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6A" w:rsidRDefault="00B3246A">
      <w:pPr>
        <w:pStyle w:val="ConsPlusTitlePage"/>
      </w:pPr>
      <w:r>
        <w:t xml:space="preserve">Документ предоставлен </w:t>
      </w:r>
      <w:hyperlink r:id="rId4" w:history="1">
        <w:r>
          <w:rPr>
            <w:color w:val="0000FF"/>
          </w:rPr>
          <w:t>КонсультантПлюс</w:t>
        </w:r>
      </w:hyperlink>
      <w:r>
        <w:br/>
      </w:r>
    </w:p>
    <w:p w:rsidR="00B3246A" w:rsidRDefault="00B3246A">
      <w:pPr>
        <w:pStyle w:val="ConsPlusNormal"/>
        <w:jc w:val="both"/>
      </w:pPr>
    </w:p>
    <w:p w:rsidR="00B3246A" w:rsidRDefault="00B3246A">
      <w:pPr>
        <w:pStyle w:val="ConsPlusTitle"/>
        <w:jc w:val="center"/>
      </w:pPr>
      <w:r>
        <w:t>СЛУЖБА ПОТРЕБИТЕЛЬСКОГО РЫНКА И ЛИЦЕНЗИРОВАНИЯ</w:t>
      </w:r>
    </w:p>
    <w:p w:rsidR="00B3246A" w:rsidRDefault="00B3246A">
      <w:pPr>
        <w:pStyle w:val="ConsPlusTitle"/>
        <w:jc w:val="center"/>
      </w:pPr>
      <w:r>
        <w:t>ИРКУТСКОЙ ОБЛАСТИ</w:t>
      </w:r>
    </w:p>
    <w:p w:rsidR="00B3246A" w:rsidRDefault="00B3246A">
      <w:pPr>
        <w:pStyle w:val="ConsPlusTitle"/>
        <w:jc w:val="center"/>
      </w:pPr>
    </w:p>
    <w:p w:rsidR="00B3246A" w:rsidRDefault="00B3246A">
      <w:pPr>
        <w:pStyle w:val="ConsPlusTitle"/>
        <w:jc w:val="center"/>
      </w:pPr>
      <w:r>
        <w:t>ПРИКАЗ</w:t>
      </w:r>
    </w:p>
    <w:p w:rsidR="00B3246A" w:rsidRDefault="00B3246A">
      <w:pPr>
        <w:pStyle w:val="ConsPlusTitle"/>
        <w:jc w:val="center"/>
      </w:pPr>
      <w:r>
        <w:t>от 22 октября 2012 г. N 23-спр</w:t>
      </w:r>
    </w:p>
    <w:p w:rsidR="00B3246A" w:rsidRDefault="00B3246A">
      <w:pPr>
        <w:pStyle w:val="ConsPlusTitle"/>
        <w:jc w:val="center"/>
      </w:pPr>
    </w:p>
    <w:p w:rsidR="00B3246A" w:rsidRDefault="00B3246A">
      <w:pPr>
        <w:pStyle w:val="ConsPlusTitle"/>
        <w:jc w:val="center"/>
      </w:pPr>
      <w:r>
        <w:t>ОБ УТВЕРЖДЕНИИ АДМИНИСТРАТИВНОГО РЕГЛАМЕНТА ИСПОЛНЕНИЯ</w:t>
      </w:r>
    </w:p>
    <w:p w:rsidR="00B3246A" w:rsidRDefault="00B3246A">
      <w:pPr>
        <w:pStyle w:val="ConsPlusTitle"/>
        <w:jc w:val="center"/>
      </w:pPr>
      <w:r>
        <w:t>ГОСУДАРСТВЕННОЙ ФУНКЦИИ ПО КОНТРОЛЮ ЗА ОСУЩЕСТВЛЕНИЕМ</w:t>
      </w:r>
    </w:p>
    <w:p w:rsidR="00B3246A" w:rsidRDefault="00B3246A">
      <w:pPr>
        <w:pStyle w:val="ConsPlusTitle"/>
        <w:jc w:val="center"/>
      </w:pPr>
      <w:r>
        <w:t>ОРГАНАМИ МЕСТНОГО САМОУПРАВЛЕНИЯ МУНИЦИПАЛЬНЫХ ОБРАЗОВАНИЙ</w:t>
      </w:r>
    </w:p>
    <w:p w:rsidR="00B3246A" w:rsidRDefault="00B3246A">
      <w:pPr>
        <w:pStyle w:val="ConsPlusTitle"/>
        <w:jc w:val="center"/>
      </w:pPr>
      <w:r>
        <w:t>ИРКУТСКОЙ ОБЛАСТИ ОТДЕЛЬНЫХ ГОСУДАРСТВЕННЫХ ПОЛНОМОЧИЙ В</w:t>
      </w:r>
    </w:p>
    <w:p w:rsidR="00B3246A" w:rsidRDefault="00B3246A">
      <w:pPr>
        <w:pStyle w:val="ConsPlusTitle"/>
        <w:jc w:val="center"/>
      </w:pPr>
      <w:r>
        <w:t>ОБЛАСТИ ПРОИЗВОДСТВА И ОБОРОТА ЭТИЛОВОГО СПИРТА, АЛКОГОЛЬНОЙ</w:t>
      </w:r>
    </w:p>
    <w:p w:rsidR="00B3246A" w:rsidRDefault="00B3246A">
      <w:pPr>
        <w:pStyle w:val="ConsPlusTitle"/>
        <w:jc w:val="center"/>
      </w:pPr>
      <w:r>
        <w:t>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(в ред. Приказов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 xml:space="preserve">от 05.03.2013 </w:t>
      </w:r>
      <w:hyperlink r:id="rId5" w:history="1">
        <w:r>
          <w:rPr>
            <w:color w:val="0000FF"/>
          </w:rPr>
          <w:t>N 3-спр</w:t>
        </w:r>
      </w:hyperlink>
      <w:r>
        <w:t xml:space="preserve">, от 30.09.2013 </w:t>
      </w:r>
      <w:hyperlink r:id="rId6" w:history="1">
        <w:r>
          <w:rPr>
            <w:color w:val="0000FF"/>
          </w:rPr>
          <w:t>N 13-спр</w:t>
        </w:r>
      </w:hyperlink>
      <w:r>
        <w:t xml:space="preserve">, от 11.12.2014 </w:t>
      </w:r>
      <w:hyperlink r:id="rId7" w:history="1">
        <w:r>
          <w:rPr>
            <w:color w:val="0000FF"/>
          </w:rPr>
          <w:t>N 21-спр</w:t>
        </w:r>
      </w:hyperlink>
      <w:r>
        <w:t>,</w:t>
      </w:r>
    </w:p>
    <w:p w:rsidR="00B3246A" w:rsidRDefault="00B3246A">
      <w:pPr>
        <w:pStyle w:val="ConsPlusNormal"/>
        <w:jc w:val="center"/>
      </w:pPr>
      <w:r>
        <w:t xml:space="preserve">от 03.02.2015 </w:t>
      </w:r>
      <w:hyperlink r:id="rId8" w:history="1">
        <w:r>
          <w:rPr>
            <w:color w:val="0000FF"/>
          </w:rPr>
          <w:t>N 4-спр</w:t>
        </w:r>
      </w:hyperlink>
      <w:r>
        <w:t xml:space="preserve">, от 14.08.2015 </w:t>
      </w:r>
      <w:hyperlink r:id="rId9" w:history="1">
        <w:r>
          <w:rPr>
            <w:color w:val="0000FF"/>
          </w:rPr>
          <w:t>N 24-спр</w:t>
        </w:r>
      </w:hyperlink>
      <w:r>
        <w:t xml:space="preserve">, от 25.09.2015 </w:t>
      </w:r>
      <w:hyperlink r:id="rId10" w:history="1">
        <w:r>
          <w:rPr>
            <w:color w:val="0000FF"/>
          </w:rPr>
          <w:t>N 28-спр</w:t>
        </w:r>
      </w:hyperlink>
      <w:r>
        <w:t>,</w:t>
      </w:r>
    </w:p>
    <w:p w:rsidR="00B3246A" w:rsidRDefault="00B3246A">
      <w:pPr>
        <w:pStyle w:val="ConsPlusNormal"/>
        <w:jc w:val="center"/>
      </w:pPr>
      <w:r>
        <w:t xml:space="preserve">от 14.12.2015 </w:t>
      </w:r>
      <w:hyperlink r:id="rId11" w:history="1">
        <w:r>
          <w:rPr>
            <w:color w:val="0000FF"/>
          </w:rPr>
          <w:t>N 36-спр</w:t>
        </w:r>
      </w:hyperlink>
      <w:r>
        <w:t>)</w:t>
      </w:r>
    </w:p>
    <w:p w:rsidR="00B3246A" w:rsidRDefault="00B3246A">
      <w:pPr>
        <w:pStyle w:val="ConsPlusNormal"/>
        <w:jc w:val="both"/>
      </w:pPr>
    </w:p>
    <w:p w:rsidR="00B3246A" w:rsidRDefault="00B3246A">
      <w:pPr>
        <w:pStyle w:val="ConsPlusNormal"/>
        <w:ind w:firstLine="540"/>
        <w:jc w:val="both"/>
      </w:pPr>
      <w:r>
        <w:t xml:space="preserve">В соответствии с </w:t>
      </w:r>
      <w:hyperlink r:id="rId12" w:history="1">
        <w:r>
          <w:rPr>
            <w:color w:val="0000FF"/>
          </w:rPr>
          <w:t>Законом</w:t>
        </w:r>
      </w:hyperlink>
      <w: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hyperlink r:id="rId13" w:history="1">
        <w:r>
          <w:rPr>
            <w:color w:val="0000FF"/>
          </w:rPr>
          <w:t>Положением</w:t>
        </w:r>
      </w:hyperlink>
      <w:r>
        <w:t xml:space="preserve"> о службе потребительского рынка и лицензирования Иркутской области, утвержденным постановлением Правительства Иркутской области от 18 мая 2010 года N 111-пп, руководствуясь </w:t>
      </w:r>
      <w:hyperlink r:id="rId14" w:history="1">
        <w:r>
          <w:rPr>
            <w:color w:val="0000FF"/>
          </w:rPr>
          <w:t>статьей 21</w:t>
        </w:r>
      </w:hyperlink>
      <w:r>
        <w:t xml:space="preserve"> Устава Иркутской области, приказываю:</w:t>
      </w:r>
    </w:p>
    <w:p w:rsidR="00B3246A" w:rsidRDefault="00B3246A">
      <w:pPr>
        <w:pStyle w:val="ConsPlusNormal"/>
        <w:jc w:val="both"/>
      </w:pPr>
    </w:p>
    <w:p w:rsidR="00B3246A" w:rsidRDefault="00B3246A">
      <w:pPr>
        <w:pStyle w:val="ConsPlusNormal"/>
        <w:ind w:firstLine="540"/>
        <w:jc w:val="both"/>
      </w:pPr>
      <w:r>
        <w:t xml:space="preserve">1. Утвердить прилагаемый административный </w:t>
      </w:r>
      <w:hyperlink w:anchor="P49" w:history="1">
        <w:r>
          <w:rPr>
            <w:color w:val="0000FF"/>
          </w:rPr>
          <w:t>регламент</w:t>
        </w:r>
      </w:hyperlink>
      <w: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(далее - Административный регламент).</w:t>
      </w:r>
    </w:p>
    <w:p w:rsidR="00B3246A" w:rsidRDefault="00B3246A">
      <w:pPr>
        <w:pStyle w:val="ConsPlusNormal"/>
        <w:jc w:val="both"/>
      </w:pPr>
    </w:p>
    <w:p w:rsidR="00B3246A" w:rsidRDefault="00B3246A">
      <w:pPr>
        <w:pStyle w:val="ConsPlusNormal"/>
        <w:ind w:firstLine="540"/>
        <w:jc w:val="both"/>
      </w:pPr>
      <w:r>
        <w:t>2. Признать утратившими силу:</w:t>
      </w:r>
    </w:p>
    <w:p w:rsidR="00B3246A" w:rsidRDefault="00B3246A">
      <w:pPr>
        <w:pStyle w:val="ConsPlusNormal"/>
        <w:ind w:firstLine="540"/>
        <w:jc w:val="both"/>
      </w:pPr>
      <w:r>
        <w:t xml:space="preserve">а) </w:t>
      </w:r>
      <w:hyperlink r:id="rId15" w:history="1">
        <w:r>
          <w:rPr>
            <w:color w:val="0000FF"/>
          </w:rPr>
          <w:t>приказ</w:t>
        </w:r>
      </w:hyperlink>
      <w:r>
        <w:t xml:space="preserve"> службы потребительского рынка и лицензирования Иркутской области от 20 января 2011 года N 2-спр "Об утверждении административного регламента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по осуществлению лицензирования розничной продажи алкогольной продукции";</w:t>
      </w:r>
    </w:p>
    <w:p w:rsidR="00B3246A" w:rsidRDefault="00B3246A">
      <w:pPr>
        <w:pStyle w:val="ConsPlusNormal"/>
        <w:ind w:firstLine="540"/>
        <w:jc w:val="both"/>
      </w:pPr>
      <w:r>
        <w:t xml:space="preserve">б) </w:t>
      </w:r>
      <w:hyperlink r:id="rId16" w:history="1">
        <w:r>
          <w:rPr>
            <w:color w:val="0000FF"/>
          </w:rPr>
          <w:t>приказ</w:t>
        </w:r>
      </w:hyperlink>
      <w:r>
        <w:t xml:space="preserve"> службы потребительского рынка и лицензирования Иркутской области от 26 апреля 2011 года N 11-спр "О внесении изменений в административный регламент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по осуществлению лицензирования розничной продажи алкогольной продукции";</w:t>
      </w:r>
    </w:p>
    <w:p w:rsidR="00B3246A" w:rsidRDefault="00B3246A">
      <w:pPr>
        <w:pStyle w:val="ConsPlusNormal"/>
        <w:ind w:firstLine="540"/>
        <w:jc w:val="both"/>
      </w:pPr>
      <w:r>
        <w:t xml:space="preserve">в) </w:t>
      </w:r>
      <w:hyperlink r:id="rId17" w:history="1">
        <w:r>
          <w:rPr>
            <w:color w:val="0000FF"/>
          </w:rPr>
          <w:t>приказ</w:t>
        </w:r>
      </w:hyperlink>
      <w:r>
        <w:t xml:space="preserve"> службы потребительского рынка и лицензирования Иркутской области от 31 мая 2011 года N 13-спр "О внесении изменений в приказ службы потребительского рынка и лицензирования Иркутской области от 20 января 2011 года N 2-спр";</w:t>
      </w:r>
    </w:p>
    <w:p w:rsidR="00B3246A" w:rsidRDefault="00B3246A">
      <w:pPr>
        <w:pStyle w:val="ConsPlusNormal"/>
        <w:ind w:firstLine="540"/>
        <w:jc w:val="both"/>
      </w:pPr>
      <w:r>
        <w:t xml:space="preserve">г) </w:t>
      </w:r>
      <w:hyperlink r:id="rId18" w:history="1">
        <w:r>
          <w:rPr>
            <w:color w:val="0000FF"/>
          </w:rPr>
          <w:t>приказ</w:t>
        </w:r>
      </w:hyperlink>
      <w:r>
        <w:t xml:space="preserve"> службы потребительского рынка и лицензирования Иркутской области от 27 июля 2011 года N 14-спр "О внесении изменений в приказ службы потребительского рынка и лицензирования Иркутской области от 20 января 2011 года N 2-спр";</w:t>
      </w:r>
    </w:p>
    <w:p w:rsidR="00B3246A" w:rsidRDefault="00B3246A">
      <w:pPr>
        <w:pStyle w:val="ConsPlusNormal"/>
        <w:ind w:firstLine="540"/>
        <w:jc w:val="both"/>
      </w:pPr>
      <w:r>
        <w:t xml:space="preserve">д) </w:t>
      </w:r>
      <w:hyperlink r:id="rId19" w:history="1">
        <w:r>
          <w:rPr>
            <w:color w:val="0000FF"/>
          </w:rPr>
          <w:t>приказ</w:t>
        </w:r>
      </w:hyperlink>
      <w:r>
        <w:t xml:space="preserve"> службы потребительского рынка и лицензирования Иркутской области от 26 июня 2012 года N 17-спр "О внесении изменений в приказ службы потребительского рынка и </w:t>
      </w:r>
      <w:r>
        <w:lastRenderedPageBreak/>
        <w:t>лицензирования Иркутской области от 20 января 2011 года N 2-спр".</w:t>
      </w:r>
    </w:p>
    <w:p w:rsidR="00B3246A" w:rsidRDefault="00B3246A">
      <w:pPr>
        <w:pStyle w:val="ConsPlusNormal"/>
        <w:jc w:val="both"/>
      </w:pPr>
    </w:p>
    <w:p w:rsidR="00B3246A" w:rsidRDefault="00B3246A">
      <w:pPr>
        <w:pStyle w:val="ConsPlusNormal"/>
        <w:ind w:firstLine="540"/>
        <w:jc w:val="both"/>
      </w:pPr>
      <w:r>
        <w:t>3. Настоящий приказ вступает в силу со дня его официального опубликования.</w:t>
      </w:r>
    </w:p>
    <w:p w:rsidR="00B3246A" w:rsidRDefault="00B3246A">
      <w:pPr>
        <w:pStyle w:val="ConsPlusNormal"/>
        <w:jc w:val="both"/>
      </w:pPr>
    </w:p>
    <w:p w:rsidR="00B3246A" w:rsidRDefault="00B3246A">
      <w:pPr>
        <w:pStyle w:val="ConsPlusNormal"/>
        <w:ind w:firstLine="540"/>
        <w:jc w:val="both"/>
      </w:pPr>
      <w:r>
        <w:t>4. Настоящий приказ подлежит официальному опубликованию и размещению на официальном сайте службы потребительского рынка и лицензирования Иркутской области в информационно-телекоммуникационной сети "Интернет".</w:t>
      </w:r>
    </w:p>
    <w:p w:rsidR="00B3246A" w:rsidRDefault="00B3246A">
      <w:pPr>
        <w:pStyle w:val="ConsPlusNormal"/>
        <w:jc w:val="both"/>
      </w:pPr>
    </w:p>
    <w:p w:rsidR="00B3246A" w:rsidRDefault="00B3246A">
      <w:pPr>
        <w:pStyle w:val="ConsPlusNormal"/>
        <w:jc w:val="right"/>
      </w:pPr>
      <w:r>
        <w:t>Руководитель службы</w:t>
      </w:r>
    </w:p>
    <w:p w:rsidR="00B3246A" w:rsidRDefault="00B3246A">
      <w:pPr>
        <w:pStyle w:val="ConsPlusNormal"/>
        <w:jc w:val="right"/>
      </w:pPr>
      <w:r>
        <w:t>С.Б.ПЕТРОВ</w:t>
      </w: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Утвержден</w:t>
      </w:r>
    </w:p>
    <w:p w:rsidR="00B3246A" w:rsidRDefault="00B3246A">
      <w:pPr>
        <w:pStyle w:val="ConsPlusNormal"/>
        <w:jc w:val="right"/>
      </w:pPr>
      <w:r>
        <w:t>приказом</w:t>
      </w:r>
    </w:p>
    <w:p w:rsidR="00B3246A" w:rsidRDefault="00B3246A">
      <w:pPr>
        <w:pStyle w:val="ConsPlusNormal"/>
        <w:jc w:val="right"/>
      </w:pPr>
      <w:r>
        <w:t>службы потребительского рынка и</w:t>
      </w:r>
    </w:p>
    <w:p w:rsidR="00B3246A" w:rsidRDefault="00B3246A">
      <w:pPr>
        <w:pStyle w:val="ConsPlusNormal"/>
        <w:jc w:val="right"/>
      </w:pPr>
      <w:r>
        <w:t>лицензирования Иркутской области</w:t>
      </w:r>
    </w:p>
    <w:p w:rsidR="00B3246A" w:rsidRDefault="00B3246A">
      <w:pPr>
        <w:pStyle w:val="ConsPlusNormal"/>
        <w:jc w:val="right"/>
      </w:pPr>
      <w:r>
        <w:t>от 22 октября 2012 года</w:t>
      </w:r>
    </w:p>
    <w:p w:rsidR="00B3246A" w:rsidRDefault="00B3246A">
      <w:pPr>
        <w:pStyle w:val="ConsPlusNormal"/>
        <w:jc w:val="right"/>
      </w:pPr>
      <w:r>
        <w:t>N 23-спр</w:t>
      </w:r>
    </w:p>
    <w:p w:rsidR="00B3246A" w:rsidRDefault="00B3246A">
      <w:pPr>
        <w:pStyle w:val="ConsPlusNormal"/>
        <w:jc w:val="both"/>
      </w:pPr>
    </w:p>
    <w:p w:rsidR="00B3246A" w:rsidRDefault="00B3246A">
      <w:pPr>
        <w:pStyle w:val="ConsPlusTitle"/>
        <w:jc w:val="center"/>
      </w:pPr>
      <w:bookmarkStart w:id="0" w:name="P49"/>
      <w:bookmarkEnd w:id="0"/>
      <w:r>
        <w:t>АДМИНИСТРАТИВНЫЙ РЕГЛАМЕНТ</w:t>
      </w:r>
    </w:p>
    <w:p w:rsidR="00B3246A" w:rsidRDefault="00B3246A">
      <w:pPr>
        <w:pStyle w:val="ConsPlusTitle"/>
        <w:jc w:val="center"/>
      </w:pPr>
      <w:r>
        <w:t>ИСПОЛНЕНИЯ ГОСУДАРСТВЕННОЙ ФУНКЦИИ ПО КОНТРОЛЮ ЗА</w:t>
      </w:r>
    </w:p>
    <w:p w:rsidR="00B3246A" w:rsidRDefault="00B3246A">
      <w:pPr>
        <w:pStyle w:val="ConsPlusTitle"/>
        <w:jc w:val="center"/>
      </w:pPr>
      <w:r>
        <w:t>ОСУЩЕСТВЛЕНИЕМ ОРГАНАМИ МЕСТНОГО САМОУПРАВЛЕНИЯ</w:t>
      </w:r>
    </w:p>
    <w:p w:rsidR="00B3246A" w:rsidRDefault="00B3246A">
      <w:pPr>
        <w:pStyle w:val="ConsPlusTitle"/>
        <w:jc w:val="center"/>
      </w:pPr>
      <w:r>
        <w:t>МУНИЦИПАЛЬНЫХ ОБРАЗОВАНИЙ ИРКУТСКОЙ ОБЛАСТИ ОТДЕЛЬНЫХ</w:t>
      </w:r>
    </w:p>
    <w:p w:rsidR="00B3246A" w:rsidRDefault="00B3246A">
      <w:pPr>
        <w:pStyle w:val="ConsPlusTitle"/>
        <w:jc w:val="center"/>
      </w:pPr>
      <w:r>
        <w:t>ГОСУДАРСТВЕННЫХ ПОЛНОМОЧИЙ В ОБЛАСТИ ПРОИЗВОДСТВА И ОБОРОТА</w:t>
      </w:r>
    </w:p>
    <w:p w:rsidR="00B3246A" w:rsidRDefault="00B3246A">
      <w:pPr>
        <w:pStyle w:val="ConsPlusTitle"/>
        <w:jc w:val="center"/>
      </w:pPr>
      <w:r>
        <w:t>ЭТИЛОВОГО СПИРТА, АЛКОГОЛЬНОЙ 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(в ред. Приказов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 xml:space="preserve">от 05.03.2013 </w:t>
      </w:r>
      <w:hyperlink r:id="rId20" w:history="1">
        <w:r>
          <w:rPr>
            <w:color w:val="0000FF"/>
          </w:rPr>
          <w:t>N 3-спр</w:t>
        </w:r>
      </w:hyperlink>
      <w:r>
        <w:t xml:space="preserve">, от 30.09.2013 </w:t>
      </w:r>
      <w:hyperlink r:id="rId21" w:history="1">
        <w:r>
          <w:rPr>
            <w:color w:val="0000FF"/>
          </w:rPr>
          <w:t>N 13-спр</w:t>
        </w:r>
      </w:hyperlink>
      <w:r>
        <w:t xml:space="preserve">, от 11.12.2014 </w:t>
      </w:r>
      <w:hyperlink r:id="rId22" w:history="1">
        <w:r>
          <w:rPr>
            <w:color w:val="0000FF"/>
          </w:rPr>
          <w:t>N 21-спр</w:t>
        </w:r>
      </w:hyperlink>
      <w:r>
        <w:t>,</w:t>
      </w:r>
    </w:p>
    <w:p w:rsidR="00B3246A" w:rsidRDefault="00B3246A">
      <w:pPr>
        <w:pStyle w:val="ConsPlusNormal"/>
        <w:jc w:val="center"/>
      </w:pPr>
      <w:r>
        <w:t xml:space="preserve">от 03.02.2015 </w:t>
      </w:r>
      <w:hyperlink r:id="rId23" w:history="1">
        <w:r>
          <w:rPr>
            <w:color w:val="0000FF"/>
          </w:rPr>
          <w:t>N 4-спр</w:t>
        </w:r>
      </w:hyperlink>
      <w:r>
        <w:t xml:space="preserve">, от 14.08.2015 </w:t>
      </w:r>
      <w:hyperlink r:id="rId24" w:history="1">
        <w:r>
          <w:rPr>
            <w:color w:val="0000FF"/>
          </w:rPr>
          <w:t>N 24-спр</w:t>
        </w:r>
      </w:hyperlink>
      <w:r>
        <w:t xml:space="preserve">, от 25.09.2015 </w:t>
      </w:r>
      <w:hyperlink r:id="rId25" w:history="1">
        <w:r>
          <w:rPr>
            <w:color w:val="0000FF"/>
          </w:rPr>
          <w:t>N 28-спр</w:t>
        </w:r>
      </w:hyperlink>
      <w:r>
        <w:t>,</w:t>
      </w:r>
    </w:p>
    <w:p w:rsidR="00B3246A" w:rsidRDefault="00B3246A">
      <w:pPr>
        <w:pStyle w:val="ConsPlusNormal"/>
        <w:jc w:val="center"/>
      </w:pPr>
      <w:r>
        <w:t xml:space="preserve">от 14.12.2015 </w:t>
      </w:r>
      <w:hyperlink r:id="rId26" w:history="1">
        <w:r>
          <w:rPr>
            <w:color w:val="0000FF"/>
          </w:rPr>
          <w:t>N 36-спр</w:t>
        </w:r>
      </w:hyperlink>
      <w:r>
        <w:t>)</w:t>
      </w:r>
    </w:p>
    <w:p w:rsidR="00B3246A" w:rsidRDefault="00B3246A">
      <w:pPr>
        <w:pStyle w:val="ConsPlusNormal"/>
        <w:jc w:val="both"/>
      </w:pPr>
    </w:p>
    <w:p w:rsidR="00B3246A" w:rsidRDefault="00B3246A">
      <w:pPr>
        <w:pStyle w:val="ConsPlusNormal"/>
        <w:jc w:val="center"/>
      </w:pPr>
      <w:r>
        <w:t>Раздел 1. ОБЩИЕ ПОЛОЖЕНИЯ</w:t>
      </w:r>
    </w:p>
    <w:p w:rsidR="00B3246A" w:rsidRDefault="00B3246A">
      <w:pPr>
        <w:pStyle w:val="ConsPlusNormal"/>
        <w:jc w:val="both"/>
      </w:pPr>
    </w:p>
    <w:p w:rsidR="00B3246A" w:rsidRDefault="00B3246A">
      <w:pPr>
        <w:pStyle w:val="ConsPlusNormal"/>
        <w:jc w:val="center"/>
      </w:pPr>
      <w:r>
        <w:t>Глава 1. НАИМЕНОВАНИЯ ГОСУДАРСТВЕННОЙ ФУНКЦИИ И</w:t>
      </w:r>
    </w:p>
    <w:p w:rsidR="00B3246A" w:rsidRDefault="00B3246A">
      <w:pPr>
        <w:pStyle w:val="ConsPlusNormal"/>
        <w:jc w:val="center"/>
      </w:pPr>
      <w:r>
        <w:t>ИСПОЛНИТЕЛЬНОГО ОРГАНА, НЕПОСРЕДСТВЕННО ИСПОЛНЯЮЩЕГО</w:t>
      </w:r>
    </w:p>
    <w:p w:rsidR="00B3246A" w:rsidRDefault="00B3246A">
      <w:pPr>
        <w:pStyle w:val="ConsPlusNormal"/>
        <w:jc w:val="center"/>
      </w:pPr>
      <w:r>
        <w:t>ГОСУДАРСТВЕННУЮ ФУНКЦИЮ</w:t>
      </w:r>
    </w:p>
    <w:p w:rsidR="00B3246A" w:rsidRDefault="00B3246A">
      <w:pPr>
        <w:pStyle w:val="ConsPlusNormal"/>
        <w:jc w:val="both"/>
      </w:pPr>
    </w:p>
    <w:p w:rsidR="00B3246A" w:rsidRDefault="00B3246A">
      <w:pPr>
        <w:pStyle w:val="ConsPlusNormal"/>
        <w:ind w:firstLine="540"/>
        <w:jc w:val="both"/>
      </w:pPr>
      <w:r>
        <w:t>1. Наименование государственной функции - государственная функция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(далее - государственная функция).</w:t>
      </w:r>
    </w:p>
    <w:p w:rsidR="00B3246A" w:rsidRDefault="00B3246A">
      <w:pPr>
        <w:pStyle w:val="ConsPlusNormal"/>
        <w:ind w:firstLine="540"/>
        <w:jc w:val="both"/>
      </w:pPr>
      <w:r>
        <w:t>2. Наименование исполнительного органа государственной власти, непосредственно исполняющего государственную функцию - служба потребительского рынка и лицензирования Иркутской области (далее - Служба).</w:t>
      </w:r>
    </w:p>
    <w:p w:rsidR="00B3246A" w:rsidRDefault="00B3246A">
      <w:pPr>
        <w:pStyle w:val="ConsPlusNormal"/>
        <w:ind w:firstLine="540"/>
        <w:jc w:val="both"/>
      </w:pPr>
      <w:r>
        <w:t>3. При исполнении государственной функции осуществляется взаимодействие с:</w:t>
      </w:r>
    </w:p>
    <w:p w:rsidR="00B3246A" w:rsidRDefault="00B3246A">
      <w:pPr>
        <w:pStyle w:val="ConsPlusNormal"/>
        <w:ind w:firstLine="540"/>
        <w:jc w:val="both"/>
      </w:pPr>
      <w:r>
        <w:t>а) Федеральной службой по регулированию алкогольного рынка;</w:t>
      </w:r>
    </w:p>
    <w:p w:rsidR="00B3246A" w:rsidRDefault="00B3246A">
      <w:pPr>
        <w:pStyle w:val="ConsPlusNormal"/>
        <w:ind w:firstLine="540"/>
        <w:jc w:val="both"/>
      </w:pPr>
      <w:r>
        <w:t>б) Федеральной налоговой службой;</w:t>
      </w:r>
    </w:p>
    <w:p w:rsidR="00B3246A" w:rsidRDefault="00B3246A">
      <w:pPr>
        <w:pStyle w:val="ConsPlusNormal"/>
        <w:ind w:firstLine="540"/>
        <w:jc w:val="both"/>
      </w:pPr>
      <w:r>
        <w:t>в) Федеральной службой государственной регистрации, кадастра и картографии по Иркутской области;</w:t>
      </w:r>
    </w:p>
    <w:p w:rsidR="00B3246A" w:rsidRDefault="00B3246A">
      <w:pPr>
        <w:pStyle w:val="ConsPlusNormal"/>
        <w:ind w:firstLine="540"/>
        <w:jc w:val="both"/>
      </w:pPr>
      <w:r>
        <w:t>г) Министерством внутренних дел Российской Федерации;</w:t>
      </w:r>
    </w:p>
    <w:p w:rsidR="00B3246A" w:rsidRDefault="00B3246A">
      <w:pPr>
        <w:pStyle w:val="ConsPlusNormal"/>
        <w:ind w:firstLine="540"/>
        <w:jc w:val="both"/>
      </w:pPr>
      <w:r>
        <w:lastRenderedPageBreak/>
        <w:t>д) прокуратурой Иркутской области;</w:t>
      </w:r>
    </w:p>
    <w:p w:rsidR="00B3246A" w:rsidRDefault="00B3246A">
      <w:pPr>
        <w:pStyle w:val="ConsPlusNormal"/>
        <w:ind w:firstLine="540"/>
        <w:jc w:val="both"/>
      </w:pPr>
      <w:r>
        <w:t>е) министерством экономического развития Иркутской области;</w:t>
      </w:r>
    </w:p>
    <w:p w:rsidR="00B3246A" w:rsidRDefault="00B3246A">
      <w:pPr>
        <w:pStyle w:val="ConsPlusNormal"/>
        <w:ind w:firstLine="540"/>
        <w:jc w:val="both"/>
      </w:pPr>
      <w:r>
        <w:t>ж) службой государственного финансового контроля Иркутской области;</w:t>
      </w:r>
    </w:p>
    <w:p w:rsidR="00B3246A" w:rsidRDefault="00B3246A">
      <w:pPr>
        <w:pStyle w:val="ConsPlusNormal"/>
        <w:ind w:firstLine="540"/>
        <w:jc w:val="both"/>
      </w:pPr>
      <w:r>
        <w:t>з) банковскими организациями;</w:t>
      </w:r>
    </w:p>
    <w:p w:rsidR="00B3246A" w:rsidRDefault="00B3246A">
      <w:pPr>
        <w:pStyle w:val="ConsPlusNormal"/>
        <w:ind w:firstLine="540"/>
        <w:jc w:val="both"/>
      </w:pPr>
      <w:r>
        <w:t>и) органами местного самоуправления Иркутской области.</w:t>
      </w:r>
    </w:p>
    <w:p w:rsidR="00B3246A" w:rsidRDefault="00B3246A">
      <w:pPr>
        <w:pStyle w:val="ConsPlusNormal"/>
        <w:jc w:val="both"/>
      </w:pPr>
      <w:r>
        <w:t xml:space="preserve">(п. 3 в ред. </w:t>
      </w:r>
      <w:hyperlink r:id="rId27"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jc w:val="both"/>
      </w:pPr>
    </w:p>
    <w:p w:rsidR="00B3246A" w:rsidRDefault="00B3246A">
      <w:pPr>
        <w:pStyle w:val="ConsPlusNormal"/>
        <w:jc w:val="center"/>
      </w:pPr>
      <w:r>
        <w:t>Глава 2. ПЕРЕЧЕНЬ НОРМАТИВНЫХ ПРАВОВЫХ АКТОВ,</w:t>
      </w:r>
    </w:p>
    <w:p w:rsidR="00B3246A" w:rsidRDefault="00B3246A">
      <w:pPr>
        <w:pStyle w:val="ConsPlusNormal"/>
        <w:jc w:val="center"/>
      </w:pPr>
      <w:r>
        <w:t>НЕПОСРЕДСТВЕННО РЕГУЛИРУЮЩИХ ИСПОЛНЕНИЕ ГОСУДАРСТВЕННОЙ</w:t>
      </w:r>
    </w:p>
    <w:p w:rsidR="00B3246A" w:rsidRDefault="00B3246A">
      <w:pPr>
        <w:pStyle w:val="ConsPlusNormal"/>
        <w:jc w:val="center"/>
      </w:pPr>
      <w:r>
        <w:t>ФУНКЦИИ. ОПИСАНИЕ РЕЗУЛЬТАТА ИСПОЛНЕНИЯ ГОСУДАРСТВЕННОЙ</w:t>
      </w:r>
    </w:p>
    <w:p w:rsidR="00B3246A" w:rsidRDefault="00B3246A">
      <w:pPr>
        <w:pStyle w:val="ConsPlusNormal"/>
        <w:jc w:val="center"/>
      </w:pPr>
      <w:r>
        <w:t>ФУНКЦИИ</w:t>
      </w:r>
    </w:p>
    <w:p w:rsidR="00B3246A" w:rsidRDefault="00B3246A">
      <w:pPr>
        <w:pStyle w:val="ConsPlusNormal"/>
        <w:jc w:val="both"/>
      </w:pPr>
    </w:p>
    <w:p w:rsidR="00B3246A" w:rsidRDefault="00B3246A">
      <w:pPr>
        <w:pStyle w:val="ConsPlusNormal"/>
        <w:ind w:firstLine="540"/>
        <w:jc w:val="both"/>
      </w:pPr>
      <w:r>
        <w:t>4. Исполнение государственной функции осуществляется в соответствии со следующими нормативными правовыми актами:</w:t>
      </w:r>
    </w:p>
    <w:p w:rsidR="00B3246A" w:rsidRDefault="00B3246A">
      <w:pPr>
        <w:pStyle w:val="ConsPlusNormal"/>
        <w:ind w:firstLine="540"/>
        <w:jc w:val="both"/>
      </w:pPr>
      <w:r>
        <w:t xml:space="preserve">а) </w:t>
      </w:r>
      <w:hyperlink r:id="rId28" w:history="1">
        <w:r>
          <w:rPr>
            <w:color w:val="0000FF"/>
          </w:rPr>
          <w:t>Конституцией</w:t>
        </w:r>
      </w:hyperlink>
      <w:r>
        <w:t xml:space="preserve"> Российской Федерации </w:t>
      </w:r>
      <w:hyperlink w:anchor="P111" w:history="1">
        <w:r>
          <w:rPr>
            <w:color w:val="0000FF"/>
          </w:rPr>
          <w:t>&lt;1&gt;</w:t>
        </w:r>
      </w:hyperlink>
      <w:r>
        <w:t>;</w:t>
      </w:r>
    </w:p>
    <w:p w:rsidR="00B3246A" w:rsidRDefault="00B3246A">
      <w:pPr>
        <w:pStyle w:val="ConsPlusNormal"/>
        <w:ind w:firstLine="540"/>
        <w:jc w:val="both"/>
      </w:pPr>
      <w:r>
        <w:t xml:space="preserve">а(1)) </w:t>
      </w:r>
      <w:hyperlink r:id="rId29" w:history="1">
        <w:r>
          <w:rPr>
            <w:color w:val="0000FF"/>
          </w:rPr>
          <w:t>Кодексом</w:t>
        </w:r>
      </w:hyperlink>
      <w:r>
        <w:t xml:space="preserve"> Российской Федерации об административных правонарушениях </w:t>
      </w:r>
      <w:hyperlink w:anchor="P112" w:history="1">
        <w:r>
          <w:rPr>
            <w:color w:val="0000FF"/>
          </w:rPr>
          <w:t>&lt;1*&gt;</w:t>
        </w:r>
      </w:hyperlink>
      <w:r>
        <w:t>;</w:t>
      </w:r>
    </w:p>
    <w:p w:rsidR="00B3246A" w:rsidRDefault="00B3246A">
      <w:pPr>
        <w:pStyle w:val="ConsPlusNormal"/>
        <w:jc w:val="both"/>
      </w:pPr>
      <w:r>
        <w:t xml:space="preserve">(пп. "а(1)" введен </w:t>
      </w:r>
      <w:hyperlink r:id="rId30" w:history="1">
        <w:r>
          <w:rPr>
            <w:color w:val="0000FF"/>
          </w:rPr>
          <w:t>Приказом</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 xml:space="preserve">б) Федеральным </w:t>
      </w:r>
      <w:hyperlink r:id="rId31"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w:anchor="P114" w:history="1">
        <w:r>
          <w:rPr>
            <w:color w:val="0000FF"/>
          </w:rPr>
          <w:t>&lt;2&gt;</w:t>
        </w:r>
      </w:hyperlink>
      <w:r>
        <w:t>;</w:t>
      </w:r>
    </w:p>
    <w:p w:rsidR="00B3246A" w:rsidRDefault="00B3246A">
      <w:pPr>
        <w:pStyle w:val="ConsPlusNormal"/>
        <w:ind w:firstLine="540"/>
        <w:jc w:val="both"/>
      </w:pPr>
      <w:r>
        <w:t xml:space="preserve">в) Федеральным </w:t>
      </w:r>
      <w:hyperlink r:id="rId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w:anchor="P115" w:history="1">
        <w:r>
          <w:rPr>
            <w:color w:val="0000FF"/>
          </w:rPr>
          <w:t>&lt;3&gt;</w:t>
        </w:r>
      </w:hyperlink>
      <w:r>
        <w:t>;</w:t>
      </w:r>
    </w:p>
    <w:p w:rsidR="00B3246A" w:rsidRDefault="00B3246A">
      <w:pPr>
        <w:pStyle w:val="ConsPlusNormal"/>
        <w:ind w:firstLine="540"/>
        <w:jc w:val="both"/>
      </w:pPr>
      <w:r>
        <w:t xml:space="preserve">г)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116" w:history="1">
        <w:r>
          <w:rPr>
            <w:color w:val="0000FF"/>
          </w:rPr>
          <w:t>&lt;4&gt;</w:t>
        </w:r>
      </w:hyperlink>
      <w:r>
        <w:t>;</w:t>
      </w:r>
    </w:p>
    <w:p w:rsidR="00B3246A" w:rsidRDefault="00B3246A">
      <w:pPr>
        <w:pStyle w:val="ConsPlusNormal"/>
        <w:ind w:firstLine="540"/>
        <w:jc w:val="both"/>
      </w:pPr>
      <w:r>
        <w:t xml:space="preserve">г(1)) Федеральным </w:t>
      </w:r>
      <w:hyperlink r:id="rId34" w:history="1">
        <w:r>
          <w:rPr>
            <w:color w:val="0000FF"/>
          </w:rPr>
          <w:t>законом</w:t>
        </w:r>
      </w:hyperlink>
      <w:r>
        <w:t xml:space="preserve"> от 2 мая 2006 года N 59-ФЗ "О порядке рассмотрения обращений граждан Российской Федерации </w:t>
      </w:r>
      <w:hyperlink w:anchor="P117" w:history="1">
        <w:r>
          <w:rPr>
            <w:color w:val="0000FF"/>
          </w:rPr>
          <w:t>&lt;4*&gt;</w:t>
        </w:r>
      </w:hyperlink>
      <w:r>
        <w:t>;</w:t>
      </w:r>
    </w:p>
    <w:p w:rsidR="00B3246A" w:rsidRDefault="00B3246A">
      <w:pPr>
        <w:pStyle w:val="ConsPlusNormal"/>
        <w:jc w:val="both"/>
      </w:pPr>
      <w:r>
        <w:t xml:space="preserve">(пп. "г(1)" введен </w:t>
      </w:r>
      <w:hyperlink r:id="rId35" w:history="1">
        <w:r>
          <w:rPr>
            <w:color w:val="0000FF"/>
          </w:rPr>
          <w:t>Приказом</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 xml:space="preserve">г(2)) </w:t>
      </w:r>
      <w:hyperlink r:id="rId36" w:history="1">
        <w:r>
          <w:rPr>
            <w:color w:val="0000FF"/>
          </w:rPr>
          <w:t>приказом</w:t>
        </w:r>
      </w:hyperlink>
      <w:r>
        <w:t xml:space="preserve"> Генеральной прокуратуры Российской Федерации от 21 апреля 2014 года N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 </w:t>
      </w:r>
      <w:hyperlink w:anchor="P119" w:history="1">
        <w:r>
          <w:rPr>
            <w:color w:val="0000FF"/>
          </w:rPr>
          <w:t>&lt;4**&gt;</w:t>
        </w:r>
      </w:hyperlink>
      <w:r>
        <w:t>;</w:t>
      </w:r>
    </w:p>
    <w:p w:rsidR="00B3246A" w:rsidRDefault="00B3246A">
      <w:pPr>
        <w:pStyle w:val="ConsPlusNormal"/>
        <w:jc w:val="both"/>
      </w:pPr>
      <w:r>
        <w:t xml:space="preserve">(пп. г(2) введен </w:t>
      </w:r>
      <w:hyperlink r:id="rId37"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 xml:space="preserve">д) </w:t>
      </w:r>
      <w:hyperlink r:id="rId38" w:history="1">
        <w:r>
          <w:rPr>
            <w:color w:val="0000FF"/>
          </w:rPr>
          <w:t>Законом</w:t>
        </w:r>
      </w:hyperlink>
      <w: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hyperlink w:anchor="P121" w:history="1">
        <w:r>
          <w:rPr>
            <w:color w:val="0000FF"/>
          </w:rPr>
          <w:t>&lt;5&gt;</w:t>
        </w:r>
      </w:hyperlink>
      <w:r>
        <w:t>;</w:t>
      </w:r>
    </w:p>
    <w:p w:rsidR="00B3246A" w:rsidRDefault="00B3246A">
      <w:pPr>
        <w:pStyle w:val="ConsPlusNormal"/>
        <w:ind w:firstLine="540"/>
        <w:jc w:val="both"/>
      </w:pPr>
      <w:r>
        <w:t xml:space="preserve">е) </w:t>
      </w:r>
      <w:hyperlink r:id="rId39" w:history="1">
        <w:r>
          <w:rPr>
            <w:color w:val="0000FF"/>
          </w:rPr>
          <w:t>постановлением</w:t>
        </w:r>
      </w:hyperlink>
      <w:r>
        <w:t xml:space="preserve"> Правительства Иркутской области от 18 мая 2010 года N 111-пп "О службе потребительского рынка и лицензирования Иркутской области" </w:t>
      </w:r>
      <w:hyperlink w:anchor="P122" w:history="1">
        <w:r>
          <w:rPr>
            <w:color w:val="0000FF"/>
          </w:rPr>
          <w:t>&lt;6&gt;</w:t>
        </w:r>
      </w:hyperlink>
      <w:r>
        <w:t>;</w:t>
      </w:r>
    </w:p>
    <w:p w:rsidR="00B3246A" w:rsidRDefault="00B3246A">
      <w:pPr>
        <w:pStyle w:val="ConsPlusNormal"/>
        <w:ind w:firstLine="540"/>
        <w:jc w:val="both"/>
      </w:pPr>
      <w:r>
        <w:t xml:space="preserve">ж) </w:t>
      </w:r>
      <w:hyperlink r:id="rId40" w:history="1">
        <w:r>
          <w:rPr>
            <w:color w:val="0000FF"/>
          </w:rPr>
          <w:t>постановлением</w:t>
        </w:r>
      </w:hyperlink>
      <w: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 </w:t>
      </w:r>
      <w:hyperlink w:anchor="P123" w:history="1">
        <w:r>
          <w:rPr>
            <w:color w:val="0000FF"/>
          </w:rPr>
          <w:t>&lt;7&gt;</w:t>
        </w:r>
      </w:hyperlink>
      <w:r>
        <w:t>;</w:t>
      </w:r>
    </w:p>
    <w:p w:rsidR="00B3246A" w:rsidRDefault="00B3246A">
      <w:pPr>
        <w:pStyle w:val="ConsPlusNormal"/>
        <w:ind w:firstLine="540"/>
        <w:jc w:val="both"/>
      </w:pPr>
      <w:r>
        <w:t xml:space="preserve">з) </w:t>
      </w:r>
      <w:hyperlink r:id="rId41" w:history="1">
        <w:r>
          <w:rPr>
            <w:color w:val="0000FF"/>
          </w:rPr>
          <w:t>приказом</w:t>
        </w:r>
      </w:hyperlink>
      <w:r>
        <w:t xml:space="preserve"> Службы потребительского рынка и лицензирования Иркутской области от 12 ноября 2012 года N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лицензии на розничную продажу алкогольной продукции на территории Иркутской области" </w:t>
      </w:r>
      <w:hyperlink w:anchor="P124" w:history="1">
        <w:r>
          <w:rPr>
            <w:color w:val="0000FF"/>
          </w:rPr>
          <w:t>&lt;8&gt;</w:t>
        </w:r>
      </w:hyperlink>
      <w:r>
        <w:t>;</w:t>
      </w:r>
    </w:p>
    <w:p w:rsidR="00B3246A" w:rsidRDefault="00B3246A">
      <w:pPr>
        <w:pStyle w:val="ConsPlusNormal"/>
        <w:jc w:val="both"/>
      </w:pPr>
      <w:r>
        <w:t xml:space="preserve">(пп. "з" в ред. </w:t>
      </w:r>
      <w:hyperlink r:id="rId42" w:history="1">
        <w:r>
          <w:rPr>
            <w:color w:val="0000FF"/>
          </w:rPr>
          <w:t>Приказа</w:t>
        </w:r>
      </w:hyperlink>
      <w:r>
        <w:t xml:space="preserve"> Службы потребительского рынка и лицензирования Иркутской области от </w:t>
      </w:r>
      <w:r>
        <w:lastRenderedPageBreak/>
        <w:t>05.03.2013 N 3-спр)</w:t>
      </w:r>
    </w:p>
    <w:p w:rsidR="00B3246A" w:rsidRDefault="00B3246A">
      <w:pPr>
        <w:pStyle w:val="ConsPlusNormal"/>
        <w:ind w:firstLine="540"/>
        <w:jc w:val="both"/>
      </w:pPr>
      <w:r>
        <w:t xml:space="preserve">и) </w:t>
      </w:r>
      <w:hyperlink r:id="rId43" w:history="1">
        <w:r>
          <w:rPr>
            <w:color w:val="0000FF"/>
          </w:rPr>
          <w:t>приказом</w:t>
        </w:r>
      </w:hyperlink>
      <w:r>
        <w:t xml:space="preserve"> Службы потребительского рынка и лицензирования Иркутской области от 23 мая 2012 года N 14-спр "Об утверждении Административного регламента исполнения государственной функции по осуществлению лицензионного контроля за розничной продажей алкогольной продукции на территории Иркутской области" </w:t>
      </w:r>
      <w:hyperlink w:anchor="P126" w:history="1">
        <w:r>
          <w:rPr>
            <w:color w:val="0000FF"/>
          </w:rPr>
          <w:t>&lt;9&gt;</w:t>
        </w:r>
      </w:hyperlink>
      <w:r>
        <w:t>.</w:t>
      </w:r>
    </w:p>
    <w:p w:rsidR="00B3246A" w:rsidRDefault="00B3246A">
      <w:pPr>
        <w:pStyle w:val="ConsPlusNormal"/>
        <w:ind w:firstLine="540"/>
        <w:jc w:val="both"/>
      </w:pPr>
      <w:r>
        <w:t>5. Результатом исполнения государственной функции является:</w:t>
      </w:r>
    </w:p>
    <w:p w:rsidR="00B3246A" w:rsidRDefault="00B3246A">
      <w:pPr>
        <w:pStyle w:val="ConsPlusNormal"/>
        <w:ind w:firstLine="540"/>
        <w:jc w:val="both"/>
      </w:pPr>
      <w:r>
        <w:t>а) информация об осуществлении государственных полномочий в области производства и оборота этилового спирта, алкогольной и спиртосодержащей продукции (далее - государственные полномочия);</w:t>
      </w:r>
    </w:p>
    <w:p w:rsidR="00B3246A" w:rsidRDefault="00B3246A">
      <w:pPr>
        <w:pStyle w:val="ConsPlusNormal"/>
        <w:ind w:firstLine="540"/>
        <w:jc w:val="both"/>
      </w:pPr>
      <w:r>
        <w:t>б) акт выявленных нарушений осуществления государственных полномочий (далее - акт выявленных нарушений);</w:t>
      </w:r>
    </w:p>
    <w:p w:rsidR="00B3246A" w:rsidRDefault="00B3246A">
      <w:pPr>
        <w:pStyle w:val="ConsPlusNormal"/>
        <w:ind w:firstLine="540"/>
        <w:jc w:val="both"/>
      </w:pPr>
      <w:r>
        <w:t>в) предписание об устранении выявленных нарушений;</w:t>
      </w:r>
    </w:p>
    <w:p w:rsidR="00B3246A" w:rsidRDefault="00B3246A">
      <w:pPr>
        <w:pStyle w:val="ConsPlusNormal"/>
        <w:ind w:firstLine="540"/>
        <w:jc w:val="both"/>
      </w:pPr>
      <w:r>
        <w:t>г) заслушивание информации и отчетов лицензирующих органов по осуществлению государственных полномочий;</w:t>
      </w:r>
    </w:p>
    <w:p w:rsidR="00B3246A" w:rsidRDefault="00B3246A">
      <w:pPr>
        <w:pStyle w:val="ConsPlusNormal"/>
        <w:ind w:firstLine="540"/>
        <w:jc w:val="both"/>
      </w:pPr>
      <w:r>
        <w:t>д) направление в Правительство Иркутской области служебной записки с предложением о прекращении осуществления государственных полномочий лицензирующим органом.</w:t>
      </w:r>
    </w:p>
    <w:p w:rsidR="00B3246A" w:rsidRDefault="00B3246A">
      <w:pPr>
        <w:pStyle w:val="ConsPlusNormal"/>
        <w:ind w:firstLine="540"/>
        <w:jc w:val="both"/>
      </w:pPr>
      <w:r>
        <w:t>--------------------------------</w:t>
      </w:r>
    </w:p>
    <w:p w:rsidR="00B3246A" w:rsidRDefault="00B3246A">
      <w:pPr>
        <w:pStyle w:val="ConsPlusNormal"/>
        <w:ind w:firstLine="540"/>
        <w:jc w:val="both"/>
      </w:pPr>
      <w:bookmarkStart w:id="1" w:name="P111"/>
      <w:bookmarkEnd w:id="1"/>
      <w:r>
        <w:t>&lt;1&gt; "Российская газета", N 237, 25.12.1993;</w:t>
      </w:r>
    </w:p>
    <w:p w:rsidR="00B3246A" w:rsidRDefault="00B3246A">
      <w:pPr>
        <w:pStyle w:val="ConsPlusNormal"/>
        <w:ind w:firstLine="540"/>
        <w:jc w:val="both"/>
      </w:pPr>
      <w:bookmarkStart w:id="2" w:name="P112"/>
      <w:bookmarkEnd w:id="2"/>
      <w:r>
        <w:t>&lt;1*&gt; "Российская газета", N 256, 31.12.2001;</w:t>
      </w:r>
    </w:p>
    <w:p w:rsidR="00B3246A" w:rsidRDefault="00B3246A">
      <w:pPr>
        <w:pStyle w:val="ConsPlusNormal"/>
        <w:jc w:val="both"/>
      </w:pPr>
      <w:r>
        <w:t xml:space="preserve">(сноска введена </w:t>
      </w:r>
      <w:hyperlink r:id="rId44" w:history="1">
        <w:r>
          <w:rPr>
            <w:color w:val="0000FF"/>
          </w:rPr>
          <w:t>Приказом</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bookmarkStart w:id="3" w:name="P114"/>
      <w:bookmarkEnd w:id="3"/>
      <w:r>
        <w:t>&lt;2&gt; "Российская газета", N 231, 29.11.1995;</w:t>
      </w:r>
    </w:p>
    <w:p w:rsidR="00B3246A" w:rsidRDefault="00B3246A">
      <w:pPr>
        <w:pStyle w:val="ConsPlusNormal"/>
        <w:ind w:firstLine="540"/>
        <w:jc w:val="both"/>
      </w:pPr>
      <w:bookmarkStart w:id="4" w:name="P115"/>
      <w:bookmarkEnd w:id="4"/>
      <w:r>
        <w:t>&lt;3&gt; "Российская газета", N 206, 19.10.1999;</w:t>
      </w:r>
    </w:p>
    <w:p w:rsidR="00B3246A" w:rsidRDefault="00B3246A">
      <w:pPr>
        <w:pStyle w:val="ConsPlusNormal"/>
        <w:ind w:firstLine="540"/>
        <w:jc w:val="both"/>
      </w:pPr>
      <w:bookmarkStart w:id="5" w:name="P116"/>
      <w:bookmarkEnd w:id="5"/>
      <w:r>
        <w:t>&lt;4&gt; "Российская газета", N 202, 08.10.2003;</w:t>
      </w:r>
    </w:p>
    <w:p w:rsidR="00B3246A" w:rsidRDefault="00B3246A">
      <w:pPr>
        <w:pStyle w:val="ConsPlusNormal"/>
        <w:ind w:firstLine="540"/>
        <w:jc w:val="both"/>
      </w:pPr>
      <w:bookmarkStart w:id="6" w:name="P117"/>
      <w:bookmarkEnd w:id="6"/>
      <w:r>
        <w:t>&lt;4*&gt; "Российская газета", N 95, 05.05.2006;</w:t>
      </w:r>
    </w:p>
    <w:p w:rsidR="00B3246A" w:rsidRDefault="00B3246A">
      <w:pPr>
        <w:pStyle w:val="ConsPlusNormal"/>
        <w:jc w:val="both"/>
      </w:pPr>
      <w:r>
        <w:t xml:space="preserve">(сноска введена </w:t>
      </w:r>
      <w:hyperlink r:id="rId45" w:history="1">
        <w:r>
          <w:rPr>
            <w:color w:val="0000FF"/>
          </w:rPr>
          <w:t>Приказом</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bookmarkStart w:id="7" w:name="P119"/>
      <w:bookmarkEnd w:id="7"/>
      <w:r>
        <w:t>&lt;4**&gt; "Законность", N 7, 2014;</w:t>
      </w:r>
    </w:p>
    <w:p w:rsidR="00B3246A" w:rsidRDefault="00B3246A">
      <w:pPr>
        <w:pStyle w:val="ConsPlusNormal"/>
        <w:jc w:val="both"/>
      </w:pPr>
      <w:r>
        <w:t xml:space="preserve">(сноска введена </w:t>
      </w:r>
      <w:hyperlink r:id="rId46"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bookmarkStart w:id="8" w:name="P121"/>
      <w:bookmarkEnd w:id="8"/>
      <w:r>
        <w:t>&lt;5&gt; "Областная", N 72, 02.07.2008;</w:t>
      </w:r>
    </w:p>
    <w:p w:rsidR="00B3246A" w:rsidRDefault="00B3246A">
      <w:pPr>
        <w:pStyle w:val="ConsPlusNormal"/>
        <w:ind w:firstLine="540"/>
        <w:jc w:val="both"/>
      </w:pPr>
      <w:bookmarkStart w:id="9" w:name="P122"/>
      <w:bookmarkEnd w:id="9"/>
      <w:r>
        <w:t>&lt;6&gt; "Областная", N 71, 25.06.2010;</w:t>
      </w:r>
    </w:p>
    <w:p w:rsidR="00B3246A" w:rsidRDefault="00B3246A">
      <w:pPr>
        <w:pStyle w:val="ConsPlusNormal"/>
        <w:ind w:firstLine="540"/>
        <w:jc w:val="both"/>
      </w:pPr>
      <w:bookmarkStart w:id="10" w:name="P123"/>
      <w:bookmarkEnd w:id="10"/>
      <w:r>
        <w:t>&lt;7&gt; "Областная", N 119, 21.10.2011;</w:t>
      </w:r>
    </w:p>
    <w:p w:rsidR="00B3246A" w:rsidRDefault="00B3246A">
      <w:pPr>
        <w:pStyle w:val="ConsPlusNormal"/>
        <w:ind w:firstLine="540"/>
        <w:jc w:val="both"/>
      </w:pPr>
      <w:bookmarkStart w:id="11" w:name="P124"/>
      <w:bookmarkEnd w:id="11"/>
      <w:r>
        <w:t>&lt;8&gt; "Областная", N 134, 30.11.2012;</w:t>
      </w:r>
    </w:p>
    <w:p w:rsidR="00B3246A" w:rsidRDefault="00B3246A">
      <w:pPr>
        <w:pStyle w:val="ConsPlusNormal"/>
        <w:jc w:val="both"/>
      </w:pPr>
      <w:r>
        <w:t xml:space="preserve">(сноска 8 в ред. </w:t>
      </w:r>
      <w:hyperlink r:id="rId47" w:history="1">
        <w:r>
          <w:rPr>
            <w:color w:val="0000FF"/>
          </w:rPr>
          <w:t>Приказа</w:t>
        </w:r>
      </w:hyperlink>
      <w:r>
        <w:t xml:space="preserve"> Службы потребительского рынка и лицензирования Иркутской области от 05.03.2013 N 3-спр)</w:t>
      </w:r>
    </w:p>
    <w:p w:rsidR="00B3246A" w:rsidRDefault="00B3246A">
      <w:pPr>
        <w:pStyle w:val="ConsPlusNormal"/>
        <w:ind w:firstLine="540"/>
        <w:jc w:val="both"/>
      </w:pPr>
      <w:bookmarkStart w:id="12" w:name="P126"/>
      <w:bookmarkEnd w:id="12"/>
      <w:r>
        <w:t>&lt;9&gt; "Областная", N 62, 13.06.2012.</w:t>
      </w:r>
    </w:p>
    <w:p w:rsidR="00B3246A" w:rsidRDefault="00B3246A">
      <w:pPr>
        <w:pStyle w:val="ConsPlusNormal"/>
        <w:jc w:val="both"/>
      </w:pPr>
    </w:p>
    <w:p w:rsidR="00B3246A" w:rsidRDefault="00B3246A">
      <w:pPr>
        <w:pStyle w:val="ConsPlusNormal"/>
        <w:jc w:val="center"/>
      </w:pPr>
      <w:r>
        <w:t>Глава 3. ПРЕДМЕТ ГОСУДАРСТВЕННОГО КОНТРОЛЯ</w:t>
      </w:r>
    </w:p>
    <w:p w:rsidR="00B3246A" w:rsidRDefault="00B3246A">
      <w:pPr>
        <w:pStyle w:val="ConsPlusNormal"/>
        <w:jc w:val="center"/>
      </w:pPr>
      <w:r>
        <w:t xml:space="preserve">(в ред. </w:t>
      </w:r>
      <w:hyperlink r:id="rId48"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6. Предметом государственного контроля является деятельность органов местного самоуправления муниципальных образований Иркутской области (далее - лицензирующие органы) по осуществлению государственных полномочий на территории соответствующих муниципальных образований Иркутской области (далее - осуществление государственных полномочий).</w:t>
      </w:r>
    </w:p>
    <w:p w:rsidR="00B3246A" w:rsidRDefault="00B3246A">
      <w:pPr>
        <w:pStyle w:val="ConsPlusNormal"/>
        <w:jc w:val="both"/>
      </w:pPr>
    </w:p>
    <w:p w:rsidR="00B3246A" w:rsidRDefault="00B3246A">
      <w:pPr>
        <w:pStyle w:val="ConsPlusNormal"/>
        <w:jc w:val="center"/>
      </w:pPr>
      <w:r>
        <w:t>Глава 4. ПРАВА И ОБЯЗАННОСТИ ДОЛЖНОСТНЫХ ЛИЦ</w:t>
      </w:r>
    </w:p>
    <w:p w:rsidR="00B3246A" w:rsidRDefault="00B3246A">
      <w:pPr>
        <w:pStyle w:val="ConsPlusNormal"/>
        <w:jc w:val="center"/>
      </w:pPr>
      <w:r>
        <w:t>ПРИ ОСУЩЕСТВЛЕНИИ ГОСУДАРСТВЕННОГО КОНТРОЛЯ</w:t>
      </w:r>
    </w:p>
    <w:p w:rsidR="00B3246A" w:rsidRDefault="00B3246A">
      <w:pPr>
        <w:pStyle w:val="ConsPlusNormal"/>
        <w:jc w:val="center"/>
      </w:pPr>
      <w:r>
        <w:t xml:space="preserve">(в ред. </w:t>
      </w:r>
      <w:hyperlink r:id="rId49"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7. При проведении проверки должностные лица Службы, назначенные для проведения проверки, вправе:</w:t>
      </w:r>
    </w:p>
    <w:p w:rsidR="00B3246A" w:rsidRDefault="00B3246A">
      <w:pPr>
        <w:pStyle w:val="ConsPlusNormal"/>
        <w:ind w:firstLine="540"/>
        <w:jc w:val="both"/>
      </w:pPr>
      <w:r>
        <w:t>а) запрашивать и рассматривать все необходимые для проведения проверки документы, устные и письменные объяснения должностных лиц проверяемого лицензирующего органа;</w:t>
      </w:r>
    </w:p>
    <w:p w:rsidR="00B3246A" w:rsidRDefault="00B3246A">
      <w:pPr>
        <w:pStyle w:val="ConsPlusNormal"/>
        <w:ind w:firstLine="540"/>
        <w:jc w:val="both"/>
      </w:pPr>
      <w:r>
        <w:t>б) осуществлять взаимодействие с руководителем и иными должностными лицами проверяемого лицензирующего органа;</w:t>
      </w:r>
    </w:p>
    <w:p w:rsidR="00B3246A" w:rsidRDefault="00B3246A">
      <w:pPr>
        <w:pStyle w:val="ConsPlusNormal"/>
        <w:ind w:firstLine="540"/>
        <w:jc w:val="both"/>
      </w:pPr>
      <w:r>
        <w:t>в) рассматривать необходимые справки и письменные пояснения (объяснения) должностных лиц проверяемого лицензирующего органа;</w:t>
      </w:r>
    </w:p>
    <w:p w:rsidR="00B3246A" w:rsidRDefault="00B3246A">
      <w:pPr>
        <w:pStyle w:val="ConsPlusNormal"/>
        <w:ind w:firstLine="540"/>
        <w:jc w:val="both"/>
      </w:pPr>
      <w:r>
        <w:t>г) приобщать к материалам проверки копии документов, заверенные в установленном порядке.</w:t>
      </w:r>
    </w:p>
    <w:p w:rsidR="00B3246A" w:rsidRDefault="00B3246A">
      <w:pPr>
        <w:pStyle w:val="ConsPlusNormal"/>
        <w:ind w:firstLine="540"/>
        <w:jc w:val="both"/>
      </w:pPr>
      <w:r>
        <w:t>8. При проведении проверки должностные лица Службы обязаны:</w:t>
      </w:r>
    </w:p>
    <w:p w:rsidR="00B3246A" w:rsidRDefault="00B3246A">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3246A" w:rsidRDefault="00B3246A">
      <w:pPr>
        <w:pStyle w:val="ConsPlusNormal"/>
        <w:ind w:firstLine="540"/>
        <w:jc w:val="both"/>
      </w:pPr>
      <w:r>
        <w:t>б) соблюдать законодательство Российской Федерации, положения Административного регламента, права и законные интересы проверяемого лицензирующего органа;</w:t>
      </w:r>
    </w:p>
    <w:p w:rsidR="00B3246A" w:rsidRDefault="00B3246A">
      <w:pPr>
        <w:pStyle w:val="ConsPlusNormal"/>
        <w:ind w:firstLine="540"/>
        <w:jc w:val="both"/>
      </w:pPr>
      <w:r>
        <w:t>в) проводить проверку на основании и в строгом соответствии с распоряжением Службы о проведении проверки, оформлять результаты проверки;</w:t>
      </w:r>
    </w:p>
    <w:p w:rsidR="00B3246A" w:rsidRDefault="00B3246A">
      <w:pPr>
        <w:pStyle w:val="ConsPlusNormal"/>
        <w:ind w:firstLine="540"/>
        <w:jc w:val="both"/>
      </w:pPr>
      <w:r>
        <w:t>г) посещать лицензирующий орган в целях проведения проверки только во время исполнения служебных обязанностей при предъявлении служебного удостоверения и распоряжения Службы о проведении проверки в случае проведения проверки по месту расположения лицензирующего органа;</w:t>
      </w:r>
    </w:p>
    <w:p w:rsidR="00B3246A" w:rsidRDefault="00B3246A">
      <w:pPr>
        <w:pStyle w:val="ConsPlusNormal"/>
        <w:ind w:firstLine="540"/>
        <w:jc w:val="both"/>
      </w:pPr>
      <w:r>
        <w:t>д) не препятствовать должностным лицам лицензирующего органа присутствовать при проведении проверки, давать разъяснения по вопросам, относящимся к предмету проверки;</w:t>
      </w:r>
    </w:p>
    <w:p w:rsidR="00B3246A" w:rsidRDefault="00B3246A">
      <w:pPr>
        <w:pStyle w:val="ConsPlusNormal"/>
        <w:ind w:firstLine="540"/>
        <w:jc w:val="both"/>
      </w:pPr>
      <w:r>
        <w:t>е) предоставлять должностным лицам лицензирующих органов относящуюся к предмету проверки необходимую информацию;</w:t>
      </w:r>
    </w:p>
    <w:p w:rsidR="00B3246A" w:rsidRDefault="00B3246A">
      <w:pPr>
        <w:pStyle w:val="ConsPlusNormal"/>
        <w:ind w:firstLine="540"/>
        <w:jc w:val="both"/>
      </w:pPr>
      <w:r>
        <w:t>ж) знакомить должностных лиц лицензирующих органов с результатами проверки;</w:t>
      </w:r>
    </w:p>
    <w:p w:rsidR="00B3246A" w:rsidRDefault="00B3246A">
      <w:pPr>
        <w:pStyle w:val="ConsPlusNormal"/>
        <w:ind w:firstLine="540"/>
        <w:jc w:val="both"/>
      </w:pPr>
      <w:r>
        <w:t>з)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необоснованные ограничения прав и законных интересов лицензирующих органов;</w:t>
      </w:r>
    </w:p>
    <w:p w:rsidR="00B3246A" w:rsidRDefault="00B3246A">
      <w:pPr>
        <w:pStyle w:val="ConsPlusNormal"/>
        <w:ind w:firstLine="540"/>
        <w:jc w:val="both"/>
      </w:pPr>
      <w:r>
        <w:t>и) доказывать законность своих действий при их обжаловании лицензирующими органами в порядке, установленном законодательством Российской Федерации;</w:t>
      </w:r>
    </w:p>
    <w:p w:rsidR="00B3246A" w:rsidRDefault="00B3246A">
      <w:pPr>
        <w:pStyle w:val="ConsPlusNormal"/>
        <w:ind w:firstLine="540"/>
        <w:jc w:val="both"/>
      </w:pPr>
      <w:r>
        <w:t>к) соблюдать сроки проведения проверок, установленные настоящим Административным регламентом.</w:t>
      </w:r>
    </w:p>
    <w:p w:rsidR="00B3246A" w:rsidRDefault="00B3246A">
      <w:pPr>
        <w:pStyle w:val="ConsPlusNormal"/>
        <w:ind w:firstLine="540"/>
        <w:jc w:val="both"/>
      </w:pPr>
      <w:r>
        <w:t>При проведении проверки должностные лица Службы не вправе:</w:t>
      </w:r>
    </w:p>
    <w:p w:rsidR="00B3246A" w:rsidRDefault="00B3246A">
      <w:pPr>
        <w:pStyle w:val="ConsPlusNormal"/>
        <w:ind w:firstLine="540"/>
        <w:jc w:val="both"/>
      </w:pPr>
      <w:r>
        <w:t>а) проверять выполнение обязательных требований, если такие требования не относятся к полномочиям Службы;</w:t>
      </w:r>
    </w:p>
    <w:p w:rsidR="00B3246A" w:rsidRDefault="00B3246A">
      <w:pPr>
        <w:pStyle w:val="ConsPlusNormal"/>
        <w:ind w:firstLine="540"/>
        <w:jc w:val="both"/>
      </w:pPr>
      <w:r>
        <w:t>б) требовать представление документов и информации, не связанных с осуществлением государственных полномочий, а также изымать оригиналы таких документов;</w:t>
      </w:r>
    </w:p>
    <w:p w:rsidR="00B3246A" w:rsidRDefault="00B3246A">
      <w:pPr>
        <w:pStyle w:val="ConsPlusNormal"/>
        <w:ind w:firstLine="540"/>
        <w:jc w:val="both"/>
      </w:pPr>
      <w:r>
        <w:t>в) распространять информацию, полученную в результате исполнения государственной функции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246A" w:rsidRDefault="00B3246A">
      <w:pPr>
        <w:pStyle w:val="ConsPlusNormal"/>
        <w:ind w:firstLine="540"/>
        <w:jc w:val="both"/>
      </w:pPr>
      <w:r>
        <w:t xml:space="preserve">г) превышать установленные </w:t>
      </w:r>
      <w:hyperlink w:anchor="P254" w:history="1">
        <w:r>
          <w:rPr>
            <w:color w:val="0000FF"/>
          </w:rPr>
          <w:t>подпунктом "б" пункта 24</w:t>
        </w:r>
      </w:hyperlink>
      <w:r>
        <w:t xml:space="preserve"> Административного регламента сроки проведения проверки.</w:t>
      </w:r>
    </w:p>
    <w:p w:rsidR="00B3246A" w:rsidRDefault="00B3246A">
      <w:pPr>
        <w:pStyle w:val="ConsPlusNormal"/>
        <w:jc w:val="both"/>
      </w:pPr>
    </w:p>
    <w:p w:rsidR="00B3246A" w:rsidRDefault="00B3246A">
      <w:pPr>
        <w:pStyle w:val="ConsPlusNormal"/>
        <w:jc w:val="center"/>
      </w:pPr>
      <w:r>
        <w:t>Глава 4(1). ПРАВА И ОБЯЗАННОСТИ ЛИЦ, В ОТНОШЕНИИ КОТОРЫХ</w:t>
      </w:r>
    </w:p>
    <w:p w:rsidR="00B3246A" w:rsidRDefault="00B3246A">
      <w:pPr>
        <w:pStyle w:val="ConsPlusNormal"/>
        <w:jc w:val="center"/>
      </w:pPr>
      <w:r>
        <w:t>ОСУЩЕСТВЛЯЮТСЯ МЕРОПРИЯТИЯ ПО КОНТРОЛЮ</w:t>
      </w:r>
    </w:p>
    <w:p w:rsidR="00B3246A" w:rsidRDefault="00B3246A">
      <w:pPr>
        <w:pStyle w:val="ConsPlusNormal"/>
        <w:jc w:val="center"/>
      </w:pPr>
      <w:r>
        <w:t xml:space="preserve">(введена </w:t>
      </w:r>
      <w:hyperlink r:id="rId50" w:history="1">
        <w:r>
          <w:rPr>
            <w:color w:val="0000FF"/>
          </w:rPr>
          <w:t>Приказом</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9. При проведении проверки должностные лица лицензирующего органа обязаны:</w:t>
      </w:r>
    </w:p>
    <w:p w:rsidR="00B3246A" w:rsidRDefault="00B3246A">
      <w:pPr>
        <w:pStyle w:val="ConsPlusNormal"/>
        <w:ind w:firstLine="540"/>
        <w:jc w:val="both"/>
      </w:pPr>
      <w:r>
        <w:lastRenderedPageBreak/>
        <w:t>а) обеспечить при проведении проверки присутствие должностных лиц лицензирующего органа;</w:t>
      </w:r>
    </w:p>
    <w:p w:rsidR="00B3246A" w:rsidRDefault="00B3246A">
      <w:pPr>
        <w:pStyle w:val="ConsPlusNormal"/>
        <w:ind w:firstLine="540"/>
        <w:jc w:val="both"/>
      </w:pPr>
      <w:r>
        <w:t>б) представлять должностному лицу Службы, осуществляющему проверку, материалы, документы и отчеты по вопросам осуществления государственных полномочий;</w:t>
      </w:r>
    </w:p>
    <w:p w:rsidR="00B3246A" w:rsidRDefault="00B3246A">
      <w:pPr>
        <w:pStyle w:val="ConsPlusNormal"/>
        <w:ind w:firstLine="540"/>
        <w:jc w:val="both"/>
      </w:pPr>
      <w:r>
        <w:t>в) предоставить место для работы должностному лицу Службы, осуществляющему проверку по месту расположения лицензирующего органа.</w:t>
      </w:r>
    </w:p>
    <w:p w:rsidR="00B3246A" w:rsidRDefault="00B3246A">
      <w:pPr>
        <w:pStyle w:val="ConsPlusNormal"/>
        <w:ind w:firstLine="540"/>
        <w:jc w:val="both"/>
      </w:pPr>
      <w:r>
        <w:t>10. Руководитель, должностные лица лицензирующего органа при проведении проверки имеют право:</w:t>
      </w:r>
    </w:p>
    <w:p w:rsidR="00B3246A" w:rsidRDefault="00B3246A">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B3246A" w:rsidRDefault="00B3246A">
      <w:pPr>
        <w:pStyle w:val="ConsPlusNormal"/>
        <w:ind w:firstLine="540"/>
        <w:jc w:val="both"/>
      </w:pPr>
      <w:r>
        <w:t>б) получать от Службы, ее должностных лиц информацию, которая относится к предмету проверки;</w:t>
      </w:r>
    </w:p>
    <w:p w:rsidR="00B3246A" w:rsidRDefault="00B3246A">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B3246A" w:rsidRDefault="00B3246A">
      <w:pPr>
        <w:pStyle w:val="ConsPlusNormal"/>
        <w:ind w:firstLine="540"/>
        <w:jc w:val="both"/>
      </w:pPr>
      <w:r>
        <w:t>г) предоставлять в Службу в письменной форме возражения в отношении акта и (или) выданного предписания об устранении выявленных нарушений в целом или его отдельных положений. Возражения в отношении акта составляются в день подписания акта и прилагаются к акту, при этом в акте делается отметка о наличии возражений. Возражения в отношении выданного предписания об устранении выявленных нарушений направляются в письменном виде на имя руководителя (первого заместителя) Службы в течение 2 рабочих дней с момента получения предписания посредством факсимильной связи или электронной почты;</w:t>
      </w:r>
    </w:p>
    <w:p w:rsidR="00B3246A" w:rsidRDefault="00B3246A">
      <w:pPr>
        <w:pStyle w:val="ConsPlusNormal"/>
        <w:ind w:firstLine="540"/>
        <w:jc w:val="both"/>
      </w:pPr>
      <w:r>
        <w:t>д) обжаловать действия (бездействие) должностных лиц Службы, повлекшие за собой нарушение прав должностного лица лицензирующего органа, в административном и (или) судебном порядке в соответствии с законодательством Российской Федерации.</w:t>
      </w:r>
    </w:p>
    <w:p w:rsidR="00B3246A" w:rsidRDefault="00B3246A">
      <w:pPr>
        <w:pStyle w:val="ConsPlusNormal"/>
        <w:jc w:val="both"/>
      </w:pPr>
    </w:p>
    <w:p w:rsidR="00B3246A" w:rsidRDefault="00B3246A">
      <w:pPr>
        <w:pStyle w:val="ConsPlusNormal"/>
        <w:jc w:val="center"/>
      </w:pPr>
      <w:r>
        <w:t>Раздел 2. ТРЕБОВАНИЯ К ПОРЯДКУ ИСПОЛНЕНИЯ</w:t>
      </w:r>
    </w:p>
    <w:p w:rsidR="00B3246A" w:rsidRDefault="00B3246A">
      <w:pPr>
        <w:pStyle w:val="ConsPlusNormal"/>
        <w:jc w:val="center"/>
      </w:pPr>
      <w:r>
        <w:t>ГОСУДАРСТВЕННОЙ ФУНКЦИИ</w:t>
      </w:r>
    </w:p>
    <w:p w:rsidR="00B3246A" w:rsidRDefault="00B3246A">
      <w:pPr>
        <w:pStyle w:val="ConsPlusNormal"/>
        <w:jc w:val="both"/>
      </w:pPr>
    </w:p>
    <w:p w:rsidR="00B3246A" w:rsidRDefault="00B3246A">
      <w:pPr>
        <w:pStyle w:val="ConsPlusNormal"/>
        <w:jc w:val="center"/>
      </w:pPr>
      <w:r>
        <w:t>Глава 5. ПОРЯДОК ИНФОРМИРОВАНИЯ ОБ</w:t>
      </w:r>
    </w:p>
    <w:p w:rsidR="00B3246A" w:rsidRDefault="00B3246A">
      <w:pPr>
        <w:pStyle w:val="ConsPlusNormal"/>
        <w:jc w:val="center"/>
      </w:pPr>
      <w:r>
        <w:t>ИСПОЛНЕНИИ ГОСУДАРСТВЕННОЙ ФУНКЦИИ</w:t>
      </w:r>
    </w:p>
    <w:p w:rsidR="00B3246A" w:rsidRDefault="00B3246A">
      <w:pPr>
        <w:pStyle w:val="ConsPlusNormal"/>
        <w:jc w:val="both"/>
      </w:pPr>
    </w:p>
    <w:p w:rsidR="00B3246A" w:rsidRDefault="00B3246A">
      <w:pPr>
        <w:pStyle w:val="ConsPlusNormal"/>
        <w:ind w:firstLine="540"/>
        <w:jc w:val="both"/>
      </w:pPr>
      <w:r>
        <w:t>11. Информация о порядке исполнения государственной функции предоставляется в Службе должностными лицами отдела государственного регулирования оборота алкогольной продукции (далее - Отдел).</w:t>
      </w:r>
    </w:p>
    <w:p w:rsidR="00B3246A" w:rsidRDefault="00B3246A">
      <w:pPr>
        <w:pStyle w:val="ConsPlusNormal"/>
        <w:jc w:val="both"/>
      </w:pPr>
      <w:r>
        <w:t xml:space="preserve">(в ред. </w:t>
      </w:r>
      <w:hyperlink r:id="rId51"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12. Служба находится по адресу: ул. Сухэ-Батора, 18, г. Иркутск, 664003. Отдел размещается в кабинете 325.</w:t>
      </w:r>
    </w:p>
    <w:p w:rsidR="00B3246A" w:rsidRDefault="00B3246A">
      <w:pPr>
        <w:pStyle w:val="ConsPlusNormal"/>
        <w:ind w:firstLine="540"/>
        <w:jc w:val="both"/>
      </w:pPr>
      <w:r>
        <w:t>13. Режим работы Службы:</w:t>
      </w:r>
    </w:p>
    <w:p w:rsidR="00B3246A" w:rsidRDefault="00B324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5280"/>
      </w:tblGrid>
      <w:tr w:rsidR="00B3246A">
        <w:tc>
          <w:tcPr>
            <w:tcW w:w="3960" w:type="dxa"/>
          </w:tcPr>
          <w:p w:rsidR="00B3246A" w:rsidRDefault="00B3246A">
            <w:pPr>
              <w:pStyle w:val="ConsPlusNormal"/>
              <w:jc w:val="center"/>
            </w:pPr>
            <w:r>
              <w:t>Дни недели</w:t>
            </w:r>
          </w:p>
        </w:tc>
        <w:tc>
          <w:tcPr>
            <w:tcW w:w="5280" w:type="dxa"/>
          </w:tcPr>
          <w:p w:rsidR="00B3246A" w:rsidRDefault="00B3246A">
            <w:pPr>
              <w:pStyle w:val="ConsPlusNormal"/>
              <w:jc w:val="center"/>
            </w:pPr>
            <w:r>
              <w:t>Часы работы</w:t>
            </w:r>
          </w:p>
        </w:tc>
      </w:tr>
      <w:tr w:rsidR="00B3246A">
        <w:tc>
          <w:tcPr>
            <w:tcW w:w="3960" w:type="dxa"/>
          </w:tcPr>
          <w:p w:rsidR="00B3246A" w:rsidRDefault="00B3246A">
            <w:pPr>
              <w:pStyle w:val="ConsPlusNormal"/>
            </w:pPr>
            <w:r>
              <w:t>Понедельник</w:t>
            </w:r>
          </w:p>
        </w:tc>
        <w:tc>
          <w:tcPr>
            <w:tcW w:w="5280" w:type="dxa"/>
          </w:tcPr>
          <w:p w:rsidR="00B3246A" w:rsidRDefault="00B3246A">
            <w:pPr>
              <w:pStyle w:val="ConsPlusNormal"/>
            </w:pPr>
            <w:r>
              <w:t>9-00 - 13-00 и 14-00 - 18-00</w:t>
            </w:r>
          </w:p>
        </w:tc>
      </w:tr>
      <w:tr w:rsidR="00B3246A">
        <w:tc>
          <w:tcPr>
            <w:tcW w:w="3960" w:type="dxa"/>
          </w:tcPr>
          <w:p w:rsidR="00B3246A" w:rsidRDefault="00B3246A">
            <w:pPr>
              <w:pStyle w:val="ConsPlusNormal"/>
            </w:pPr>
            <w:r>
              <w:t>Вторник</w:t>
            </w:r>
          </w:p>
        </w:tc>
        <w:tc>
          <w:tcPr>
            <w:tcW w:w="5280" w:type="dxa"/>
          </w:tcPr>
          <w:p w:rsidR="00B3246A" w:rsidRDefault="00B3246A">
            <w:pPr>
              <w:pStyle w:val="ConsPlusNormal"/>
            </w:pPr>
            <w:r>
              <w:t>9-00 - 13-00 и 14-00 - 18-00</w:t>
            </w:r>
          </w:p>
        </w:tc>
      </w:tr>
      <w:tr w:rsidR="00B3246A">
        <w:tc>
          <w:tcPr>
            <w:tcW w:w="3960" w:type="dxa"/>
          </w:tcPr>
          <w:p w:rsidR="00B3246A" w:rsidRDefault="00B3246A">
            <w:pPr>
              <w:pStyle w:val="ConsPlusNormal"/>
            </w:pPr>
            <w:r>
              <w:t>Среда</w:t>
            </w:r>
          </w:p>
        </w:tc>
        <w:tc>
          <w:tcPr>
            <w:tcW w:w="5280" w:type="dxa"/>
          </w:tcPr>
          <w:p w:rsidR="00B3246A" w:rsidRDefault="00B3246A">
            <w:pPr>
              <w:pStyle w:val="ConsPlusNormal"/>
            </w:pPr>
            <w:r>
              <w:t>9-00 - 13-00 и 14-00 - 18-00</w:t>
            </w:r>
          </w:p>
        </w:tc>
      </w:tr>
      <w:tr w:rsidR="00B3246A">
        <w:tc>
          <w:tcPr>
            <w:tcW w:w="3960" w:type="dxa"/>
          </w:tcPr>
          <w:p w:rsidR="00B3246A" w:rsidRDefault="00B3246A">
            <w:pPr>
              <w:pStyle w:val="ConsPlusNormal"/>
            </w:pPr>
            <w:r>
              <w:t>Четверг</w:t>
            </w:r>
          </w:p>
        </w:tc>
        <w:tc>
          <w:tcPr>
            <w:tcW w:w="5280" w:type="dxa"/>
          </w:tcPr>
          <w:p w:rsidR="00B3246A" w:rsidRDefault="00B3246A">
            <w:pPr>
              <w:pStyle w:val="ConsPlusNormal"/>
            </w:pPr>
            <w:r>
              <w:t>9-00 - 13-00 и 14-00 - 18-00</w:t>
            </w:r>
          </w:p>
        </w:tc>
      </w:tr>
      <w:tr w:rsidR="00B3246A">
        <w:tc>
          <w:tcPr>
            <w:tcW w:w="3960" w:type="dxa"/>
          </w:tcPr>
          <w:p w:rsidR="00B3246A" w:rsidRDefault="00B3246A">
            <w:pPr>
              <w:pStyle w:val="ConsPlusNormal"/>
            </w:pPr>
            <w:r>
              <w:t>Пятница</w:t>
            </w:r>
          </w:p>
        </w:tc>
        <w:tc>
          <w:tcPr>
            <w:tcW w:w="5280" w:type="dxa"/>
          </w:tcPr>
          <w:p w:rsidR="00B3246A" w:rsidRDefault="00B3246A">
            <w:pPr>
              <w:pStyle w:val="ConsPlusNormal"/>
            </w:pPr>
            <w:r>
              <w:t>9-00 - 13-00 и 14-00 - 18-00</w:t>
            </w:r>
          </w:p>
        </w:tc>
      </w:tr>
      <w:tr w:rsidR="00B3246A">
        <w:tc>
          <w:tcPr>
            <w:tcW w:w="3960" w:type="dxa"/>
          </w:tcPr>
          <w:p w:rsidR="00B3246A" w:rsidRDefault="00B3246A">
            <w:pPr>
              <w:pStyle w:val="ConsPlusNormal"/>
            </w:pPr>
            <w:r>
              <w:t>Суббота, воскресенье</w:t>
            </w:r>
          </w:p>
        </w:tc>
        <w:tc>
          <w:tcPr>
            <w:tcW w:w="5280" w:type="dxa"/>
          </w:tcPr>
          <w:p w:rsidR="00B3246A" w:rsidRDefault="00B3246A">
            <w:pPr>
              <w:pStyle w:val="ConsPlusNormal"/>
            </w:pPr>
            <w:r>
              <w:t>Выходной день</w:t>
            </w:r>
          </w:p>
        </w:tc>
      </w:tr>
    </w:tbl>
    <w:p w:rsidR="00B3246A" w:rsidRDefault="00B3246A">
      <w:pPr>
        <w:pStyle w:val="ConsPlusNormal"/>
        <w:jc w:val="both"/>
      </w:pPr>
    </w:p>
    <w:p w:rsidR="00B3246A" w:rsidRDefault="00B3246A">
      <w:pPr>
        <w:pStyle w:val="ConsPlusNormal"/>
        <w:ind w:firstLine="540"/>
        <w:jc w:val="both"/>
      </w:pPr>
      <w:r>
        <w:t>14. Справочные телефоны: (83952) 24-37-88 - приемная Службы;</w:t>
      </w:r>
    </w:p>
    <w:p w:rsidR="00B3246A" w:rsidRDefault="00B3246A">
      <w:pPr>
        <w:pStyle w:val="ConsPlusNormal"/>
        <w:ind w:firstLine="540"/>
        <w:jc w:val="both"/>
      </w:pPr>
      <w:r>
        <w:t>(83952) 34-25-48, 24-18-27 - Отдел, (83952)34-25-48 - факс.</w:t>
      </w:r>
    </w:p>
    <w:p w:rsidR="00B3246A" w:rsidRDefault="00B3246A">
      <w:pPr>
        <w:pStyle w:val="ConsPlusNormal"/>
        <w:jc w:val="both"/>
      </w:pPr>
      <w:r>
        <w:t xml:space="preserve">(в ред. </w:t>
      </w:r>
      <w:hyperlink r:id="rId52"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15. Адрес электронной почты: prod@govirk.ru.</w:t>
      </w:r>
    </w:p>
    <w:p w:rsidR="00B3246A" w:rsidRDefault="00B3246A">
      <w:pPr>
        <w:pStyle w:val="ConsPlusNormal"/>
        <w:ind w:firstLine="540"/>
        <w:jc w:val="both"/>
      </w:pPr>
      <w:r>
        <w:t>16. Информация о порядке исполнения государственной функции размещена на официальном сайте Службы в информационно-телекоммуникационной сети "Интернет": http://potreb.irkobl.ru,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3246A" w:rsidRDefault="00B3246A">
      <w:pPr>
        <w:pStyle w:val="ConsPlusNormal"/>
        <w:jc w:val="both"/>
      </w:pPr>
      <w:r>
        <w:t xml:space="preserve">(в ред. </w:t>
      </w:r>
      <w:hyperlink r:id="rId53"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17. Сведения о порядке исполнения государственной функции предоставляются:</w:t>
      </w:r>
    </w:p>
    <w:p w:rsidR="00B3246A" w:rsidRDefault="00B3246A">
      <w:pPr>
        <w:pStyle w:val="ConsPlusNormal"/>
        <w:ind w:firstLine="540"/>
        <w:jc w:val="both"/>
      </w:pPr>
      <w:r>
        <w:t>а) при личном обращении;</w:t>
      </w:r>
    </w:p>
    <w:p w:rsidR="00B3246A" w:rsidRDefault="00B3246A">
      <w:pPr>
        <w:pStyle w:val="ConsPlusNormal"/>
        <w:ind w:firstLine="540"/>
        <w:jc w:val="both"/>
      </w:pPr>
      <w:r>
        <w:t>б) по телефонам;</w:t>
      </w:r>
    </w:p>
    <w:p w:rsidR="00B3246A" w:rsidRDefault="00B3246A">
      <w:pPr>
        <w:pStyle w:val="ConsPlusNormal"/>
        <w:ind w:firstLine="540"/>
        <w:jc w:val="both"/>
      </w:pPr>
      <w:r>
        <w:t>в) по почте и электронной почте;</w:t>
      </w:r>
    </w:p>
    <w:p w:rsidR="00B3246A" w:rsidRDefault="00B3246A">
      <w:pPr>
        <w:pStyle w:val="ConsPlusNormal"/>
        <w:ind w:firstLine="540"/>
        <w:jc w:val="both"/>
      </w:pPr>
      <w:r>
        <w:t>г) посредством размещения на официальном сайте Службы;</w:t>
      </w:r>
    </w:p>
    <w:p w:rsidR="00B3246A" w:rsidRDefault="00B3246A">
      <w:pPr>
        <w:pStyle w:val="ConsPlusNormal"/>
        <w:ind w:firstLine="540"/>
        <w:jc w:val="both"/>
      </w:pPr>
      <w:r>
        <w:t>д) посредством размещения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3246A" w:rsidRDefault="00B3246A">
      <w:pPr>
        <w:pStyle w:val="ConsPlusNormal"/>
        <w:jc w:val="both"/>
      </w:pPr>
      <w:r>
        <w:t xml:space="preserve">(в ред. </w:t>
      </w:r>
      <w:hyperlink r:id="rId54"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18. При ответах на телефонные звонки и устные обращения должностные лица Отдела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Службе, фамилии, имени, отчестве и должности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B3246A" w:rsidRDefault="00B3246A">
      <w:pPr>
        <w:pStyle w:val="ConsPlusNormal"/>
        <w:jc w:val="both"/>
      </w:pPr>
      <w:r>
        <w:t xml:space="preserve">(п. 18 в ред. </w:t>
      </w:r>
      <w:hyperlink r:id="rId55"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19. Обращения, поступившие в Службу почтовым отправлением, посредством факсимильной связи или по электронной почте, регистрируются в день поступления в журнале входящей корреспонденции.</w:t>
      </w:r>
    </w:p>
    <w:p w:rsidR="00B3246A" w:rsidRDefault="00B3246A">
      <w:pPr>
        <w:pStyle w:val="ConsPlusNormal"/>
        <w:ind w:firstLine="540"/>
        <w:jc w:val="both"/>
      </w:pPr>
      <w:r>
        <w:t>Ответ на обращение, поступившее в Службу почтовым отправлением, направляется почтой в адрес обратившегося в срок, не превышающий 30 дней со дня регистрации в журнале входящей корреспонденции Службы письменного обращения (или вручается под расписку о получении).</w:t>
      </w:r>
    </w:p>
    <w:p w:rsidR="00B3246A" w:rsidRDefault="00B3246A">
      <w:pPr>
        <w:pStyle w:val="ConsPlusNormal"/>
        <w:ind w:firstLine="540"/>
        <w:jc w:val="both"/>
      </w:pPr>
      <w:r>
        <w:t xml:space="preserve">В случае, если обращение содержит сведения, являющиеся основанием для проведения внеплановой проверки, указанные в </w:t>
      </w:r>
      <w:hyperlink w:anchor="P373" w:history="1">
        <w:r>
          <w:rPr>
            <w:color w:val="0000FF"/>
          </w:rPr>
          <w:t>пункте 42</w:t>
        </w:r>
      </w:hyperlink>
      <w:r>
        <w:t xml:space="preserve"> Административного регламента, обращение рассматривается незамедлительно после его регистрации.</w:t>
      </w:r>
    </w:p>
    <w:p w:rsidR="00B3246A" w:rsidRDefault="00B3246A">
      <w:pPr>
        <w:pStyle w:val="ConsPlusNormal"/>
        <w:ind w:firstLine="540"/>
        <w:jc w:val="both"/>
      </w:pPr>
      <w:r>
        <w:t>20. Ответ на обращение, поступившее по электронной почте, направляется на электронный адрес обратившегося в срок, не превышающий 10 рабочих дней с момента поступления обращения. В случае, если для составления ответа необходимо получить дополнительные сведения из других органов государственной власти, при необходимости проведения дополнительных мероприятий при рассмотрении обращения руководителем (в его отсутствие - первым заместителем руководителя) Службы принимается решение о продлении срока направления ответа на поступившее по электронной почте обращение на срок, не превышающий 10 рабочих дней с момента поступления обращения, с мотивированным обоснованием увеличения срока подготовки ответа. Уведомление о продлении срока направления ответа на поступившее по электронной почте обращение с мотивированным обоснованием направляется на электронный адрес обратившегося в течение одного рабочего дня со дня принятия решения о продлении срока рассмотрения обращения.</w:t>
      </w:r>
    </w:p>
    <w:p w:rsidR="00B3246A" w:rsidRDefault="00B3246A">
      <w:pPr>
        <w:pStyle w:val="ConsPlusNormal"/>
        <w:ind w:firstLine="540"/>
        <w:jc w:val="both"/>
      </w:pPr>
      <w:r>
        <w:lastRenderedPageBreak/>
        <w:t>21. По просьбе обратившихся ответственные должностные лица Отдела обязаны предоставить следующую информацию об исполнении государственной функции:</w:t>
      </w:r>
    </w:p>
    <w:p w:rsidR="00B3246A" w:rsidRDefault="00B3246A">
      <w:pPr>
        <w:pStyle w:val="ConsPlusNormal"/>
        <w:jc w:val="both"/>
      </w:pPr>
      <w:r>
        <w:t xml:space="preserve">(в ред. </w:t>
      </w:r>
      <w:hyperlink r:id="rId56"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а) сведения о местонахождении, контактных телефонах, адресе электронной почты и адресе официального сайта, графике работы Службы;</w:t>
      </w:r>
    </w:p>
    <w:p w:rsidR="00B3246A" w:rsidRDefault="00B3246A">
      <w:pPr>
        <w:pStyle w:val="ConsPlusNormal"/>
        <w:ind w:firstLine="540"/>
        <w:jc w:val="both"/>
      </w:pPr>
      <w:r>
        <w:t>б) сведения о наличии проводимого мероприятия по контролю в ежегодном плане проведения проверок деятельности лицензирующих органов по осуществлению ими государственных полномочий (далее - проверок), утвержденном руководителем (в его отсутствие - первым заместителем руководителя) Службы;</w:t>
      </w:r>
    </w:p>
    <w:p w:rsidR="00B3246A" w:rsidRDefault="00B3246A">
      <w:pPr>
        <w:pStyle w:val="ConsPlusNormal"/>
        <w:ind w:firstLine="540"/>
        <w:jc w:val="both"/>
      </w:pPr>
      <w:r>
        <w:t>в) сведения о мерах, принятых по результатам проверок, и порядке их обжалования;</w:t>
      </w:r>
    </w:p>
    <w:p w:rsidR="00B3246A" w:rsidRDefault="00B3246A">
      <w:pPr>
        <w:pStyle w:val="ConsPlusNormal"/>
        <w:ind w:firstLine="540"/>
        <w:jc w:val="both"/>
      </w:pPr>
      <w:r>
        <w:t>г) информацию об обязанностях должностных лиц Отдела, лицензирующих органов и ограничениях при проведении проверок;</w:t>
      </w:r>
    </w:p>
    <w:p w:rsidR="00B3246A" w:rsidRDefault="00B3246A">
      <w:pPr>
        <w:pStyle w:val="ConsPlusNormal"/>
        <w:jc w:val="both"/>
      </w:pPr>
      <w:r>
        <w:t xml:space="preserve">(в ред. </w:t>
      </w:r>
      <w:hyperlink r:id="rId57"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д) информацию о сроках и основаниях проведения проверок;</w:t>
      </w:r>
    </w:p>
    <w:p w:rsidR="00B3246A" w:rsidRDefault="00B3246A">
      <w:pPr>
        <w:pStyle w:val="ConsPlusNormal"/>
        <w:ind w:firstLine="540"/>
        <w:jc w:val="both"/>
      </w:pPr>
      <w:r>
        <w:t>е) порядок организации проведения проверок;</w:t>
      </w:r>
    </w:p>
    <w:p w:rsidR="00B3246A" w:rsidRDefault="00B3246A">
      <w:pPr>
        <w:pStyle w:val="ConsPlusNormal"/>
        <w:ind w:firstLine="540"/>
        <w:jc w:val="both"/>
      </w:pPr>
      <w:r>
        <w:t>ж) порядок оформления результатов проверок;</w:t>
      </w:r>
    </w:p>
    <w:p w:rsidR="00B3246A" w:rsidRDefault="00B3246A">
      <w:pPr>
        <w:pStyle w:val="ConsPlusNormal"/>
        <w:ind w:firstLine="540"/>
        <w:jc w:val="both"/>
      </w:pPr>
      <w:r>
        <w:t>з) порядок и срок рассмотрения обращений, которые могут послужить основанием для проведения внеплановых проверок.</w:t>
      </w:r>
    </w:p>
    <w:p w:rsidR="00B3246A" w:rsidRDefault="00B3246A">
      <w:pPr>
        <w:pStyle w:val="ConsPlusNormal"/>
        <w:ind w:firstLine="540"/>
        <w:jc w:val="both"/>
      </w:pPr>
      <w:r>
        <w:t>22. На официальном сайте Службы в информационно-телекоммуникационной сети "Интернет",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 размещается следующая информация:</w:t>
      </w:r>
    </w:p>
    <w:p w:rsidR="00B3246A" w:rsidRDefault="00B3246A">
      <w:pPr>
        <w:pStyle w:val="ConsPlusNormal"/>
        <w:jc w:val="both"/>
      </w:pPr>
      <w:r>
        <w:t xml:space="preserve">(в ред. </w:t>
      </w:r>
      <w:hyperlink r:id="rId58" w:history="1">
        <w:r>
          <w:rPr>
            <w:color w:val="0000FF"/>
          </w:rPr>
          <w:t>Приказа</w:t>
        </w:r>
      </w:hyperlink>
      <w:r>
        <w:t xml:space="preserve"> Службы потребительского рынка и лицензирования Иркутской области от 05.03.2013 N 3-спр)</w:t>
      </w:r>
    </w:p>
    <w:p w:rsidR="00B3246A" w:rsidRDefault="00B3246A">
      <w:pPr>
        <w:pStyle w:val="ConsPlusNormal"/>
        <w:ind w:firstLine="540"/>
        <w:jc w:val="both"/>
      </w:pPr>
      <w:r>
        <w:t>а) сведения о местонахождении, контактные телефоны, адреса электронной почты;</w:t>
      </w:r>
    </w:p>
    <w:p w:rsidR="00B3246A" w:rsidRDefault="00B3246A">
      <w:pPr>
        <w:pStyle w:val="ConsPlusNormal"/>
        <w:ind w:firstLine="540"/>
        <w:jc w:val="both"/>
      </w:pPr>
      <w:r>
        <w:t>б) режим работы Службы;</w:t>
      </w:r>
    </w:p>
    <w:p w:rsidR="00B3246A" w:rsidRDefault="00B3246A">
      <w:pPr>
        <w:pStyle w:val="ConsPlusNormal"/>
        <w:ind w:firstLine="540"/>
        <w:jc w:val="both"/>
      </w:pPr>
      <w:r>
        <w:t>в) тексты нормативных правовых актов, регулирующих исполнение государственной функции;</w:t>
      </w:r>
    </w:p>
    <w:p w:rsidR="00B3246A" w:rsidRDefault="00B3246A">
      <w:pPr>
        <w:pStyle w:val="ConsPlusNormal"/>
        <w:ind w:firstLine="540"/>
        <w:jc w:val="both"/>
      </w:pPr>
      <w:r>
        <w:t xml:space="preserve">г) текст Административного регламента с </w:t>
      </w:r>
      <w:hyperlink w:anchor="P704" w:history="1">
        <w:r>
          <w:rPr>
            <w:color w:val="0000FF"/>
          </w:rPr>
          <w:t>приложениями</w:t>
        </w:r>
      </w:hyperlink>
      <w:r>
        <w:t>;</w:t>
      </w:r>
    </w:p>
    <w:p w:rsidR="00B3246A" w:rsidRDefault="00B3246A">
      <w:pPr>
        <w:pStyle w:val="ConsPlusNormal"/>
        <w:ind w:firstLine="540"/>
        <w:jc w:val="both"/>
      </w:pPr>
      <w:r>
        <w:t>д) план проверок на текущий год;</w:t>
      </w:r>
    </w:p>
    <w:p w:rsidR="00B3246A" w:rsidRDefault="00B3246A">
      <w:pPr>
        <w:pStyle w:val="ConsPlusNormal"/>
        <w:ind w:firstLine="540"/>
        <w:jc w:val="both"/>
      </w:pPr>
      <w:r>
        <w:t>е) порядок получения информации по вопросам исполнения государственной функции.</w:t>
      </w:r>
    </w:p>
    <w:p w:rsidR="00B3246A" w:rsidRDefault="00B3246A">
      <w:pPr>
        <w:pStyle w:val="ConsPlusNormal"/>
        <w:ind w:firstLine="540"/>
        <w:jc w:val="both"/>
      </w:pPr>
      <w:r>
        <w:t>23. Места исполнения государственной функции должны отвечать следующим требованиям:</w:t>
      </w:r>
    </w:p>
    <w:p w:rsidR="00B3246A" w:rsidRDefault="00B3246A">
      <w:pPr>
        <w:pStyle w:val="ConsPlusNormal"/>
        <w:ind w:firstLine="540"/>
        <w:jc w:val="both"/>
      </w:pPr>
      <w:r>
        <w:t>а) у входа в кабинет Отдела должна быть размещена информационная табличка с указанием номера кабинета и наименования Отдела, которым осуществляется исполнение государственной функции;</w:t>
      </w:r>
    </w:p>
    <w:p w:rsidR="00B3246A" w:rsidRDefault="00B3246A">
      <w:pPr>
        <w:pStyle w:val="ConsPlusNormal"/>
        <w:ind w:firstLine="540"/>
        <w:jc w:val="both"/>
      </w:pPr>
      <w:r>
        <w:t>б) каждое рабочее место должностных лиц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246A" w:rsidRDefault="00B3246A">
      <w:pPr>
        <w:pStyle w:val="ConsPlusNormal"/>
        <w:jc w:val="both"/>
      </w:pPr>
      <w:r>
        <w:t xml:space="preserve">(в ред. </w:t>
      </w:r>
      <w:hyperlink r:id="rId59"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jc w:val="both"/>
      </w:pPr>
    </w:p>
    <w:p w:rsidR="00B3246A" w:rsidRDefault="00B3246A">
      <w:pPr>
        <w:pStyle w:val="ConsPlusNormal"/>
        <w:jc w:val="center"/>
      </w:pPr>
      <w:r>
        <w:t>Глава 6. СРОКИ ИСПОЛНЕНИЯ ГОСУДАРСТВЕННОЙ ФУНКЦИИ</w:t>
      </w:r>
    </w:p>
    <w:p w:rsidR="00B3246A" w:rsidRDefault="00B3246A">
      <w:pPr>
        <w:pStyle w:val="ConsPlusNormal"/>
        <w:jc w:val="both"/>
      </w:pPr>
    </w:p>
    <w:p w:rsidR="00B3246A" w:rsidRDefault="00B3246A">
      <w:pPr>
        <w:pStyle w:val="ConsPlusNormal"/>
        <w:ind w:firstLine="540"/>
        <w:jc w:val="both"/>
      </w:pPr>
      <w:r>
        <w:t>24. Сроки прохождения отдельных административных процедур, необходимых для исполнения государственной функции:</w:t>
      </w:r>
    </w:p>
    <w:p w:rsidR="00B3246A" w:rsidRDefault="00B3246A">
      <w:pPr>
        <w:pStyle w:val="ConsPlusNormal"/>
        <w:ind w:firstLine="540"/>
        <w:jc w:val="both"/>
      </w:pPr>
      <w:r>
        <w:t>а) утверждение ежегодного плана проведения проверок - ежегодно не позднее 1 ноября года, предшествующего году проведения плановых проверок;</w:t>
      </w:r>
    </w:p>
    <w:p w:rsidR="00B3246A" w:rsidRDefault="00B3246A">
      <w:pPr>
        <w:pStyle w:val="ConsPlusNormal"/>
        <w:jc w:val="both"/>
      </w:pPr>
      <w:r>
        <w:t xml:space="preserve">(в ред. </w:t>
      </w:r>
      <w:hyperlink r:id="rId60"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bookmarkStart w:id="13" w:name="P254"/>
      <w:bookmarkEnd w:id="13"/>
      <w:r>
        <w:t xml:space="preserve">б) организация и проведение (плановой, внеплановой) проверки - не более 20 рабочих дней. В исключительных случаях, связанных с необходимостью проведения дополнительных </w:t>
      </w:r>
      <w:r>
        <w:lastRenderedPageBreak/>
        <w:t>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 на основании мотивированных предложений должностного лица Отдела, проводившего проверку, срок проведения плановой (внеплановой) проверки может быть продлен руководителем (в его отсутствие - первым заместителем руководителя) Службы, но не более чем на 20 рабочих дней. Срок проведения (плановой, внеплановой) проверки устанавливается отдельно по каждому лицензирующему органу;</w:t>
      </w:r>
    </w:p>
    <w:p w:rsidR="00B3246A" w:rsidRDefault="00B3246A">
      <w:pPr>
        <w:pStyle w:val="ConsPlusNormal"/>
        <w:jc w:val="both"/>
      </w:pPr>
      <w:r>
        <w:t xml:space="preserve">(в ред. </w:t>
      </w:r>
      <w:hyperlink r:id="rId61"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в) оформление информации об осуществлении государственных полномочий - не более 5 рабочих дней после дня завершения проверки;</w:t>
      </w:r>
    </w:p>
    <w:p w:rsidR="00B3246A" w:rsidRDefault="00B3246A">
      <w:pPr>
        <w:pStyle w:val="ConsPlusNormal"/>
        <w:ind w:firstLine="540"/>
        <w:jc w:val="both"/>
      </w:pPr>
      <w:r>
        <w:t>г) оформление акта выявленных нарушений - в день завершения проверки;</w:t>
      </w:r>
    </w:p>
    <w:p w:rsidR="00B3246A" w:rsidRDefault="00B3246A">
      <w:pPr>
        <w:pStyle w:val="ConsPlusNormal"/>
        <w:ind w:firstLine="540"/>
        <w:jc w:val="both"/>
      </w:pPr>
      <w:r>
        <w:t>д) выдача письменного предписания об устранении нарушений осуществления государственных полномочий (далее - предписания) - не более 5 рабочих дней после дня завершения проверки, контроль за его исполнением - до момента исполнения предписания в полном объеме;</w:t>
      </w:r>
    </w:p>
    <w:p w:rsidR="00B3246A" w:rsidRDefault="00B3246A">
      <w:pPr>
        <w:pStyle w:val="ConsPlusNormal"/>
        <w:ind w:firstLine="540"/>
        <w:jc w:val="both"/>
      </w:pPr>
      <w:bookmarkStart w:id="14" w:name="P259"/>
      <w:bookmarkEnd w:id="14"/>
      <w:r>
        <w:t>е) заслушивание информации и отчетов лицензирующих органов по осуществлению государственных полномочий (далее - заслушивание) - не позднее 30 календарных дней со дня получения от лицензирующего органа информации об исполнении предписания, в случае принятия решения о переносе даты проведения заслушивания - не позднее 60 календарных дней со дня получения от лицензирующего органа информации об исполнении предписания;</w:t>
      </w:r>
    </w:p>
    <w:p w:rsidR="00B3246A" w:rsidRDefault="00B3246A">
      <w:pPr>
        <w:pStyle w:val="ConsPlusNormal"/>
        <w:ind w:firstLine="540"/>
        <w:jc w:val="both"/>
      </w:pPr>
      <w:r>
        <w:t>ж) анализ документов об осуществлении лицензирующими органами государственных полномочий, представленных лицензирующими органами - не позднее 10 рабочих дней со дня представления лицензирующими органами информации и отчетов, связанных с осуществлением государственных полномочий;</w:t>
      </w:r>
    </w:p>
    <w:p w:rsidR="00B3246A" w:rsidRDefault="00B3246A">
      <w:pPr>
        <w:pStyle w:val="ConsPlusNormal"/>
        <w:ind w:firstLine="540"/>
        <w:jc w:val="both"/>
      </w:pPr>
      <w:bookmarkStart w:id="15" w:name="P261"/>
      <w:bookmarkEnd w:id="15"/>
      <w:r>
        <w:t>з) направление в Правительство Иркутской области служебной записки с предложением о прекращении осуществления государственных полномочий лицензирующим органом - не позднее 3 рабочих дней со дня принятия руководителем Службы решения о необходимости направления указанного предложения в Правительство Иркутской области.</w:t>
      </w:r>
    </w:p>
    <w:p w:rsidR="00B3246A" w:rsidRDefault="00B3246A">
      <w:pPr>
        <w:pStyle w:val="ConsPlusNormal"/>
        <w:ind w:firstLine="540"/>
        <w:jc w:val="both"/>
      </w:pPr>
      <w:r>
        <w:t xml:space="preserve">Решения, указанные в </w:t>
      </w:r>
      <w:hyperlink w:anchor="P254" w:history="1">
        <w:r>
          <w:rPr>
            <w:color w:val="0000FF"/>
          </w:rPr>
          <w:t>подпунктах "б"</w:t>
        </w:r>
      </w:hyperlink>
      <w:r>
        <w:t xml:space="preserve">, </w:t>
      </w:r>
      <w:hyperlink w:anchor="P259" w:history="1">
        <w:r>
          <w:rPr>
            <w:color w:val="0000FF"/>
          </w:rPr>
          <w:t>"е"</w:t>
        </w:r>
      </w:hyperlink>
      <w:r>
        <w:t xml:space="preserve">, </w:t>
      </w:r>
      <w:hyperlink w:anchor="P261" w:history="1">
        <w:r>
          <w:rPr>
            <w:color w:val="0000FF"/>
          </w:rPr>
          <w:t>"з"</w:t>
        </w:r>
      </w:hyperlink>
      <w:r>
        <w:t xml:space="preserve"> настоящего пункта Административного регламента, оформляются поручением руководителя (в его отсутствие - первого заместителя руководителя) Службы на бланке резолюции руководителя (в его отсутствие - первого заместителя руководителя) Службы.</w:t>
      </w:r>
    </w:p>
    <w:p w:rsidR="00B3246A" w:rsidRDefault="00B3246A">
      <w:pPr>
        <w:pStyle w:val="ConsPlusNormal"/>
        <w:jc w:val="both"/>
      </w:pPr>
      <w:r>
        <w:t xml:space="preserve">(абзац введен </w:t>
      </w:r>
      <w:hyperlink r:id="rId62" w:history="1">
        <w:r>
          <w:rPr>
            <w:color w:val="0000FF"/>
          </w:rPr>
          <w:t>Приказом</w:t>
        </w:r>
      </w:hyperlink>
      <w:r>
        <w:t xml:space="preserve"> Службы потребительского рынка и лицензирования Иркутской области от 05.03.2013 N 3-спр)</w:t>
      </w:r>
    </w:p>
    <w:p w:rsidR="00B3246A" w:rsidRDefault="00B3246A">
      <w:pPr>
        <w:pStyle w:val="ConsPlusNormal"/>
        <w:ind w:firstLine="540"/>
        <w:jc w:val="both"/>
      </w:pPr>
      <w:r>
        <w:t>25. Исполнение государственной функции не осуществляется в следующих случаях:</w:t>
      </w:r>
    </w:p>
    <w:p w:rsidR="00B3246A" w:rsidRDefault="00B3246A">
      <w:pPr>
        <w:pStyle w:val="ConsPlusNormal"/>
        <w:ind w:firstLine="540"/>
        <w:jc w:val="both"/>
      </w:pPr>
      <w:r>
        <w:t>а) изменение федерального законодательства, в соответствии с которым утрачивает силу положение о возможности наделения органов местного самоуправления отдельными государственными полномочиями;</w:t>
      </w:r>
    </w:p>
    <w:p w:rsidR="00B3246A" w:rsidRDefault="00B3246A">
      <w:pPr>
        <w:pStyle w:val="ConsPlusNormal"/>
        <w:ind w:firstLine="540"/>
        <w:jc w:val="both"/>
      </w:pPr>
      <w:r>
        <w:t>б) вступление в силу закона Иркутской области, в соответствии с которым осуществление лицензирующими органами государственных полномочий прекращается.</w:t>
      </w:r>
    </w:p>
    <w:p w:rsidR="00B3246A" w:rsidRDefault="00B3246A">
      <w:pPr>
        <w:pStyle w:val="ConsPlusNormal"/>
        <w:ind w:firstLine="540"/>
        <w:jc w:val="both"/>
      </w:pPr>
      <w:bookmarkStart w:id="16" w:name="P267"/>
      <w:bookmarkEnd w:id="16"/>
      <w:r>
        <w:t>26. При осуществлении государственных полномочий лицензирующие органы представляют в Службу следующие документы в соответствии с указанными сроками:</w:t>
      </w:r>
    </w:p>
    <w:p w:rsidR="00B3246A" w:rsidRDefault="00B3246A">
      <w:pPr>
        <w:pStyle w:val="ConsPlusNormal"/>
        <w:ind w:firstLine="540"/>
        <w:jc w:val="both"/>
      </w:pPr>
      <w:r>
        <w:t xml:space="preserve">а) </w:t>
      </w:r>
      <w:hyperlink w:anchor="P704" w:history="1">
        <w:r>
          <w:rPr>
            <w:color w:val="0000FF"/>
          </w:rPr>
          <w:t>информация</w:t>
        </w:r>
      </w:hyperlink>
      <w:r>
        <w:t xml:space="preserve"> о лицензировании розничной продажи алкогольной продукции на территории соответствующего муниципального образования Иркутской области по состоянию на 1-е число месяца, следующего за отчетным, по форме в соответствии с приложением 1 к Административному регламенту ежемесячно в срок до 5 числа;</w:t>
      </w:r>
    </w:p>
    <w:p w:rsidR="00B3246A" w:rsidRDefault="00B3246A">
      <w:pPr>
        <w:pStyle w:val="ConsPlusNormal"/>
        <w:ind w:firstLine="540"/>
        <w:jc w:val="both"/>
      </w:pPr>
      <w:r>
        <w:t xml:space="preserve">б) </w:t>
      </w:r>
      <w:hyperlink w:anchor="P1166" w:history="1">
        <w:r>
          <w:rPr>
            <w:color w:val="0000FF"/>
          </w:rPr>
          <w:t>информация</w:t>
        </w:r>
      </w:hyperlink>
      <w:r>
        <w:t xml:space="preserve"> о проверках всех организаций, осуществляющих розничную продажу алкогольной продукции на территории муниципального образования Иркутской области, в том числе по лицензиям, выданным другими муниципальными образованиями Иркутской области, по состоянию на 1 июля текущего года, по форме в соответствии с приложением 5 к Административному регламенту в срок до 15 июля текущего года;</w:t>
      </w:r>
    </w:p>
    <w:p w:rsidR="00B3246A" w:rsidRDefault="00B3246A">
      <w:pPr>
        <w:pStyle w:val="ConsPlusNormal"/>
        <w:jc w:val="both"/>
      </w:pPr>
      <w:r>
        <w:t xml:space="preserve">(пп. "б" в ред. </w:t>
      </w:r>
      <w:hyperlink r:id="rId63" w:history="1">
        <w:r>
          <w:rPr>
            <w:color w:val="0000FF"/>
          </w:rPr>
          <w:t>Приказа</w:t>
        </w:r>
      </w:hyperlink>
      <w:r>
        <w:t xml:space="preserve"> Службы потребительского рынка и лицензирования Иркутской области от 05.03.2013 N 3-спр)</w:t>
      </w:r>
    </w:p>
    <w:p w:rsidR="00B3246A" w:rsidRDefault="00B3246A">
      <w:pPr>
        <w:pStyle w:val="ConsPlusNormal"/>
        <w:pBdr>
          <w:top w:val="single" w:sz="6" w:space="0" w:color="auto"/>
        </w:pBdr>
        <w:spacing w:before="100" w:after="100"/>
        <w:jc w:val="both"/>
        <w:rPr>
          <w:sz w:val="2"/>
          <w:szCs w:val="2"/>
        </w:rPr>
      </w:pPr>
    </w:p>
    <w:p w:rsidR="00B3246A" w:rsidRDefault="00B3246A">
      <w:pPr>
        <w:pStyle w:val="ConsPlusNormal"/>
        <w:ind w:firstLine="540"/>
        <w:jc w:val="both"/>
      </w:pPr>
      <w:r>
        <w:rPr>
          <w:color w:val="0A2666"/>
        </w:rPr>
        <w:t>КонсультантПлюс: примечание.</w:t>
      </w:r>
    </w:p>
    <w:p w:rsidR="00B3246A" w:rsidRDefault="00B3246A">
      <w:pPr>
        <w:pStyle w:val="ConsPlusNormal"/>
        <w:ind w:firstLine="540"/>
        <w:jc w:val="both"/>
      </w:pPr>
      <w:r>
        <w:rPr>
          <w:color w:val="0A2666"/>
        </w:rPr>
        <w:t>В связи с внесенными изменениями в Административный регламент предоставление государственной услуги по выдаче, переоформлению, продления срока действия, прекращению действия лицензии на розничную продажу алкогольной продукции на территории Иркутской области приложению 7 Регламента в прежней редакции соответствует приложению 10 Регламента в новой редакции на территории Иркутской области.</w:t>
      </w:r>
    </w:p>
    <w:p w:rsidR="00B3246A" w:rsidRDefault="00B3246A">
      <w:pPr>
        <w:pStyle w:val="ConsPlusNormal"/>
        <w:pBdr>
          <w:top w:val="single" w:sz="6" w:space="0" w:color="auto"/>
        </w:pBdr>
        <w:spacing w:before="100" w:after="100"/>
        <w:jc w:val="both"/>
        <w:rPr>
          <w:sz w:val="2"/>
          <w:szCs w:val="2"/>
        </w:rPr>
      </w:pPr>
    </w:p>
    <w:p w:rsidR="00B3246A" w:rsidRDefault="00B3246A">
      <w:pPr>
        <w:pStyle w:val="ConsPlusNormal"/>
        <w:ind w:firstLine="540"/>
        <w:jc w:val="both"/>
      </w:pPr>
      <w:r>
        <w:t xml:space="preserve">в) изменения сведений о лицензии на розничную продажу алкогольной продукции по форме в соответствии с </w:t>
      </w:r>
      <w:hyperlink r:id="rId64" w:history="1">
        <w:r>
          <w:rPr>
            <w:color w:val="0000FF"/>
          </w:rPr>
          <w:t>приложением 7</w:t>
        </w:r>
      </w:hyperlink>
      <w:r>
        <w:t xml:space="preserve"> к Административному регламенту предоставления государственной услуги по выдаче, переоформлению, продлению срока действия, прекращению действия лицензии на розничную продажу алкогольной продукции на территории Иркутской области, утвержденному приказом Службы от 12 ноября 2012 года N 26-спр, не позднее 1 рабочего дня с даты изменения сведений о лицензии на розничную продажу алкогольной продукции (указанные сведения представляются в электронном виде по адресу электронной почты Службы prod@govirk.ru);</w:t>
      </w:r>
    </w:p>
    <w:p w:rsidR="00B3246A" w:rsidRDefault="00B3246A">
      <w:pPr>
        <w:pStyle w:val="ConsPlusNormal"/>
        <w:jc w:val="both"/>
      </w:pPr>
      <w:r>
        <w:t xml:space="preserve">(пп. "в" в ред. </w:t>
      </w:r>
      <w:hyperlink r:id="rId65" w:history="1">
        <w:r>
          <w:rPr>
            <w:color w:val="0000FF"/>
          </w:rPr>
          <w:t>Приказа</w:t>
        </w:r>
      </w:hyperlink>
      <w:r>
        <w:t xml:space="preserve"> Службы потребительского рынка и лицензирования Иркутской области от 05.03.2013 N 3-спр)</w:t>
      </w:r>
    </w:p>
    <w:p w:rsidR="00B3246A" w:rsidRDefault="00B3246A">
      <w:pPr>
        <w:pStyle w:val="ConsPlusNormal"/>
        <w:ind w:firstLine="540"/>
        <w:jc w:val="both"/>
      </w:pPr>
      <w:r>
        <w:t xml:space="preserve">г) </w:t>
      </w:r>
      <w:hyperlink w:anchor="P836" w:history="1">
        <w:r>
          <w:rPr>
            <w:color w:val="0000FF"/>
          </w:rPr>
          <w:t>отчет</w:t>
        </w:r>
      </w:hyperlink>
      <w:r>
        <w:t xml:space="preserve"> об использовании субвенций, предоставляемых местным бюджетам из областного бюджета на осуществление государственных полномочий, по форме в соответствии с приложением 2 к Административному регламенту ежеквартально в срок до 10 числа месяца включительно, следующего за отчетным периодом;</w:t>
      </w:r>
    </w:p>
    <w:p w:rsidR="00B3246A" w:rsidRDefault="00B3246A">
      <w:pPr>
        <w:pStyle w:val="ConsPlusNormal"/>
        <w:ind w:firstLine="540"/>
        <w:jc w:val="both"/>
      </w:pPr>
      <w:r>
        <w:t xml:space="preserve">д) </w:t>
      </w:r>
      <w:hyperlink w:anchor="P979" w:history="1">
        <w:r>
          <w:rPr>
            <w:color w:val="0000FF"/>
          </w:rPr>
          <w:t>информация</w:t>
        </w:r>
      </w:hyperlink>
      <w:r>
        <w:t xml:space="preserve"> о поступлении в местные бюджеты муниципальных образований области денежных средств от уплаты государственной пошлины за предоставление лицензии и взыскания штрафов за нарушение законодательства в сфере оборота алкогольной и спиртосодержащей продукции по форме в соответствии с приложением 3 к Административному регламенту ежеквартально в срок до 15 числа месяца, следующего за отчетным периодом;</w:t>
      </w:r>
    </w:p>
    <w:p w:rsidR="00B3246A" w:rsidRDefault="00B3246A">
      <w:pPr>
        <w:pStyle w:val="ConsPlusNormal"/>
        <w:ind w:firstLine="540"/>
        <w:jc w:val="both"/>
      </w:pPr>
      <w:r>
        <w:t xml:space="preserve">е) </w:t>
      </w:r>
      <w:hyperlink w:anchor="P1054" w:history="1">
        <w:r>
          <w:rPr>
            <w:color w:val="0000FF"/>
          </w:rPr>
          <w:t>отчет</w:t>
        </w:r>
      </w:hyperlink>
      <w:r>
        <w:t xml:space="preserve"> о составлении протоколов об административных правонарушениях в сфере лицензирования розничной продажи алкогольной продукции, предусмотренных </w:t>
      </w:r>
      <w:hyperlink r:id="rId66" w:history="1">
        <w:r>
          <w:rPr>
            <w:color w:val="0000FF"/>
          </w:rPr>
          <w:t>Кодексом</w:t>
        </w:r>
      </w:hyperlink>
      <w:r>
        <w:t xml:space="preserve"> Российской Федерации об административных правонарушениях, по форме в соответствии с приложением 4 к Административному регламенту ежеквартально в срок до 20 числа месяца, следующего за отчетным периодом;</w:t>
      </w:r>
    </w:p>
    <w:p w:rsidR="00B3246A" w:rsidRDefault="00B3246A">
      <w:pPr>
        <w:pStyle w:val="ConsPlusNormal"/>
        <w:jc w:val="both"/>
      </w:pPr>
      <w:r>
        <w:t xml:space="preserve">(пп. "е" в ред. </w:t>
      </w:r>
      <w:hyperlink r:id="rId67"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 xml:space="preserve">ж) </w:t>
      </w:r>
      <w:hyperlink r:id="rId68" w:history="1">
        <w:r>
          <w:rPr>
            <w:color w:val="0000FF"/>
          </w:rPr>
          <w:t>сведения</w:t>
        </w:r>
      </w:hyperlink>
      <w:r>
        <w:t xml:space="preserve"> об осуществлении лицензирования розничной продажи алкогольной продукции по форме, утвержденной приказом Федеральной службы государственной статистики от 30 марта 2012 года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за 1 полугодие отчетного года и за отчетный год в срок до 10 числа месяца, следующего за отчетным периодом.</w:t>
      </w:r>
    </w:p>
    <w:p w:rsidR="00B3246A" w:rsidRDefault="00B3246A">
      <w:pPr>
        <w:pStyle w:val="ConsPlusNormal"/>
        <w:jc w:val="both"/>
      </w:pPr>
      <w:r>
        <w:t xml:space="preserve">(пп. "ж" в ред. </w:t>
      </w:r>
      <w:hyperlink r:id="rId69" w:history="1">
        <w:r>
          <w:rPr>
            <w:color w:val="0000FF"/>
          </w:rPr>
          <w:t>Приказа</w:t>
        </w:r>
      </w:hyperlink>
      <w:r>
        <w:t xml:space="preserve"> Службы потребительского рынка и лицензирования Иркутской области от 05.03.2013 N 3-спр)</w:t>
      </w:r>
    </w:p>
    <w:p w:rsidR="00B3246A" w:rsidRDefault="00B3246A">
      <w:pPr>
        <w:pStyle w:val="ConsPlusNormal"/>
        <w:jc w:val="both"/>
      </w:pPr>
    </w:p>
    <w:p w:rsidR="00B3246A" w:rsidRDefault="00B3246A">
      <w:pPr>
        <w:pStyle w:val="ConsPlusNormal"/>
        <w:jc w:val="center"/>
      </w:pPr>
      <w:r>
        <w:t>Раздел 3. СОСТАВ, ПОСЛЕДОВАТЕЛЬНОСТЬ И СРОКИ</w:t>
      </w:r>
    </w:p>
    <w:p w:rsidR="00B3246A" w:rsidRDefault="00B3246A">
      <w:pPr>
        <w:pStyle w:val="ConsPlusNormal"/>
        <w:jc w:val="center"/>
      </w:pPr>
      <w:r>
        <w:t>ВЫПОЛНЕНИЯ АДМИНИСТРАТИВНЫХ ПРОЦЕДУР, ТРЕБОВАНИЯ К</w:t>
      </w:r>
    </w:p>
    <w:p w:rsidR="00B3246A" w:rsidRDefault="00B3246A">
      <w:pPr>
        <w:pStyle w:val="ConsPlusNormal"/>
        <w:jc w:val="center"/>
      </w:pPr>
      <w:r>
        <w:t>ПОРЯДКУ ИХ ВЫПОЛНЕНИЯ, В ТОМ ЧИСЛЕ ОСОБЕННОСТИ ВЫПОЛНЕНИЯ</w:t>
      </w:r>
    </w:p>
    <w:p w:rsidR="00B3246A" w:rsidRDefault="00B3246A">
      <w:pPr>
        <w:pStyle w:val="ConsPlusNormal"/>
        <w:jc w:val="center"/>
      </w:pPr>
      <w:r>
        <w:t>АДМИНИСТРАТИВНЫХ ПРОЦЕДУР (ДЕЙСТВИЙ) В ЭЛЕКТРОННОЙ ФОРМЕ</w:t>
      </w:r>
    </w:p>
    <w:p w:rsidR="00B3246A" w:rsidRDefault="00B3246A">
      <w:pPr>
        <w:pStyle w:val="ConsPlusNormal"/>
        <w:jc w:val="both"/>
      </w:pPr>
    </w:p>
    <w:p w:rsidR="00B3246A" w:rsidRDefault="00B3246A">
      <w:pPr>
        <w:pStyle w:val="ConsPlusNormal"/>
        <w:jc w:val="center"/>
      </w:pPr>
      <w:r>
        <w:t xml:space="preserve">Наименование главы исключено. - </w:t>
      </w:r>
      <w:hyperlink r:id="rId70" w:history="1">
        <w:r>
          <w:rPr>
            <w:color w:val="0000FF"/>
          </w:rPr>
          <w:t>Приказ</w:t>
        </w:r>
      </w:hyperlink>
      <w:r>
        <w:t xml:space="preserve"> Службы</w:t>
      </w:r>
    </w:p>
    <w:p w:rsidR="00B3246A" w:rsidRDefault="00B3246A">
      <w:pPr>
        <w:pStyle w:val="ConsPlusNormal"/>
        <w:jc w:val="center"/>
      </w:pPr>
      <w:r>
        <w:t>потребительского рынка и лицензирования Иркутской области</w:t>
      </w:r>
    </w:p>
    <w:p w:rsidR="00B3246A" w:rsidRDefault="00B3246A">
      <w:pPr>
        <w:pStyle w:val="ConsPlusNormal"/>
        <w:jc w:val="center"/>
      </w:pPr>
      <w:r>
        <w:t>от 05.03.2013 N 3-спр.</w:t>
      </w:r>
    </w:p>
    <w:p w:rsidR="00B3246A" w:rsidRDefault="00B3246A">
      <w:pPr>
        <w:pStyle w:val="ConsPlusNormal"/>
        <w:jc w:val="both"/>
      </w:pPr>
    </w:p>
    <w:p w:rsidR="00B3246A" w:rsidRDefault="00B3246A">
      <w:pPr>
        <w:pStyle w:val="ConsPlusNormal"/>
        <w:ind w:firstLine="540"/>
        <w:jc w:val="both"/>
      </w:pPr>
      <w:r>
        <w:t xml:space="preserve">27. При исполнении государственной функции осуществляются следующие административные процедуры, приведенные в </w:t>
      </w:r>
      <w:hyperlink w:anchor="P1238" w:history="1">
        <w:r>
          <w:rPr>
            <w:color w:val="0000FF"/>
          </w:rPr>
          <w:t>блок-схеме</w:t>
        </w:r>
      </w:hyperlink>
      <w:r>
        <w:t xml:space="preserve"> (приложение 6 к Административному </w:t>
      </w:r>
      <w:r>
        <w:lastRenderedPageBreak/>
        <w:t>регламенту):</w:t>
      </w:r>
    </w:p>
    <w:p w:rsidR="00B3246A" w:rsidRDefault="00B3246A">
      <w:pPr>
        <w:pStyle w:val="ConsPlusNormal"/>
        <w:ind w:firstLine="540"/>
        <w:jc w:val="both"/>
      </w:pPr>
      <w:r>
        <w:t>а) анализ документов об осуществлении государственных полномочий, представленных лицензирующими органами;</w:t>
      </w:r>
    </w:p>
    <w:p w:rsidR="00B3246A" w:rsidRDefault="00B3246A">
      <w:pPr>
        <w:pStyle w:val="ConsPlusNormal"/>
        <w:ind w:firstLine="540"/>
        <w:jc w:val="both"/>
      </w:pPr>
      <w:r>
        <w:t>б) формирование ежегодного плана проведения проверок;</w:t>
      </w:r>
    </w:p>
    <w:p w:rsidR="00B3246A" w:rsidRDefault="00B3246A">
      <w:pPr>
        <w:pStyle w:val="ConsPlusNormal"/>
        <w:ind w:firstLine="540"/>
        <w:jc w:val="both"/>
      </w:pPr>
      <w:r>
        <w:t>в) организация и проведение плановой проверки;</w:t>
      </w:r>
    </w:p>
    <w:p w:rsidR="00B3246A" w:rsidRDefault="00B3246A">
      <w:pPr>
        <w:pStyle w:val="ConsPlusNormal"/>
        <w:ind w:firstLine="540"/>
        <w:jc w:val="both"/>
      </w:pPr>
      <w:r>
        <w:t>г) организация и проведение внеплановой проверки;</w:t>
      </w:r>
    </w:p>
    <w:p w:rsidR="00B3246A" w:rsidRDefault="00B3246A">
      <w:pPr>
        <w:pStyle w:val="ConsPlusNormal"/>
        <w:ind w:firstLine="540"/>
        <w:jc w:val="both"/>
      </w:pPr>
      <w:r>
        <w:t>д) оформление информации об осуществлении государственных полномочий;</w:t>
      </w:r>
    </w:p>
    <w:p w:rsidR="00B3246A" w:rsidRDefault="00B3246A">
      <w:pPr>
        <w:pStyle w:val="ConsPlusNormal"/>
        <w:ind w:firstLine="540"/>
        <w:jc w:val="both"/>
      </w:pPr>
      <w:r>
        <w:t>е) оформление акта выявленных нарушений;</w:t>
      </w:r>
    </w:p>
    <w:p w:rsidR="00B3246A" w:rsidRDefault="00B3246A">
      <w:pPr>
        <w:pStyle w:val="ConsPlusNormal"/>
        <w:ind w:firstLine="540"/>
        <w:jc w:val="both"/>
      </w:pPr>
      <w:r>
        <w:t>ж) выдача предписания об устранении выявленных нарушений и контроль за его исполнением;</w:t>
      </w:r>
    </w:p>
    <w:p w:rsidR="00B3246A" w:rsidRDefault="00B3246A">
      <w:pPr>
        <w:pStyle w:val="ConsPlusNormal"/>
        <w:ind w:firstLine="540"/>
        <w:jc w:val="both"/>
      </w:pPr>
      <w:r>
        <w:t>з) заслушивание информации и отчетов лицензирующих органов по осуществлению государственных полномочий;</w:t>
      </w:r>
    </w:p>
    <w:p w:rsidR="00B3246A" w:rsidRDefault="00B3246A">
      <w:pPr>
        <w:pStyle w:val="ConsPlusNormal"/>
        <w:ind w:firstLine="540"/>
        <w:jc w:val="both"/>
      </w:pPr>
      <w:r>
        <w:t>и) направление в Правительство Иркутской области служебной записки с предложением о прекращении осуществления государственных полномочий лицензирующим органом.</w:t>
      </w:r>
    </w:p>
    <w:p w:rsidR="00B3246A" w:rsidRDefault="00B3246A">
      <w:pPr>
        <w:pStyle w:val="ConsPlusNormal"/>
        <w:jc w:val="both"/>
      </w:pPr>
      <w:r>
        <w:t xml:space="preserve">(п. 27 в ред. </w:t>
      </w:r>
      <w:hyperlink r:id="rId71"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jc w:val="both"/>
      </w:pPr>
    </w:p>
    <w:p w:rsidR="00B3246A" w:rsidRDefault="00B3246A">
      <w:pPr>
        <w:pStyle w:val="ConsPlusNormal"/>
        <w:jc w:val="center"/>
      </w:pPr>
      <w:r>
        <w:t>Глава 7. АНАЛИЗ ДОКУМЕНТОВ ОБ ОСУЩЕСТВЛЕНИИ ГОСУДАРСТВЕННЫХ</w:t>
      </w:r>
    </w:p>
    <w:p w:rsidR="00B3246A" w:rsidRDefault="00B3246A">
      <w:pPr>
        <w:pStyle w:val="ConsPlusNormal"/>
        <w:jc w:val="center"/>
      </w:pPr>
      <w:r>
        <w:t>ПОЛНОМОЧИЙ, ПРЕДСТАВЛЕННЫХ ЛИЦЕНЗИРУЮЩИМИ ОРГАНАМИ</w:t>
      </w:r>
    </w:p>
    <w:p w:rsidR="00B3246A" w:rsidRDefault="00B3246A">
      <w:pPr>
        <w:pStyle w:val="ConsPlusNormal"/>
        <w:jc w:val="center"/>
      </w:pPr>
      <w:r>
        <w:t xml:space="preserve">(в ред. </w:t>
      </w:r>
      <w:hyperlink r:id="rId72"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 xml:space="preserve">28. Основанием для анализа документов об осуществлении государственных полномочий, представленных лицензирующими органами, является поступление в Службу документов, указанных в </w:t>
      </w:r>
      <w:hyperlink w:anchor="P267" w:history="1">
        <w:r>
          <w:rPr>
            <w:color w:val="0000FF"/>
          </w:rPr>
          <w:t>пункте 26</w:t>
        </w:r>
      </w:hyperlink>
      <w:r>
        <w:t xml:space="preserve"> Административного регламента, полученных по почте, факсу или электронной почте.</w:t>
      </w:r>
    </w:p>
    <w:p w:rsidR="00B3246A" w:rsidRDefault="00B3246A">
      <w:pPr>
        <w:pStyle w:val="ConsPlusNormal"/>
        <w:ind w:firstLine="540"/>
        <w:jc w:val="both"/>
      </w:pPr>
      <w:r>
        <w:t>29. При рассмотрении документов об осуществлении государственных полномочий должностное лицо Отдела, в должностные обязанности которого входит их рассмотрение, проверяет соблюдение сроков представления, полноту и правильность заполнения форм документов и анализирует содержание в течение 10 рабочих дней.</w:t>
      </w:r>
    </w:p>
    <w:p w:rsidR="00B3246A" w:rsidRDefault="00B3246A">
      <w:pPr>
        <w:pStyle w:val="ConsPlusNormal"/>
        <w:ind w:firstLine="540"/>
        <w:jc w:val="both"/>
      </w:pPr>
      <w:r>
        <w:t>В случае выявления несоответствия информации, содержащейся в рассматриваемых документах об осуществлении государственных полномочий, должностное лицо Отдела, осуществляющее их рассмотрение, подготавливает проект запроса в лицензирующий орган о представлении дополнительных документов, информации об осуществлении государственных полномочий.</w:t>
      </w:r>
    </w:p>
    <w:p w:rsidR="00B3246A" w:rsidRDefault="00B3246A">
      <w:pPr>
        <w:pStyle w:val="ConsPlusNormal"/>
        <w:ind w:firstLine="540"/>
        <w:jc w:val="both"/>
      </w:pPr>
      <w:r>
        <w:t>Согласованный начальником Отдела проект запроса в течение 1 рабочего дня рассматривается и визируется первым заместителем руководителя Службы и подписывается руководителем (в его отсутствие - первым заместителем руководителя) Службы.</w:t>
      </w:r>
    </w:p>
    <w:p w:rsidR="00B3246A" w:rsidRDefault="00B3246A">
      <w:pPr>
        <w:pStyle w:val="ConsPlusNormal"/>
        <w:ind w:firstLine="540"/>
        <w:jc w:val="both"/>
      </w:pPr>
      <w:r>
        <w:t>Запрос направляется в лицензирующий орган посредством факсимильной связи в день подписания с последующим почтовым отправлением.</w:t>
      </w:r>
    </w:p>
    <w:p w:rsidR="00B3246A" w:rsidRDefault="00B3246A">
      <w:pPr>
        <w:pStyle w:val="ConsPlusNormal"/>
        <w:ind w:firstLine="540"/>
        <w:jc w:val="both"/>
      </w:pPr>
      <w:r>
        <w:t xml:space="preserve">Абзац пятый утратил силу. - </w:t>
      </w:r>
      <w:hyperlink r:id="rId73" w:history="1">
        <w:r>
          <w:rPr>
            <w:color w:val="0000FF"/>
          </w:rPr>
          <w:t>Приказ</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30. В течение 1 рабочего дня после завершения анализа документов об осуществлении государственных полномочий, представленных лицензирующими органами в Службу, должностным лицом Отдела, осуществляющим их анализ, составляется аналитическая информация в разрезе лицензирующих органов и представляется для ознакомления первому заместителю руководителя Службы и руководителю Службы.</w:t>
      </w:r>
    </w:p>
    <w:p w:rsidR="00B3246A" w:rsidRDefault="00B3246A">
      <w:pPr>
        <w:pStyle w:val="ConsPlusNormal"/>
        <w:jc w:val="both"/>
      </w:pPr>
    </w:p>
    <w:p w:rsidR="00B3246A" w:rsidRDefault="00B3246A">
      <w:pPr>
        <w:pStyle w:val="ConsPlusNormal"/>
        <w:jc w:val="center"/>
      </w:pPr>
      <w:r>
        <w:t>Глава 8. ФОРМИРОВАНИЕ ЕЖЕГОДНОГО ПЛАНА ПРОВЕДЕНИЯ ПРОВЕРОК</w:t>
      </w:r>
    </w:p>
    <w:p w:rsidR="00B3246A" w:rsidRDefault="00B3246A">
      <w:pPr>
        <w:pStyle w:val="ConsPlusNormal"/>
        <w:jc w:val="center"/>
      </w:pPr>
      <w:r>
        <w:t xml:space="preserve">(в ред. </w:t>
      </w:r>
      <w:hyperlink r:id="rId74"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lastRenderedPageBreak/>
        <w:t xml:space="preserve">31. Составление и согласование ежегодного плана проведения проверок осуществляется на основании и в соответствии с Федеральным </w:t>
      </w:r>
      <w:hyperlink r:id="rId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3246A" w:rsidRDefault="00B3246A">
      <w:pPr>
        <w:pStyle w:val="ConsPlusNormal"/>
        <w:ind w:firstLine="540"/>
        <w:jc w:val="both"/>
      </w:pPr>
      <w:r>
        <w:t>Основанием для включения плановой проверки в ежегодный план проведения проверок является истечение двух лет с момента окончания проведения последней плановой проверки проверяемого лицензирующего органа.</w:t>
      </w:r>
    </w:p>
    <w:p w:rsidR="00B3246A" w:rsidRDefault="00B3246A">
      <w:pPr>
        <w:pStyle w:val="ConsPlusNormal"/>
        <w:jc w:val="both"/>
      </w:pPr>
      <w:r>
        <w:t xml:space="preserve">(п. 31 в ред. </w:t>
      </w:r>
      <w:hyperlink r:id="rId76"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32. В ежегодный план проведения проверок включаются следующие сведения:</w:t>
      </w:r>
    </w:p>
    <w:p w:rsidR="00B3246A" w:rsidRDefault="00B3246A">
      <w:pPr>
        <w:pStyle w:val="ConsPlusNormal"/>
        <w:ind w:firstLine="540"/>
        <w:jc w:val="both"/>
      </w:pPr>
      <w:r>
        <w:t>а) наименования и места нахождения органов местного самоуправления, деятельность которых подлежит проверкам;</w:t>
      </w:r>
    </w:p>
    <w:p w:rsidR="00B3246A" w:rsidRDefault="00B3246A">
      <w:pPr>
        <w:pStyle w:val="ConsPlusNormal"/>
        <w:ind w:firstLine="540"/>
        <w:jc w:val="both"/>
      </w:pPr>
      <w:r>
        <w:t>б) наименования органов государственного контроля (надзора), планирующих проведение проверок;</w:t>
      </w:r>
    </w:p>
    <w:p w:rsidR="00B3246A" w:rsidRDefault="00B3246A">
      <w:pPr>
        <w:pStyle w:val="ConsPlusNormal"/>
        <w:ind w:firstLine="540"/>
        <w:jc w:val="both"/>
      </w:pPr>
      <w:r>
        <w:t>в) цели и основания проведения проверок, а также сроки их проведения.</w:t>
      </w:r>
    </w:p>
    <w:p w:rsidR="00B3246A" w:rsidRDefault="00B3246A">
      <w:pPr>
        <w:pStyle w:val="ConsPlusNormal"/>
        <w:jc w:val="both"/>
      </w:pPr>
      <w:r>
        <w:t xml:space="preserve">(п. 32 в ред. </w:t>
      </w:r>
      <w:hyperlink r:id="rId77"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33. Служба направляет проект ежегодного плана проведения проверок в прокуратуру Иркутской области в срок не позднее 1 сентября года, предшествующего году проведения плановых проверок.</w:t>
      </w:r>
    </w:p>
    <w:p w:rsidR="00B3246A" w:rsidRDefault="00B3246A">
      <w:pPr>
        <w:pStyle w:val="ConsPlusNormal"/>
        <w:ind w:firstLine="540"/>
        <w:jc w:val="both"/>
      </w:pPr>
      <w:r>
        <w:t>Должностное лицо Службы рассматривает предложения, поступившие от прокуратуры Иркутской области, о внесении изменений в разработанный проект ежегодного плана проведения проверок, вносит в него необходимые изменения не позднее 20 сентября года, предшествующего году проведения плановых проверок.</w:t>
      </w:r>
    </w:p>
    <w:p w:rsidR="00B3246A" w:rsidRDefault="00B3246A">
      <w:pPr>
        <w:pStyle w:val="ConsPlusNormal"/>
        <w:ind w:firstLine="540"/>
        <w:jc w:val="both"/>
      </w:pPr>
      <w:r>
        <w:t>Должностное лицо Службы согласовывает проект ежегодного плана проведения проверок с учетом изменений в течение одного рабочего дня с начальником Отдела и первым заместителем руководителя Службы и представляет руководителю Службы на утверждение. Руководитель Службы в течение одного рабочего дня с момента поступления проекта ежегодного плана проведения проверок с учетом изменений утверждает его.</w:t>
      </w:r>
    </w:p>
    <w:p w:rsidR="00B3246A" w:rsidRDefault="00B3246A">
      <w:pPr>
        <w:pStyle w:val="ConsPlusNormal"/>
        <w:ind w:firstLine="540"/>
        <w:jc w:val="both"/>
      </w:pPr>
      <w:r>
        <w:t>Утвержденный руководителем (в его отсутствие - первым заместителем руководителя) Службы ежегодный план проведения проверок на бумажном носителе (с приложением копии в электронном виде) повторно направляется в прокуратуру Иркутской области в срок до 25 сентября года, предшествующего году проведения плановых проверок.</w:t>
      </w:r>
    </w:p>
    <w:p w:rsidR="00B3246A" w:rsidRDefault="00B3246A">
      <w:pPr>
        <w:pStyle w:val="ConsPlusNormal"/>
        <w:jc w:val="both"/>
      </w:pPr>
      <w:r>
        <w:t xml:space="preserve">(п. 33 в ред. </w:t>
      </w:r>
      <w:hyperlink r:id="rId78"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34. Внесение изменений в ежегодный план допускается только в случае невозможности проведения плановой проверки деятельности органа местного самоуправления в связи с его ликвидацией или реорганизацией, а также с наступлением обстоятельств непреодолимой силы.</w:t>
      </w:r>
    </w:p>
    <w:p w:rsidR="00B3246A" w:rsidRDefault="00B3246A">
      <w:pPr>
        <w:pStyle w:val="ConsPlusNormal"/>
        <w:ind w:firstLine="540"/>
        <w:jc w:val="both"/>
      </w:pPr>
      <w:r>
        <w:t xml:space="preserve">Внесение изменений в ежегодный план осуществляется в </w:t>
      </w:r>
      <w:hyperlink r:id="rId79" w:history="1">
        <w:r>
          <w:rPr>
            <w:color w:val="0000FF"/>
          </w:rPr>
          <w:t>порядке</w:t>
        </w:r>
      </w:hyperlink>
      <w:r>
        <w:t>, предусмотренном приказом Генеральной прокуратуры Российской Федерации от 21 апреля 2014 года N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p>
    <w:p w:rsidR="00B3246A" w:rsidRDefault="00B3246A">
      <w:pPr>
        <w:pStyle w:val="ConsPlusNormal"/>
        <w:jc w:val="both"/>
      </w:pPr>
      <w:r>
        <w:t xml:space="preserve">(п. 34 в ред. </w:t>
      </w:r>
      <w:hyperlink r:id="rId80"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35. Утвержденный ежегодный план проведения проверок размещается на официальном сайте Службы в информационно-телекоммуникационной сети "Интернет" http://potreb.irkobl.ru не позднее 1 ноября года, предшествующего году проведения плановых проверок.</w:t>
      </w:r>
    </w:p>
    <w:p w:rsidR="00B3246A" w:rsidRDefault="00B3246A">
      <w:pPr>
        <w:pStyle w:val="ConsPlusNormal"/>
        <w:jc w:val="both"/>
      </w:pPr>
      <w:r>
        <w:t xml:space="preserve">(п. 35 в ред. </w:t>
      </w:r>
      <w:hyperlink r:id="rId81"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jc w:val="both"/>
      </w:pPr>
    </w:p>
    <w:p w:rsidR="00B3246A" w:rsidRDefault="00B3246A">
      <w:pPr>
        <w:pStyle w:val="ConsPlusNormal"/>
        <w:jc w:val="center"/>
      </w:pPr>
      <w:r>
        <w:t>Глава 9. ОРГАНИЗАЦИЯ И ПРОВЕДЕНИЕ ПЛАНОВОЙ ПРОВЕРКИ</w:t>
      </w:r>
    </w:p>
    <w:p w:rsidR="00B3246A" w:rsidRDefault="00B3246A">
      <w:pPr>
        <w:pStyle w:val="ConsPlusNormal"/>
        <w:jc w:val="center"/>
      </w:pPr>
      <w:r>
        <w:lastRenderedPageBreak/>
        <w:t xml:space="preserve">(в ред. </w:t>
      </w:r>
      <w:hyperlink r:id="rId82"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36. Основанием для организации и проведения плановой проверки является ее включение в ежегодный план проведения проверок и наступление срока ее проведения.</w:t>
      </w:r>
    </w:p>
    <w:p w:rsidR="00B3246A" w:rsidRDefault="00B3246A">
      <w:pPr>
        <w:pStyle w:val="ConsPlusNormal"/>
        <w:ind w:firstLine="540"/>
        <w:jc w:val="both"/>
      </w:pPr>
      <w:r>
        <w:t>36(1). Должностное лицо Отдела готовит проект распоряжения Службы о проведении плановой проверки не менее чем за 5 рабочих дней до даты начала плановой проверки в соответствии с ежегодным планом проведения проверок.</w:t>
      </w:r>
    </w:p>
    <w:p w:rsidR="00B3246A" w:rsidRDefault="00B3246A">
      <w:pPr>
        <w:pStyle w:val="ConsPlusNormal"/>
        <w:ind w:firstLine="540"/>
        <w:jc w:val="both"/>
      </w:pPr>
      <w:r>
        <w:t>Должностное лицо Отдела, подготовившее проект распоряжения Службы о проведении плановой проверки, не позднее следующего дня согласовывает его с начальником Отдела и первым заместителем руководителя Службы и представляет руководителю Службы на подпись. Руководитель Службы в течение одного рабочего дня с момента поступления проекта распоряжения Службы о проведении плановой проверки подписывает его.</w:t>
      </w:r>
    </w:p>
    <w:p w:rsidR="00B3246A" w:rsidRDefault="00B3246A">
      <w:pPr>
        <w:pStyle w:val="ConsPlusNormal"/>
        <w:jc w:val="both"/>
      </w:pPr>
      <w:r>
        <w:t xml:space="preserve">(п. 36(1) введен </w:t>
      </w:r>
      <w:hyperlink r:id="rId83"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37. Плановая проверка проводится по месту расположения Службы либо по месту расположения лицензирующего органа.</w:t>
      </w:r>
    </w:p>
    <w:p w:rsidR="00B3246A" w:rsidRDefault="00B3246A">
      <w:pPr>
        <w:pStyle w:val="ConsPlusNormal"/>
        <w:ind w:firstLine="540"/>
        <w:jc w:val="both"/>
      </w:pPr>
      <w:r>
        <w:t>38. В случае проведения проверки по месту расположения лицензирующего органа не менее чем за 5 рабочих дней до даты начала плановой проверки в соответствии с ежегодным планом проведения проверок должностное лицо Службы по кадровой работе в течение 1 рабочего дня оформляет распоряжение о командировании должностного лица Отдела, уполномоченного на проведение плановой проверки, в лицензирующий орган, в отношении которого планируется исполнение государственной функции, и в этот же день передает его на подпись руководителю Службы.</w:t>
      </w:r>
    </w:p>
    <w:p w:rsidR="00B3246A" w:rsidRDefault="00B3246A">
      <w:pPr>
        <w:pStyle w:val="ConsPlusNormal"/>
        <w:ind w:firstLine="540"/>
        <w:jc w:val="both"/>
      </w:pPr>
      <w:r>
        <w:t>В течение 1 рабочего дня, следующего за днем поступления проекта распоряжения о командировании должностного лица Отдела, уполномоченного на проведение плановой проверки, на подпись, проект распоряжения подписывается руководителем Службы.</w:t>
      </w:r>
    </w:p>
    <w:p w:rsidR="00B3246A" w:rsidRDefault="00B3246A">
      <w:pPr>
        <w:pStyle w:val="ConsPlusNormal"/>
        <w:jc w:val="both"/>
      </w:pPr>
      <w:r>
        <w:t xml:space="preserve">(абзац введен </w:t>
      </w:r>
      <w:hyperlink r:id="rId84"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bookmarkStart w:id="17" w:name="P356"/>
      <w:bookmarkEnd w:id="17"/>
      <w:r>
        <w:t xml:space="preserve">39. Абзац первый утратил силу. - </w:t>
      </w:r>
      <w:hyperlink r:id="rId85" w:history="1">
        <w:r>
          <w:rPr>
            <w:color w:val="0000FF"/>
          </w:rPr>
          <w:t>Приказ</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После подписания распоряжения о проведении плановой проверки, не позднее чем за 3 рабочих дня до даты начала проведения плановой проверки должностное лицо Отдела, ответственное за ее проведение, информирует лицензирующий орган о ее проведении путем направления уведомления. Максимальный срок подготовки проекта уведомления - 1 рабочий день.</w:t>
      </w:r>
    </w:p>
    <w:p w:rsidR="00B3246A" w:rsidRDefault="00B3246A">
      <w:pPr>
        <w:pStyle w:val="ConsPlusNormal"/>
        <w:jc w:val="both"/>
      </w:pPr>
      <w:r>
        <w:t xml:space="preserve">(в ред. </w:t>
      </w:r>
      <w:hyperlink r:id="rId86"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Согласованный начальником Отдела проект уведомления в течение 1 рабочего дня рассматривается и визируется первым заместителем руководителя Службы и подписывается руководителем (в его отсутствие - первым заместителем руководителя) Службы.</w:t>
      </w:r>
    </w:p>
    <w:p w:rsidR="00B3246A" w:rsidRDefault="00B3246A">
      <w:pPr>
        <w:pStyle w:val="ConsPlusNormal"/>
        <w:ind w:firstLine="540"/>
        <w:jc w:val="both"/>
      </w:pPr>
      <w:r>
        <w:t>Уведомление направляется в лицензирующий орган посредством факсимильной связи или электронной почты в день его подписания с последующим почтовым отправлением.</w:t>
      </w:r>
    </w:p>
    <w:p w:rsidR="00B3246A" w:rsidRDefault="00B3246A">
      <w:pPr>
        <w:pStyle w:val="ConsPlusNormal"/>
        <w:ind w:firstLine="540"/>
        <w:jc w:val="both"/>
      </w:pPr>
      <w:r>
        <w:t>В уведомлении о проводимой проверке должностным лицом Отдела, ответственным за ее проведение, указывается следующая информация:</w:t>
      </w:r>
    </w:p>
    <w:p w:rsidR="00B3246A" w:rsidRDefault="00B3246A">
      <w:pPr>
        <w:pStyle w:val="ConsPlusNormal"/>
        <w:ind w:firstLine="540"/>
        <w:jc w:val="both"/>
      </w:pPr>
      <w:r>
        <w:t>а) о выделении должностному лицу Отдела места для работы;</w:t>
      </w:r>
    </w:p>
    <w:p w:rsidR="00B3246A" w:rsidRDefault="00B3246A">
      <w:pPr>
        <w:pStyle w:val="ConsPlusNormal"/>
        <w:ind w:firstLine="540"/>
        <w:jc w:val="both"/>
      </w:pPr>
      <w:bookmarkStart w:id="18" w:name="P363"/>
      <w:bookmarkEnd w:id="18"/>
      <w:r>
        <w:t xml:space="preserve">б) о представлении для проверки лицензионных дел по выдаче, переоформлению, продлению срока действия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признаваемые таковыми в соответствии с Федеральным </w:t>
      </w:r>
      <w:hyperlink r:id="rId87" w:history="1">
        <w:r>
          <w:rPr>
            <w:color w:val="0000FF"/>
          </w:rPr>
          <w:t>законом</w:t>
        </w:r>
      </w:hyperlink>
      <w:r>
        <w:t xml:space="preserve"> от 29 декабря 2006 года N 264-ФЗ "О развитии сельского хозяйства") (далее - лицензии), оформленных в указанный в </w:t>
      </w:r>
      <w:r>
        <w:lastRenderedPageBreak/>
        <w:t>уведомлении период;</w:t>
      </w:r>
    </w:p>
    <w:p w:rsidR="00B3246A" w:rsidRDefault="00B3246A">
      <w:pPr>
        <w:pStyle w:val="ConsPlusNormal"/>
        <w:jc w:val="both"/>
      </w:pPr>
      <w:r>
        <w:t xml:space="preserve">(пп. "б" в ред. </w:t>
      </w:r>
      <w:hyperlink r:id="rId88" w:history="1">
        <w:r>
          <w:rPr>
            <w:color w:val="0000FF"/>
          </w:rPr>
          <w:t>Приказа</w:t>
        </w:r>
      </w:hyperlink>
      <w:r>
        <w:t xml:space="preserve"> Службы потребительского рынка и лицензирования Иркутской области от 25.09.2015 N 28-спр)</w:t>
      </w:r>
    </w:p>
    <w:p w:rsidR="00B3246A" w:rsidRDefault="00B3246A">
      <w:pPr>
        <w:pStyle w:val="ConsPlusNormal"/>
        <w:ind w:firstLine="540"/>
        <w:jc w:val="both"/>
      </w:pPr>
      <w:r>
        <w:t>в) о представлении решений о приостановлении (возобновлении, прекращении) действия лицензий, о направлении заявлений в суд либо в уполномоченный федеральный орган исполнительной власти об аннулировании лицензии и решений по ним;</w:t>
      </w:r>
    </w:p>
    <w:p w:rsidR="00B3246A" w:rsidRDefault="00B3246A">
      <w:pPr>
        <w:pStyle w:val="ConsPlusNormal"/>
        <w:ind w:firstLine="540"/>
        <w:jc w:val="both"/>
      </w:pPr>
      <w:r>
        <w:t>г) о представлении материалов проверок лицензиатов (акты, предписания об устранении нарушений, заявления об устранении нарушений, протоколы об административных правонарушениях, решения по ним);</w:t>
      </w:r>
    </w:p>
    <w:p w:rsidR="00B3246A" w:rsidRDefault="00B3246A">
      <w:pPr>
        <w:pStyle w:val="ConsPlusNormal"/>
        <w:ind w:firstLine="540"/>
        <w:jc w:val="both"/>
      </w:pPr>
      <w:r>
        <w:t>д) о представлении журналов регистрации заявлений лицензиатов, выдачи бланков лицензий, актов проверок, регистрации протоколов об административных правонарушениях;</w:t>
      </w:r>
    </w:p>
    <w:p w:rsidR="00B3246A" w:rsidRDefault="00B3246A">
      <w:pPr>
        <w:pStyle w:val="ConsPlusNormal"/>
        <w:ind w:firstLine="540"/>
        <w:jc w:val="both"/>
      </w:pPr>
      <w:bookmarkStart w:id="19" w:name="P368"/>
      <w:bookmarkEnd w:id="19"/>
      <w:r>
        <w:t>е) о представлении документов, подтверждающих материальные затраты, произведенные лицензирующим органом за счет субвенций, выделенных из областного бюджета на осуществление государственных полномочий, за указанный в уведомлении период.</w:t>
      </w:r>
    </w:p>
    <w:p w:rsidR="00B3246A" w:rsidRDefault="00B3246A">
      <w:pPr>
        <w:pStyle w:val="ConsPlusNormal"/>
        <w:ind w:firstLine="540"/>
        <w:jc w:val="both"/>
      </w:pPr>
      <w:r>
        <w:t xml:space="preserve">40. В случае проведения проверки по месту расположения Службы должностное лицо Отдела готовит и направляет в лицензирующий орган уведомление в соответствии с </w:t>
      </w:r>
      <w:hyperlink w:anchor="P356" w:history="1">
        <w:r>
          <w:rPr>
            <w:color w:val="0000FF"/>
          </w:rPr>
          <w:t>пунктом 39</w:t>
        </w:r>
      </w:hyperlink>
      <w:r>
        <w:t xml:space="preserve"> Административного регламента, при этом в уведомлении указывается информация по </w:t>
      </w:r>
      <w:hyperlink w:anchor="P363" w:history="1">
        <w:r>
          <w:rPr>
            <w:color w:val="0000FF"/>
          </w:rPr>
          <w:t>подпунктам "б"</w:t>
        </w:r>
      </w:hyperlink>
      <w:r>
        <w:t xml:space="preserve"> - </w:t>
      </w:r>
      <w:hyperlink w:anchor="P368" w:history="1">
        <w:r>
          <w:rPr>
            <w:color w:val="0000FF"/>
          </w:rPr>
          <w:t>"е" пункта 39</w:t>
        </w:r>
      </w:hyperlink>
      <w:r>
        <w:t xml:space="preserve"> Административного регламента.</w:t>
      </w:r>
    </w:p>
    <w:p w:rsidR="00B3246A" w:rsidRDefault="00B3246A">
      <w:pPr>
        <w:pStyle w:val="ConsPlusNormal"/>
        <w:jc w:val="both"/>
      </w:pPr>
      <w:r>
        <w:t xml:space="preserve">(п. 40 в ред. </w:t>
      </w:r>
      <w:hyperlink r:id="rId89"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bookmarkStart w:id="20" w:name="P371"/>
      <w:bookmarkEnd w:id="20"/>
      <w:r>
        <w:t>41. Проверка начинается с предъявления должностным лицом Отдела служебного удостоверения должностным лицам лицензирующего органа, обязательного ознакомления должностных лиц лицензирующего органа с распоряжением о проведении плановой проверки.</w:t>
      </w:r>
    </w:p>
    <w:p w:rsidR="00B3246A" w:rsidRDefault="00B3246A">
      <w:pPr>
        <w:pStyle w:val="ConsPlusNormal"/>
        <w:jc w:val="both"/>
      </w:pPr>
      <w:r>
        <w:t xml:space="preserve">(п. 41 в ред. </w:t>
      </w:r>
      <w:hyperlink r:id="rId90"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bookmarkStart w:id="21" w:name="P373"/>
      <w:bookmarkEnd w:id="21"/>
      <w:r>
        <w:t>42. Уполномоченное должностное лицо лицензирующего органа обязано предоставить должностному лицу Отдела, проводящему проверку, возможность ознакомиться с документами, связанными с целями, задачами и предметом проверки.</w:t>
      </w:r>
    </w:p>
    <w:p w:rsidR="00B3246A" w:rsidRDefault="00B3246A">
      <w:pPr>
        <w:pStyle w:val="ConsPlusNormal"/>
        <w:ind w:firstLine="540"/>
        <w:jc w:val="both"/>
      </w:pPr>
      <w:bookmarkStart w:id="22" w:name="P374"/>
      <w:bookmarkEnd w:id="22"/>
      <w:r>
        <w:t>43. Мероприятия по проведению проверок включают в себя проверку:</w:t>
      </w:r>
    </w:p>
    <w:p w:rsidR="00B3246A" w:rsidRDefault="00B3246A">
      <w:pPr>
        <w:pStyle w:val="ConsPlusNormal"/>
        <w:ind w:firstLine="540"/>
        <w:jc w:val="both"/>
      </w:pPr>
      <w:r>
        <w:t>а) соблюдения законности выдачи лицензий;</w:t>
      </w:r>
    </w:p>
    <w:p w:rsidR="00B3246A" w:rsidRDefault="00B3246A">
      <w:pPr>
        <w:pStyle w:val="ConsPlusNormal"/>
        <w:jc w:val="both"/>
      </w:pPr>
      <w:r>
        <w:t xml:space="preserve">(в ред. </w:t>
      </w:r>
      <w:hyperlink r:id="rId91" w:history="1">
        <w:r>
          <w:rPr>
            <w:color w:val="0000FF"/>
          </w:rPr>
          <w:t>Приказа</w:t>
        </w:r>
      </w:hyperlink>
      <w:r>
        <w:t xml:space="preserve"> Службы потребительского рынка и лицензирования Иркутской области от 25.09.2015 N 28-спр)</w:t>
      </w:r>
    </w:p>
    <w:p w:rsidR="00B3246A" w:rsidRDefault="00B3246A">
      <w:pPr>
        <w:pStyle w:val="ConsPlusNormal"/>
        <w:ind w:firstLine="540"/>
        <w:jc w:val="both"/>
      </w:pPr>
      <w:r>
        <w:t>б) соблюдения порядка и сроков принятия решений о выдаче или об отказе в выдаче лицензий;</w:t>
      </w:r>
    </w:p>
    <w:p w:rsidR="00B3246A" w:rsidRDefault="00B3246A">
      <w:pPr>
        <w:pStyle w:val="ConsPlusNormal"/>
        <w:ind w:firstLine="540"/>
        <w:jc w:val="both"/>
      </w:pPr>
      <w:r>
        <w:t>в) соблюдения порядка регистрации заявления и прилагаемых к нему документов;</w:t>
      </w:r>
    </w:p>
    <w:p w:rsidR="00B3246A" w:rsidRDefault="00B3246A">
      <w:pPr>
        <w:pStyle w:val="ConsPlusNormal"/>
        <w:ind w:firstLine="540"/>
        <w:jc w:val="both"/>
      </w:pPr>
      <w:r>
        <w:t>г) соблюдения сроков направления запроса в налоговый орган о представлении справки о наличии либо отсутствии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w:t>
      </w:r>
    </w:p>
    <w:p w:rsidR="00B3246A" w:rsidRDefault="00B3246A">
      <w:pPr>
        <w:pStyle w:val="ConsPlusNormal"/>
        <w:ind w:firstLine="540"/>
        <w:jc w:val="both"/>
      </w:pPr>
      <w:r>
        <w:t>д) соблюдения порядка проведения документарной проверки;</w:t>
      </w:r>
    </w:p>
    <w:p w:rsidR="00B3246A" w:rsidRDefault="00B3246A">
      <w:pPr>
        <w:pStyle w:val="ConsPlusNormal"/>
        <w:ind w:firstLine="540"/>
        <w:jc w:val="both"/>
      </w:pPr>
      <w:r>
        <w:t>е) наличия акта документарной проверки;</w:t>
      </w:r>
    </w:p>
    <w:p w:rsidR="00B3246A" w:rsidRDefault="00B3246A">
      <w:pPr>
        <w:pStyle w:val="ConsPlusNormal"/>
        <w:ind w:firstLine="540"/>
        <w:jc w:val="both"/>
      </w:pPr>
      <w:r>
        <w:t>ж) соблюдения порядка взимания государственной пошлины за предоставление, переоформление, продление срока действия лицензии;</w:t>
      </w:r>
    </w:p>
    <w:p w:rsidR="00B3246A" w:rsidRDefault="00B3246A">
      <w:pPr>
        <w:pStyle w:val="ConsPlusNormal"/>
        <w:ind w:firstLine="540"/>
        <w:jc w:val="both"/>
      </w:pPr>
      <w:r>
        <w:t>з) наличия документов об уплате государственной пошлины (соответствие требованиям, предъявляемым к их оформлению, отсутствие недостоверной, искаженной информации);</w:t>
      </w:r>
    </w:p>
    <w:p w:rsidR="00B3246A" w:rsidRDefault="00B3246A">
      <w:pPr>
        <w:pStyle w:val="ConsPlusNormal"/>
        <w:ind w:firstLine="540"/>
        <w:jc w:val="both"/>
      </w:pPr>
      <w:r>
        <w:t>и) соответствия оплаченного уставного капитала установленному размеру (документы, подтверждающие оплату уставного капитала организации);</w:t>
      </w:r>
    </w:p>
    <w:p w:rsidR="00B3246A" w:rsidRDefault="00B3246A">
      <w:pPr>
        <w:pStyle w:val="ConsPlusNormal"/>
        <w:ind w:firstLine="540"/>
        <w:jc w:val="both"/>
      </w:pPr>
      <w:r>
        <w:t>к) соблюдения лицензирующим органом порядка и сроков проведения внеплановых выездных проверок в отношении соискателей лицензий, представивших заявления о выдаче лицензий, или лицензиатов, представивших заявления о переоформлении или продлении срока действия лицензий;</w:t>
      </w:r>
    </w:p>
    <w:p w:rsidR="00B3246A" w:rsidRDefault="00B3246A">
      <w:pPr>
        <w:pStyle w:val="ConsPlusNormal"/>
        <w:ind w:firstLine="540"/>
        <w:jc w:val="both"/>
      </w:pPr>
      <w:r>
        <w:t xml:space="preserve">л) наличия в актах внеплановых выездных проверок сведений об общей площади стационарных торговых и складских помещений, о контрольно-кассовой технике, а также наличия и законности выводов о соответствии либо несоответствии территориально обособленных </w:t>
      </w:r>
      <w:r>
        <w:lastRenderedPageBreak/>
        <w:t>объектов лицензионным требованиям;</w:t>
      </w:r>
    </w:p>
    <w:p w:rsidR="00B3246A" w:rsidRDefault="00B3246A">
      <w:pPr>
        <w:pStyle w:val="ConsPlusNormal"/>
        <w:ind w:firstLine="540"/>
        <w:jc w:val="both"/>
      </w:pPr>
      <w:r>
        <w:t>м) соблюдения порядка и сроков:</w:t>
      </w:r>
    </w:p>
    <w:p w:rsidR="00B3246A" w:rsidRDefault="00B3246A">
      <w:pPr>
        <w:pStyle w:val="ConsPlusNormal"/>
        <w:ind w:firstLine="540"/>
        <w:jc w:val="both"/>
      </w:pPr>
      <w:r>
        <w:t>направления запросов о проведении внеплановой выездной проверки заявленных соискателем лицензии обособленных подразделений в случае их нахождения на территории других муниципальных образований и информации о выдаче лицензии в лицензирующий орган, на территории которого будет осуществляться лицензируемый вид деятельности;</w:t>
      </w:r>
    </w:p>
    <w:p w:rsidR="00B3246A" w:rsidRDefault="00B3246A">
      <w:pPr>
        <w:pStyle w:val="ConsPlusNormal"/>
        <w:ind w:firstLine="540"/>
        <w:jc w:val="both"/>
      </w:pPr>
      <w:r>
        <w:t>проведения лицензирующим органом, получившим запрос о проведении внеплановой выездной проверки обособленного подразделения, находящегося на его территории, внеплановой выездной проверки и направления акта внеплановой выездной проверки в лицензирующий орган, направивший запрос;</w:t>
      </w:r>
    </w:p>
    <w:p w:rsidR="00B3246A" w:rsidRDefault="00B3246A">
      <w:pPr>
        <w:pStyle w:val="ConsPlusNormal"/>
        <w:ind w:firstLine="540"/>
        <w:jc w:val="both"/>
      </w:pPr>
      <w:r>
        <w:t>н) соблюдения порядка и срока направления соискателю лицензии решения о выдаче или об отказе в выдаче лицензии;</w:t>
      </w:r>
    </w:p>
    <w:p w:rsidR="00B3246A" w:rsidRDefault="00B3246A">
      <w:pPr>
        <w:pStyle w:val="ConsPlusNormal"/>
        <w:ind w:firstLine="540"/>
        <w:jc w:val="both"/>
      </w:pPr>
      <w:r>
        <w:t>о) наличия акта муниципального образования, в соответствии с которым должностное лицо лицензирующего органа уполномочено принимать решение о выдаче (отказе в выдаче), переоформлении (отказе в переоформлении), продлении (отказе в продлении), приостановлении, возобновлении лицензий, подписывать лицензии;</w:t>
      </w:r>
    </w:p>
    <w:p w:rsidR="00B3246A" w:rsidRDefault="00B3246A">
      <w:pPr>
        <w:pStyle w:val="ConsPlusNormal"/>
        <w:ind w:firstLine="540"/>
        <w:jc w:val="both"/>
      </w:pPr>
      <w:r>
        <w:t xml:space="preserve">п) наличия в решении о выдаче (переоформлении, продлении срока действия) лицензии информации о запрете либо ограничении розничной продажи алкогольной продукции в соответствии с </w:t>
      </w:r>
      <w:hyperlink r:id="rId92" w:history="1">
        <w:r>
          <w:rPr>
            <w:color w:val="0000FF"/>
          </w:rPr>
          <w:t>постановлением</w:t>
        </w:r>
      </w:hyperlink>
      <w: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w:t>
      </w:r>
    </w:p>
    <w:p w:rsidR="00B3246A" w:rsidRDefault="00B3246A">
      <w:pPr>
        <w:pStyle w:val="ConsPlusNormal"/>
        <w:ind w:firstLine="540"/>
        <w:jc w:val="both"/>
      </w:pPr>
      <w:r>
        <w:t>р) соблюдения требований по оформлению бланков лицензий и их выдаче;</w:t>
      </w:r>
    </w:p>
    <w:p w:rsidR="00B3246A" w:rsidRDefault="00B3246A">
      <w:pPr>
        <w:pStyle w:val="ConsPlusNormal"/>
        <w:ind w:firstLine="540"/>
        <w:jc w:val="both"/>
      </w:pPr>
      <w:r>
        <w:t>с) соблюдения порядка и сроков переоформления лицензий;</w:t>
      </w:r>
    </w:p>
    <w:p w:rsidR="00B3246A" w:rsidRDefault="00B3246A">
      <w:pPr>
        <w:pStyle w:val="ConsPlusNormal"/>
        <w:ind w:firstLine="540"/>
        <w:jc w:val="both"/>
      </w:pPr>
      <w:r>
        <w:t>т) соблюдения порядка и сроков продления срока действия лицензий;</w:t>
      </w:r>
    </w:p>
    <w:p w:rsidR="00B3246A" w:rsidRDefault="00B3246A">
      <w:pPr>
        <w:pStyle w:val="ConsPlusNormal"/>
        <w:ind w:firstLine="540"/>
        <w:jc w:val="both"/>
      </w:pPr>
      <w:r>
        <w:t>у) эффективности проведения лицензирующим органом лицензионного контроля (анализ согласованного с органами прокуратуры ежегодного плана проведения проверок, наличие лицензиатов, не включенных в ежегодный план проведения проверок, выполнение ежегодного плана проведения проверок, соблюдение порядка согласования с органами прокуратуры проведения внеплановых выездных проверок, анализ актов плановых (внеплановых) проверок, выявленных нарушений, предписаний об устранении нарушений, протоколов об административных правонарушениях, решений по ним, наличие оснований для составления в отношении лицензиатов протоколов об административных правонарушениях, наличие акта муниципального образования об утверждении перечня должностных лиц муниципального образования, уполномоченных составлять протоколы об административных правонарушениях);</w:t>
      </w:r>
    </w:p>
    <w:p w:rsidR="00B3246A" w:rsidRDefault="00B3246A">
      <w:pPr>
        <w:pStyle w:val="ConsPlusNormal"/>
        <w:ind w:firstLine="540"/>
        <w:jc w:val="both"/>
      </w:pPr>
      <w:r>
        <w:t>ф) соблюдения порядка и сроков приостановления действия лицензии;</w:t>
      </w:r>
    </w:p>
    <w:p w:rsidR="00B3246A" w:rsidRDefault="00B3246A">
      <w:pPr>
        <w:pStyle w:val="ConsPlusNormal"/>
        <w:ind w:firstLine="540"/>
        <w:jc w:val="both"/>
      </w:pPr>
      <w:r>
        <w:t>х) соблюдения порядка возобновления действия лицензий;</w:t>
      </w:r>
    </w:p>
    <w:p w:rsidR="00B3246A" w:rsidRDefault="00B3246A">
      <w:pPr>
        <w:pStyle w:val="ConsPlusNormal"/>
        <w:ind w:firstLine="540"/>
        <w:jc w:val="both"/>
      </w:pPr>
      <w:r>
        <w:t>ц) соблюдения порядка направления заявлений в суд либо в уполномоченный федеральный орган исполнительной власти об аннулировании лицензии (основания для аннулирования лицензии, сроки направления заявления об аннулировании лицензии, принятые по ним решения суда либо уполномоченного федерального органа исполнительной власти);</w:t>
      </w:r>
    </w:p>
    <w:p w:rsidR="00B3246A" w:rsidRDefault="00B3246A">
      <w:pPr>
        <w:pStyle w:val="ConsPlusNormal"/>
        <w:ind w:firstLine="540"/>
        <w:jc w:val="both"/>
      </w:pPr>
      <w:r>
        <w:t>ч) соблюдения порядка и срока направления лицензиату решения о приостановлении или направлении в суд либо в уполномоченный федеральный орган исполнительной власти заявления об аннулировании лицензий;</w:t>
      </w:r>
    </w:p>
    <w:p w:rsidR="00B3246A" w:rsidRDefault="00B3246A">
      <w:pPr>
        <w:pStyle w:val="ConsPlusNormal"/>
        <w:ind w:firstLine="540"/>
        <w:jc w:val="both"/>
      </w:pPr>
      <w:r>
        <w:t>ш) соблюдения порядка внесения сведений о лицензии в реестр лицензий и сроков их представления в Службу за 30 календарных дней, предшествующих проверке;</w:t>
      </w:r>
    </w:p>
    <w:p w:rsidR="00B3246A" w:rsidRDefault="00B3246A">
      <w:pPr>
        <w:pStyle w:val="ConsPlusNormal"/>
        <w:jc w:val="both"/>
      </w:pPr>
      <w:r>
        <w:t xml:space="preserve">(в ред. </w:t>
      </w:r>
      <w:hyperlink r:id="rId93" w:history="1">
        <w:r>
          <w:rPr>
            <w:color w:val="0000FF"/>
          </w:rPr>
          <w:t>Приказа</w:t>
        </w:r>
      </w:hyperlink>
      <w:r>
        <w:t xml:space="preserve"> Службы потребительского рынка и лицензирования Иркутской области от 25.09.2015 N 28-спр)</w:t>
      </w:r>
    </w:p>
    <w:p w:rsidR="00B3246A" w:rsidRDefault="00B3246A">
      <w:pPr>
        <w:pStyle w:val="ConsPlusNormal"/>
        <w:ind w:firstLine="540"/>
        <w:jc w:val="both"/>
      </w:pPr>
      <w:r>
        <w:t>щ) наличия лицензионных дел и соблюдения требований по их формированию;</w:t>
      </w:r>
    </w:p>
    <w:p w:rsidR="00B3246A" w:rsidRDefault="00B3246A">
      <w:pPr>
        <w:pStyle w:val="ConsPlusNormal"/>
        <w:ind w:firstLine="540"/>
        <w:jc w:val="both"/>
      </w:pPr>
      <w:r>
        <w:t>э) наличия правоустанавливающего документа, определяющего прилегающие территории к местам массового скопления граждан и местам нахождения источников повышенной опасности, и его соответствия требованиям действующего законодательства;</w:t>
      </w:r>
    </w:p>
    <w:p w:rsidR="00B3246A" w:rsidRDefault="00B3246A">
      <w:pPr>
        <w:pStyle w:val="ConsPlusNormal"/>
        <w:ind w:firstLine="540"/>
        <w:jc w:val="both"/>
      </w:pPr>
      <w:r>
        <w:t xml:space="preserve">ю) осуществления текущего контроля за полнотой и качеством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и исполнения </w:t>
      </w:r>
      <w:r>
        <w:lastRenderedPageBreak/>
        <w:t>государственной функции по осуществлению лицензионного контроля за розничной продажей алкогольной продукции на территории Иркутской области, в том числе жалоб на решения, действия (бездействие) лицензирующего органа, его должностных лиц, связанных с осуществлением государственных полномочий, и принятых по ним мер;</w:t>
      </w:r>
    </w:p>
    <w:p w:rsidR="00B3246A" w:rsidRDefault="00B3246A">
      <w:pPr>
        <w:pStyle w:val="ConsPlusNormal"/>
        <w:ind w:firstLine="540"/>
        <w:jc w:val="both"/>
      </w:pPr>
      <w:r>
        <w:t xml:space="preserve">я) соответствия материальных затрат, произведенных лицензирующим органом за счет субвенций, выделенных из областного бюджета на осуществление государственных полномочий, </w:t>
      </w:r>
      <w:hyperlink r:id="rId94" w:history="1">
        <w:r>
          <w:rPr>
            <w:color w:val="0000FF"/>
          </w:rPr>
          <w:t>Перечню</w:t>
        </w:r>
      </w:hyperlink>
      <w:r>
        <w:t xml:space="preserve"> допустимых материальных затрат, направленных на приобретение имущества, оплату услуг, компенсацию расходов, необходимых для осуществления отдельных государственных полномочий в области производства и оборота этилового спирта, алкогольной и спиртосодержащей продукции, и нормативам их использования, утвержденному приказом Службы от 2 декабря 2013 года N 18-спр.</w:t>
      </w:r>
    </w:p>
    <w:p w:rsidR="00B3246A" w:rsidRDefault="00B3246A">
      <w:pPr>
        <w:pStyle w:val="ConsPlusNormal"/>
        <w:ind w:firstLine="540"/>
        <w:jc w:val="both"/>
      </w:pPr>
      <w:r>
        <w:t xml:space="preserve">44. Оформление результатов проверки осуществляется в порядке, установленном </w:t>
      </w:r>
      <w:hyperlink w:anchor="P458" w:history="1">
        <w:r>
          <w:rPr>
            <w:color w:val="0000FF"/>
          </w:rPr>
          <w:t>пунктами 54</w:t>
        </w:r>
      </w:hyperlink>
      <w:r>
        <w:t xml:space="preserve"> - </w:t>
      </w:r>
      <w:hyperlink w:anchor="P504" w:history="1">
        <w:r>
          <w:rPr>
            <w:color w:val="0000FF"/>
          </w:rPr>
          <w:t>64</w:t>
        </w:r>
      </w:hyperlink>
      <w:r>
        <w:t xml:space="preserve"> настоящего Административного регламента.</w:t>
      </w:r>
    </w:p>
    <w:p w:rsidR="00B3246A" w:rsidRDefault="00B3246A">
      <w:pPr>
        <w:pStyle w:val="ConsPlusNormal"/>
        <w:ind w:firstLine="540"/>
        <w:jc w:val="both"/>
      </w:pPr>
      <w:r>
        <w:t>Информация о результатах проведенной плановой проверки деятельности лицензирующего органа,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Службы в информационно-телекоммуникационной сети "Интернет".</w:t>
      </w:r>
    </w:p>
    <w:p w:rsidR="00B3246A" w:rsidRDefault="00B3246A">
      <w:pPr>
        <w:pStyle w:val="ConsPlusNormal"/>
        <w:jc w:val="both"/>
      </w:pPr>
      <w:r>
        <w:t xml:space="preserve">(абзац введен </w:t>
      </w:r>
      <w:hyperlink r:id="rId95"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jc w:val="both"/>
      </w:pPr>
    </w:p>
    <w:p w:rsidR="00B3246A" w:rsidRDefault="00B3246A">
      <w:pPr>
        <w:pStyle w:val="ConsPlusNormal"/>
        <w:jc w:val="center"/>
      </w:pPr>
      <w:r>
        <w:t>Глава 10. ОРГАНИЗАЦИЯ И ПРОВЕДЕНИЕ ВНЕПЛАНОВОЙ ПРОВЕРКИ</w:t>
      </w:r>
    </w:p>
    <w:p w:rsidR="00B3246A" w:rsidRDefault="00B3246A">
      <w:pPr>
        <w:pStyle w:val="ConsPlusNormal"/>
        <w:jc w:val="center"/>
      </w:pPr>
      <w:r>
        <w:t xml:space="preserve">(в ред. </w:t>
      </w:r>
      <w:hyperlink r:id="rId96"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bookmarkStart w:id="23" w:name="P416"/>
      <w:bookmarkEnd w:id="23"/>
      <w:r>
        <w:t>45. Основаниями для проведения внеплановой проверки являются:</w:t>
      </w:r>
    </w:p>
    <w:p w:rsidR="00B3246A" w:rsidRDefault="00B3246A">
      <w:pPr>
        <w:pStyle w:val="ConsPlusNormal"/>
        <w:ind w:firstLine="540"/>
        <w:jc w:val="both"/>
      </w:pPr>
      <w:bookmarkStart w:id="24" w:name="P417"/>
      <w:bookmarkEnd w:id="24"/>
      <w:r>
        <w:t>а) обращения и заявления граждан и юридических лиц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3246A" w:rsidRDefault="00B3246A">
      <w:pPr>
        <w:pStyle w:val="ConsPlusNormal"/>
        <w:ind w:firstLine="540"/>
        <w:jc w:val="both"/>
      </w:pPr>
      <w:bookmarkStart w:id="25" w:name="P418"/>
      <w:bookmarkEnd w:id="25"/>
      <w:r>
        <w:t>б)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3246A" w:rsidRDefault="00B3246A">
      <w:pPr>
        <w:pStyle w:val="ConsPlusNormal"/>
        <w:ind w:firstLine="540"/>
        <w:jc w:val="both"/>
      </w:pPr>
      <w:r>
        <w:t>в)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246A" w:rsidRDefault="00B3246A">
      <w:pPr>
        <w:pStyle w:val="ConsPlusNormal"/>
        <w:ind w:firstLine="540"/>
        <w:jc w:val="both"/>
      </w:pPr>
      <w:r>
        <w:t>Поступившие в Службу на личном приеме руководителя Службы, а также почтовым отправлением, посредством факсимильной связи или по электронной почте обращения, заявления граждан, юридических лиц, информация от органов государственной власти о фактах нарушений законодательства Российской Федерации лицензирующим органом при осуществлении государственных полномочий регистрируются в журнале входящей корреспонденции и рассматриваются руководителем Службы в день их поступления в целях оценки законности проведения внеплановой проверки.</w:t>
      </w:r>
    </w:p>
    <w:p w:rsidR="00B3246A" w:rsidRDefault="00B3246A">
      <w:pPr>
        <w:pStyle w:val="ConsPlusNormal"/>
        <w:ind w:firstLine="540"/>
        <w:jc w:val="both"/>
      </w:pPr>
      <w:r>
        <w:t xml:space="preserve">Обращения и заявления, не позволяющие установить лицо, обратившееся в Службу, а также обращения и заявления, не содержащие сведений о фактах, указанных в </w:t>
      </w:r>
      <w:hyperlink w:anchor="P417" w:history="1">
        <w:r>
          <w:rPr>
            <w:color w:val="0000FF"/>
          </w:rPr>
          <w:t>подпункте "а"</w:t>
        </w:r>
      </w:hyperlink>
      <w:r>
        <w:t xml:space="preserve"> настоящего пункта, не могут служить основанием для проведения внеплановой проверки.</w:t>
      </w:r>
    </w:p>
    <w:p w:rsidR="00B3246A" w:rsidRDefault="00B3246A">
      <w:pPr>
        <w:pStyle w:val="ConsPlusNormal"/>
        <w:jc w:val="both"/>
      </w:pPr>
      <w:r>
        <w:t xml:space="preserve">(п. 45 в ред. </w:t>
      </w:r>
      <w:hyperlink r:id="rId97"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 xml:space="preserve">45(1). Внеплановые проверки деятельности лицензирующих органов по основаниям, указанным в </w:t>
      </w:r>
      <w:hyperlink w:anchor="P417" w:history="1">
        <w:r>
          <w:rPr>
            <w:color w:val="0000FF"/>
          </w:rPr>
          <w:t>подпунктах "а"</w:t>
        </w:r>
      </w:hyperlink>
      <w:r>
        <w:t xml:space="preserve">, </w:t>
      </w:r>
      <w:hyperlink w:anchor="P418" w:history="1">
        <w:r>
          <w:rPr>
            <w:color w:val="0000FF"/>
          </w:rPr>
          <w:t>"б" пункта 45</w:t>
        </w:r>
      </w:hyperlink>
      <w:r>
        <w:t xml:space="preserve"> Административного регламента, проводятся Службой после согласования в установленном порядке с прокуратурой Иркутской области.</w:t>
      </w:r>
    </w:p>
    <w:p w:rsidR="00B3246A" w:rsidRDefault="00B3246A">
      <w:pPr>
        <w:pStyle w:val="ConsPlusNormal"/>
        <w:ind w:firstLine="540"/>
        <w:jc w:val="both"/>
      </w:pPr>
      <w:hyperlink r:id="rId98" w:history="1">
        <w:r>
          <w:rPr>
            <w:color w:val="0000FF"/>
          </w:rPr>
          <w:t>Порядок</w:t>
        </w:r>
      </w:hyperlink>
      <w:r>
        <w:t xml:space="preserve"> согласования проведения внеплановой проверки лицензирующего органа, извещение прокуратуры Иркутской области о проведении мероприятий по контролю Службой осуществляется в соответствии с </w:t>
      </w:r>
      <w:hyperlink r:id="rId99" w:history="1">
        <w:r>
          <w:rPr>
            <w:color w:val="0000FF"/>
          </w:rPr>
          <w:t>Порядком</w:t>
        </w:r>
      </w:hyperlink>
      <w:r>
        <w:t xml:space="preserve"> согласования в органах прокуратуры внеплановых проверок деятельности органов местного самоуправления и должностных лиц местного </w:t>
      </w:r>
      <w:r>
        <w:lastRenderedPageBreak/>
        <w:t>самоуправления, утвержденным приказом Генеральной прокуратуры Российской Федерации от 21 апреля 2014 года N 222.</w:t>
      </w:r>
    </w:p>
    <w:p w:rsidR="00B3246A" w:rsidRDefault="00B3246A">
      <w:pPr>
        <w:pStyle w:val="ConsPlusNormal"/>
        <w:jc w:val="both"/>
      </w:pPr>
      <w:r>
        <w:t xml:space="preserve">(п. 45(1) введен </w:t>
      </w:r>
      <w:hyperlink r:id="rId100"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 xml:space="preserve">46. При наступлении обстоятельств, указанных в </w:t>
      </w:r>
      <w:hyperlink w:anchor="P416" w:history="1">
        <w:r>
          <w:rPr>
            <w:color w:val="0000FF"/>
          </w:rPr>
          <w:t>пункте 45</w:t>
        </w:r>
      </w:hyperlink>
      <w:r>
        <w:t xml:space="preserve"> Административного регламента, в течение одного рабочего дня с момента их наступления руководитель (в его отсутствие - первый заместитель руководителя) Службы дает поручение о подготовке проекта распоряжения о проведении внеплановой проверки.</w:t>
      </w:r>
    </w:p>
    <w:p w:rsidR="00B3246A" w:rsidRDefault="00B3246A">
      <w:pPr>
        <w:pStyle w:val="ConsPlusNormal"/>
        <w:jc w:val="both"/>
      </w:pPr>
      <w:r>
        <w:t xml:space="preserve">(в ред. </w:t>
      </w:r>
      <w:hyperlink r:id="rId101"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46(1). Должностное лицо Отдела готовит проект распоряжения Службы о проведении внеплановой проверки.</w:t>
      </w:r>
    </w:p>
    <w:p w:rsidR="00B3246A" w:rsidRDefault="00B3246A">
      <w:pPr>
        <w:pStyle w:val="ConsPlusNormal"/>
        <w:ind w:firstLine="540"/>
        <w:jc w:val="both"/>
      </w:pPr>
      <w:r>
        <w:t>Должностное лицо Отдела, подготовившее проект распоряжения Службы о проведении внеплановой проверки, не позднее следующего дня согласовывает его с начальником Отдела и первым заместителем руководителя Службы и представляет руководителю Службы на подпись. Руководитель Службы в течение одного рабочего дня с момента поступления проекта распоряжения Службы о проведении внеплановой проверки подписывает его.</w:t>
      </w:r>
    </w:p>
    <w:p w:rsidR="00B3246A" w:rsidRDefault="00B3246A">
      <w:pPr>
        <w:pStyle w:val="ConsPlusNormal"/>
        <w:ind w:firstLine="540"/>
        <w:jc w:val="both"/>
      </w:pPr>
      <w:r>
        <w:t xml:space="preserve">В случае проведения внеплановых проверок по основаниям, указанным в </w:t>
      </w:r>
      <w:hyperlink w:anchor="P417" w:history="1">
        <w:r>
          <w:rPr>
            <w:color w:val="0000FF"/>
          </w:rPr>
          <w:t>подпунктах "а"</w:t>
        </w:r>
      </w:hyperlink>
      <w:r>
        <w:t xml:space="preserve">, </w:t>
      </w:r>
      <w:hyperlink w:anchor="P418" w:history="1">
        <w:r>
          <w:rPr>
            <w:color w:val="0000FF"/>
          </w:rPr>
          <w:t>"б" пункта 45</w:t>
        </w:r>
      </w:hyperlink>
      <w:r>
        <w:t xml:space="preserve"> Административного регламента, должностное лицо Службы, подготовившее проект распоряжения Службы о проведении внеплановой проверки, направляет распоряжение Службы о проведении внеплановой проверки в прокуратуру Иркутской области для согласования не позднее дня, следующего за днем его подписания, с помощью факсимильной связи или электронной почты с последующим почтовым отправлением.</w:t>
      </w:r>
    </w:p>
    <w:p w:rsidR="00B3246A" w:rsidRDefault="00B3246A">
      <w:pPr>
        <w:pStyle w:val="ConsPlusNormal"/>
        <w:jc w:val="both"/>
      </w:pPr>
      <w:r>
        <w:t xml:space="preserve">(п. 46(1) введен </w:t>
      </w:r>
      <w:hyperlink r:id="rId102"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47. Внеплановая проверка проводится по месту расположения Службы либо по месту расположения лицензирующего органа.</w:t>
      </w:r>
    </w:p>
    <w:p w:rsidR="00B3246A" w:rsidRDefault="00B3246A">
      <w:pPr>
        <w:pStyle w:val="ConsPlusNormal"/>
        <w:ind w:firstLine="540"/>
        <w:jc w:val="both"/>
      </w:pPr>
      <w:r>
        <w:t>48. В случае проведения внеплановой проверки по месту расположения лицензирующего органа должностное лицо Службы по кадровой работе в срок не позднее чем за 3 рабочих дня до дня проведения внеплановой проверки оформляет проект распоряжения о командировании должностного лица Отдела, уполномоченного на проведение внеплановой проверки, в лицензирующий орган, в отношении которого планируется исполнение государственной функции, и передает его руководителю Службы на подпись. Руководитель Службы в течение одного рабочего дня визирует распоряжение о командировании должностного лица Отдела, уполномоченного на проведение внеплановой проверки.</w:t>
      </w:r>
    </w:p>
    <w:p w:rsidR="00B3246A" w:rsidRDefault="00B3246A">
      <w:pPr>
        <w:pStyle w:val="ConsPlusNormal"/>
        <w:jc w:val="both"/>
      </w:pPr>
      <w:r>
        <w:t xml:space="preserve">(в ред. </w:t>
      </w:r>
      <w:hyperlink r:id="rId103"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49. После подписания распоряжения о командировании должностного лица Отдела, уполномоченного на проведение внеплановой проверки, указанное должностное лицо уведомляет лицензирующий орган о проведении проверки путем направления уведомления посредством факсимильной связи или электронной почты в день его подписания не менее чем за 24 часа до проведения внеплановой проверки с последующим почтовым отправлением.</w:t>
      </w:r>
    </w:p>
    <w:p w:rsidR="00B3246A" w:rsidRDefault="00B3246A">
      <w:pPr>
        <w:pStyle w:val="ConsPlusNormal"/>
        <w:ind w:firstLine="540"/>
        <w:jc w:val="both"/>
      </w:pPr>
      <w:r>
        <w:t>В уведомлении о проводимой внеплановой проверке указывается следующая информация:</w:t>
      </w:r>
    </w:p>
    <w:p w:rsidR="00B3246A" w:rsidRDefault="00B3246A">
      <w:pPr>
        <w:pStyle w:val="ConsPlusNormal"/>
        <w:ind w:firstLine="540"/>
        <w:jc w:val="both"/>
      </w:pPr>
      <w:r>
        <w:t>а) о выделении должностному лицу Отдела места для работы;</w:t>
      </w:r>
    </w:p>
    <w:p w:rsidR="00B3246A" w:rsidRDefault="00B3246A">
      <w:pPr>
        <w:pStyle w:val="ConsPlusNormal"/>
        <w:ind w:firstLine="540"/>
        <w:jc w:val="both"/>
      </w:pPr>
      <w:bookmarkStart w:id="26" w:name="P438"/>
      <w:bookmarkEnd w:id="26"/>
      <w:r>
        <w:t>б) срок проведения внеплановой проверки;</w:t>
      </w:r>
    </w:p>
    <w:p w:rsidR="00B3246A" w:rsidRDefault="00B3246A">
      <w:pPr>
        <w:pStyle w:val="ConsPlusNormal"/>
        <w:ind w:firstLine="540"/>
        <w:jc w:val="both"/>
      </w:pPr>
      <w:bookmarkStart w:id="27" w:name="P439"/>
      <w:bookmarkEnd w:id="27"/>
      <w:r>
        <w:t xml:space="preserve">в) основание проведения внеплановой проверки в соответствии с </w:t>
      </w:r>
      <w:hyperlink w:anchor="P416" w:history="1">
        <w:r>
          <w:rPr>
            <w:color w:val="0000FF"/>
          </w:rPr>
          <w:t>пунктом 45</w:t>
        </w:r>
      </w:hyperlink>
      <w:r>
        <w:t xml:space="preserve"> Административного регламента;</w:t>
      </w:r>
    </w:p>
    <w:p w:rsidR="00B3246A" w:rsidRDefault="00B3246A">
      <w:pPr>
        <w:pStyle w:val="ConsPlusNormal"/>
        <w:ind w:firstLine="540"/>
        <w:jc w:val="both"/>
      </w:pPr>
      <w:bookmarkStart w:id="28" w:name="P440"/>
      <w:bookmarkEnd w:id="28"/>
      <w:r>
        <w:t>г) перечень материалов, документов, отчетов, иных сведений по вопросам, относящимся к предмету внеплановой проверки, которые лицензирующий орган обязан предоставить должностному лицу Службы, осуществляющему внеплановую проверку.</w:t>
      </w:r>
    </w:p>
    <w:p w:rsidR="00B3246A" w:rsidRDefault="00B3246A">
      <w:pPr>
        <w:pStyle w:val="ConsPlusNormal"/>
        <w:ind w:firstLine="540"/>
        <w:jc w:val="both"/>
      </w:pPr>
      <w:r>
        <w:t xml:space="preserve">50. В случае проведения внеплановой проверки по месту расположения Службы должностное лицо Отдела, уполномоченное на проведение внеплановой проверки, в срок не позднее чем за 3 рабочих дня до дня проведения внеплановой проверки готовит проект уведомления. Согласованный начальником Отдела проект уведомления рассматривается и </w:t>
      </w:r>
      <w:r>
        <w:lastRenderedPageBreak/>
        <w:t xml:space="preserve">визируется первым заместителем руководителя Службы и подписывается руководителем (в его отсутствие - первым заместителем руководителя) Службы. В уведомлении указывается информация, предусмотренная </w:t>
      </w:r>
      <w:hyperlink w:anchor="P438" w:history="1">
        <w:r>
          <w:rPr>
            <w:color w:val="0000FF"/>
          </w:rPr>
          <w:t>подпунктами "б"</w:t>
        </w:r>
      </w:hyperlink>
      <w:r>
        <w:t xml:space="preserve">, </w:t>
      </w:r>
      <w:hyperlink w:anchor="P439" w:history="1">
        <w:r>
          <w:rPr>
            <w:color w:val="0000FF"/>
          </w:rPr>
          <w:t>"в"</w:t>
        </w:r>
      </w:hyperlink>
      <w:r>
        <w:t xml:space="preserve">, </w:t>
      </w:r>
      <w:hyperlink w:anchor="P440" w:history="1">
        <w:r>
          <w:rPr>
            <w:color w:val="0000FF"/>
          </w:rPr>
          <w:t>"г" пункта 49</w:t>
        </w:r>
      </w:hyperlink>
      <w:r>
        <w:t xml:space="preserve"> Административного регламента.</w:t>
      </w:r>
    </w:p>
    <w:p w:rsidR="00B3246A" w:rsidRDefault="00B3246A">
      <w:pPr>
        <w:pStyle w:val="ConsPlusNormal"/>
        <w:jc w:val="both"/>
      </w:pPr>
      <w:r>
        <w:t xml:space="preserve">(в ред. </w:t>
      </w:r>
      <w:hyperlink r:id="rId104"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Уведомление направляется в лицензирующий орган посредством факсимильной связи или электронной почты в день его подписания с последующим почтовым отправлением, но не менее чем за 24 часа до проведения внеплановой проверки.</w:t>
      </w:r>
    </w:p>
    <w:p w:rsidR="00B3246A" w:rsidRDefault="00B3246A">
      <w:pPr>
        <w:pStyle w:val="ConsPlusNormal"/>
        <w:ind w:firstLine="540"/>
        <w:jc w:val="both"/>
      </w:pPr>
      <w:r>
        <w:t xml:space="preserve">51. Проведение внеплановой проверки регулируется </w:t>
      </w:r>
      <w:hyperlink w:anchor="P371" w:history="1">
        <w:r>
          <w:rPr>
            <w:color w:val="0000FF"/>
          </w:rPr>
          <w:t>пунктами 41</w:t>
        </w:r>
      </w:hyperlink>
      <w:r>
        <w:t xml:space="preserve"> - </w:t>
      </w:r>
      <w:hyperlink w:anchor="P373" w:history="1">
        <w:r>
          <w:rPr>
            <w:color w:val="0000FF"/>
          </w:rPr>
          <w:t>42</w:t>
        </w:r>
      </w:hyperlink>
      <w:r>
        <w:t xml:space="preserve"> Административного регламента. Внеплановая проверка проводится по фактам, являющимся основанием для ее проведения.</w:t>
      </w:r>
    </w:p>
    <w:p w:rsidR="00B3246A" w:rsidRDefault="00B3246A">
      <w:pPr>
        <w:pStyle w:val="ConsPlusNormal"/>
        <w:ind w:firstLine="540"/>
        <w:jc w:val="both"/>
      </w:pPr>
      <w:r>
        <w:t>52. Для получения дополнительной информации, необходимой при проведении внеплановой проверки, должностные лица Отдела направляют запросы в другие государственные органы, органы местного самоуправления и организации. Максимальный срок подготовки должностным лицом Отдела запроса - 1 день.</w:t>
      </w:r>
    </w:p>
    <w:p w:rsidR="00B3246A" w:rsidRDefault="00B3246A">
      <w:pPr>
        <w:pStyle w:val="ConsPlusNormal"/>
        <w:ind w:firstLine="540"/>
        <w:jc w:val="both"/>
      </w:pPr>
      <w:r>
        <w:t xml:space="preserve">53. Оформление результатов внеплановой проверки осуществляется в порядке, установленном </w:t>
      </w:r>
      <w:hyperlink w:anchor="P466" w:history="1">
        <w:r>
          <w:rPr>
            <w:color w:val="0000FF"/>
          </w:rPr>
          <w:t>пунктами 56</w:t>
        </w:r>
      </w:hyperlink>
      <w:r>
        <w:t xml:space="preserve"> - </w:t>
      </w:r>
      <w:hyperlink w:anchor="P504" w:history="1">
        <w:r>
          <w:rPr>
            <w:color w:val="0000FF"/>
          </w:rPr>
          <w:t>64</w:t>
        </w:r>
      </w:hyperlink>
      <w:r>
        <w:t xml:space="preserve"> настоящего Административного регламента.</w:t>
      </w:r>
    </w:p>
    <w:p w:rsidR="00B3246A" w:rsidRDefault="00B3246A">
      <w:pPr>
        <w:pStyle w:val="ConsPlusNormal"/>
        <w:ind w:firstLine="540"/>
        <w:jc w:val="both"/>
      </w:pPr>
      <w:r>
        <w:t>Информация о результатах проведенной внеплановой проверки направляется в прокуратуру Иркутской области.</w:t>
      </w:r>
    </w:p>
    <w:p w:rsidR="00B3246A" w:rsidRDefault="00B3246A">
      <w:pPr>
        <w:pStyle w:val="ConsPlusNormal"/>
        <w:jc w:val="both"/>
      </w:pPr>
      <w:r>
        <w:t xml:space="preserve">(абзац введен </w:t>
      </w:r>
      <w:hyperlink r:id="rId105"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Информация о результатах проведенной внеплановой проверки деятельности лицензирующего органа,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Службы в информационно-телекоммуникационной сети "Интернет".</w:t>
      </w:r>
    </w:p>
    <w:p w:rsidR="00B3246A" w:rsidRDefault="00B3246A">
      <w:pPr>
        <w:pStyle w:val="ConsPlusNormal"/>
        <w:jc w:val="both"/>
      </w:pPr>
      <w:r>
        <w:t xml:space="preserve">(абзац введен </w:t>
      </w:r>
      <w:hyperlink r:id="rId106" w:history="1">
        <w:r>
          <w:rPr>
            <w:color w:val="0000FF"/>
          </w:rPr>
          <w:t>Приказом</w:t>
        </w:r>
      </w:hyperlink>
      <w:r>
        <w:t xml:space="preserve"> Службы потребительского рынка и лицензирования Иркутской области от 14.08.2015 N 24-спр)</w:t>
      </w:r>
    </w:p>
    <w:p w:rsidR="00B3246A" w:rsidRDefault="00B3246A">
      <w:pPr>
        <w:pStyle w:val="ConsPlusNormal"/>
        <w:jc w:val="both"/>
      </w:pPr>
    </w:p>
    <w:p w:rsidR="00B3246A" w:rsidRDefault="00B3246A">
      <w:pPr>
        <w:pStyle w:val="ConsPlusNormal"/>
        <w:jc w:val="center"/>
      </w:pPr>
      <w:r>
        <w:t>Глава 11. ОФОРМЛЕНИЕ ИНФОРМАЦИИ ОБ ОСУЩЕСТВЛЕНИИ</w:t>
      </w:r>
    </w:p>
    <w:p w:rsidR="00B3246A" w:rsidRDefault="00B3246A">
      <w:pPr>
        <w:pStyle w:val="ConsPlusNormal"/>
        <w:jc w:val="center"/>
      </w:pPr>
      <w:r>
        <w:t>ГОСУДАРСТВЕННЫХ ПОЛНОМОЧИЙ</w:t>
      </w:r>
    </w:p>
    <w:p w:rsidR="00B3246A" w:rsidRDefault="00B3246A">
      <w:pPr>
        <w:pStyle w:val="ConsPlusNormal"/>
        <w:jc w:val="center"/>
      </w:pPr>
      <w:r>
        <w:t xml:space="preserve">(в ред. </w:t>
      </w:r>
      <w:hyperlink r:id="rId107"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bookmarkStart w:id="29" w:name="P458"/>
      <w:bookmarkEnd w:id="29"/>
      <w:r>
        <w:t xml:space="preserve">54. Основанием для начала оформления информации об осуществлении государственных полномочий является завершение проверки, а именно, проведение проверки по всем вопросам, указанным в </w:t>
      </w:r>
      <w:hyperlink w:anchor="P374" w:history="1">
        <w:r>
          <w:rPr>
            <w:color w:val="0000FF"/>
          </w:rPr>
          <w:t>пункте 43</w:t>
        </w:r>
      </w:hyperlink>
      <w:r>
        <w:t xml:space="preserve"> Административного регламента.</w:t>
      </w:r>
    </w:p>
    <w:p w:rsidR="00B3246A" w:rsidRDefault="00B3246A">
      <w:pPr>
        <w:pStyle w:val="ConsPlusNormal"/>
        <w:ind w:firstLine="540"/>
        <w:jc w:val="both"/>
      </w:pPr>
      <w:r>
        <w:t>55. Информация об осуществлении государственных полномочий составляется и подписывается должностным лицом Отдела, проводившим проверку. Согласованная начальником Отдела информация об осуществлении государственных полномочий по истечении 4 рабочих дней после дня завершения проверки представляется для рассмотрения первому заместителю руководителя Службы и не позднее 5 рабочих дней для ознакомления руководителю Службы. Максимальный срок подготовки данной информации - 5 рабочих дней после дня завершения проверки.</w:t>
      </w:r>
    </w:p>
    <w:p w:rsidR="00B3246A" w:rsidRDefault="00B3246A">
      <w:pPr>
        <w:pStyle w:val="ConsPlusNormal"/>
        <w:jc w:val="both"/>
      </w:pPr>
    </w:p>
    <w:p w:rsidR="00B3246A" w:rsidRDefault="00B3246A">
      <w:pPr>
        <w:pStyle w:val="ConsPlusNormal"/>
        <w:jc w:val="center"/>
      </w:pPr>
      <w:r>
        <w:t>Глава 12. ОФОРМЛЕНИЕ АКТА ВЫЯВЛЕННЫХ НАРУШЕНИЙ</w:t>
      </w:r>
    </w:p>
    <w:p w:rsidR="00B3246A" w:rsidRDefault="00B3246A">
      <w:pPr>
        <w:pStyle w:val="ConsPlusNormal"/>
        <w:jc w:val="center"/>
      </w:pPr>
      <w:r>
        <w:t xml:space="preserve">(в ред. </w:t>
      </w:r>
      <w:hyperlink r:id="rId108"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bookmarkStart w:id="30" w:name="P466"/>
      <w:bookmarkEnd w:id="30"/>
      <w:r>
        <w:t xml:space="preserve">56. Основанием для начала оформления акта выявленных нарушений является завершение проверки, а именно, проведение плановой проверки по всем вопросам, указанным в </w:t>
      </w:r>
      <w:hyperlink w:anchor="P374" w:history="1">
        <w:r>
          <w:rPr>
            <w:color w:val="0000FF"/>
          </w:rPr>
          <w:t>пункте 43</w:t>
        </w:r>
      </w:hyperlink>
      <w:r>
        <w:t xml:space="preserve"> </w:t>
      </w:r>
      <w:r>
        <w:lastRenderedPageBreak/>
        <w:t>Административного регламента (проведение внеплановой проверки по всем вопросам, указанным в уведомлении о проведении внеплановой проверки), и выявление нарушений требований законодательства, регулирующего лицензирование розничной продажи алкогольной продукции, при осуществлении государственных полномочий.</w:t>
      </w:r>
    </w:p>
    <w:p w:rsidR="00B3246A" w:rsidRDefault="00B3246A">
      <w:pPr>
        <w:pStyle w:val="ConsPlusNormal"/>
        <w:ind w:firstLine="540"/>
        <w:jc w:val="both"/>
      </w:pPr>
      <w:r>
        <w:t>57. В акте выявленных нарушений указываются:</w:t>
      </w:r>
    </w:p>
    <w:p w:rsidR="00B3246A" w:rsidRDefault="00B3246A">
      <w:pPr>
        <w:pStyle w:val="ConsPlusNormal"/>
        <w:ind w:firstLine="540"/>
        <w:jc w:val="both"/>
      </w:pPr>
      <w:r>
        <w:t>а) дата и место составления акта;</w:t>
      </w:r>
    </w:p>
    <w:p w:rsidR="00B3246A" w:rsidRDefault="00B3246A">
      <w:pPr>
        <w:pStyle w:val="ConsPlusNormal"/>
        <w:ind w:firstLine="540"/>
        <w:jc w:val="both"/>
      </w:pPr>
      <w:r>
        <w:t>б) наименование проверенного лицензирующего органа;</w:t>
      </w:r>
    </w:p>
    <w:p w:rsidR="00B3246A" w:rsidRDefault="00B3246A">
      <w:pPr>
        <w:pStyle w:val="ConsPlusNormal"/>
        <w:ind w:firstLine="540"/>
        <w:jc w:val="both"/>
      </w:pPr>
      <w:r>
        <w:t>в) фамилия, инициалы, должность лица Службы, проводившего проверку, и должностного лица лицензирующего органа, присутствовавшего при проведении проверки;</w:t>
      </w:r>
    </w:p>
    <w:p w:rsidR="00B3246A" w:rsidRDefault="00B3246A">
      <w:pPr>
        <w:pStyle w:val="ConsPlusNormal"/>
        <w:ind w:firstLine="540"/>
        <w:jc w:val="both"/>
      </w:pPr>
      <w:r>
        <w:t>г) срок проведения проверки;</w:t>
      </w:r>
    </w:p>
    <w:p w:rsidR="00B3246A" w:rsidRDefault="00B3246A">
      <w:pPr>
        <w:pStyle w:val="ConsPlusNormal"/>
        <w:ind w:firstLine="540"/>
        <w:jc w:val="both"/>
      </w:pPr>
      <w:r>
        <w:t>д) период осуществления государственных полномочий, подлежащий проверке (с момента последней проверки до момента проведения текущей плановой проверки);</w:t>
      </w:r>
    </w:p>
    <w:p w:rsidR="00B3246A" w:rsidRDefault="00B3246A">
      <w:pPr>
        <w:pStyle w:val="ConsPlusNormal"/>
        <w:ind w:firstLine="540"/>
        <w:jc w:val="both"/>
      </w:pPr>
      <w:r>
        <w:t>е) предмет проверки;</w:t>
      </w:r>
    </w:p>
    <w:p w:rsidR="00B3246A" w:rsidRDefault="00B3246A">
      <w:pPr>
        <w:pStyle w:val="ConsPlusNormal"/>
        <w:ind w:firstLine="540"/>
        <w:jc w:val="both"/>
      </w:pPr>
      <w:r>
        <w:t>ж) сведения о проверенных документах (информации);</w:t>
      </w:r>
    </w:p>
    <w:p w:rsidR="00B3246A" w:rsidRDefault="00B3246A">
      <w:pPr>
        <w:pStyle w:val="ConsPlusNormal"/>
        <w:ind w:firstLine="540"/>
        <w:jc w:val="both"/>
      </w:pPr>
      <w:r>
        <w:t>з) содержание нарушений с указанием конкретных положений законодательства Российской Федерации, Иркутской области, требования которых нарушены;</w:t>
      </w:r>
    </w:p>
    <w:p w:rsidR="00B3246A" w:rsidRDefault="00B3246A">
      <w:pPr>
        <w:pStyle w:val="ConsPlusNormal"/>
        <w:ind w:firstLine="540"/>
        <w:jc w:val="both"/>
      </w:pPr>
      <w:r>
        <w:t>и) подпись должностного лица Службы, проводившего проверку;</w:t>
      </w:r>
    </w:p>
    <w:p w:rsidR="00B3246A" w:rsidRDefault="00B3246A">
      <w:pPr>
        <w:pStyle w:val="ConsPlusNormal"/>
        <w:ind w:firstLine="540"/>
        <w:jc w:val="both"/>
      </w:pPr>
      <w:r>
        <w:t>к) сведения об ознакомлении с актом проверки должностного лица лицензирующего органа, присутствовавшего при проведении проверки.</w:t>
      </w:r>
    </w:p>
    <w:p w:rsidR="00B3246A" w:rsidRDefault="00B3246A">
      <w:pPr>
        <w:pStyle w:val="ConsPlusNormal"/>
        <w:ind w:firstLine="540"/>
        <w:jc w:val="both"/>
      </w:pPr>
      <w:r>
        <w:t xml:space="preserve">58. Акт выявленных нарушений составляется должностным лицом Отдела, проводившим проверку, непосредственно в день завершения проверки в 2 экземплярах. Один экземпляр указанного акта вручается должностному лицу лицензирующего органа, в присутствии которого проводилась проверка (либо направляется посредством факсимильной связи или электронной почты с последующим почтовым отправлением), второй приобщается к материалам проверки. В случае отказа должностного лица лицензирующего органа дать расписку об ознакомлении либо об отказе в ознакомлении с актом выявленных нарушений акт прикладывается к предписанию и направляется в лицензирующий орган в порядке, установленном </w:t>
      </w:r>
      <w:hyperlink w:anchor="P500" w:history="1">
        <w:r>
          <w:rPr>
            <w:color w:val="0000FF"/>
          </w:rPr>
          <w:t>пунктом 62</w:t>
        </w:r>
      </w:hyperlink>
      <w:r>
        <w:t xml:space="preserve"> Административного регламента.</w:t>
      </w:r>
    </w:p>
    <w:p w:rsidR="00B3246A" w:rsidRDefault="00B3246A">
      <w:pPr>
        <w:pStyle w:val="ConsPlusNormal"/>
        <w:jc w:val="both"/>
      </w:pPr>
    </w:p>
    <w:p w:rsidR="00B3246A" w:rsidRDefault="00B3246A">
      <w:pPr>
        <w:pStyle w:val="ConsPlusNormal"/>
        <w:jc w:val="center"/>
      </w:pPr>
      <w:r>
        <w:t>Глава 13. ВЫДАЧА ПРЕДПИСАНИЯ ОБ УСТРАНЕНИИ ВЫЯВЛЕННЫХ</w:t>
      </w:r>
    </w:p>
    <w:p w:rsidR="00B3246A" w:rsidRDefault="00B3246A">
      <w:pPr>
        <w:pStyle w:val="ConsPlusNormal"/>
        <w:jc w:val="center"/>
      </w:pPr>
      <w:r>
        <w:t>НАРУШЕНИЙ И КОНТРОЛЬ ЗА ЕГО ИСПОЛНЕНИЕМ</w:t>
      </w:r>
    </w:p>
    <w:p w:rsidR="00B3246A" w:rsidRDefault="00B3246A">
      <w:pPr>
        <w:pStyle w:val="ConsPlusNormal"/>
        <w:jc w:val="center"/>
      </w:pPr>
      <w:r>
        <w:t xml:space="preserve">(в ред. </w:t>
      </w:r>
      <w:hyperlink r:id="rId109"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59. Основанием для подготовки предписания является акт выявленных нарушений.</w:t>
      </w:r>
    </w:p>
    <w:p w:rsidR="00B3246A" w:rsidRDefault="00B3246A">
      <w:pPr>
        <w:pStyle w:val="ConsPlusNormal"/>
        <w:ind w:firstLine="540"/>
        <w:jc w:val="both"/>
      </w:pPr>
      <w:r>
        <w:t>60. В предписании указываются:</w:t>
      </w:r>
    </w:p>
    <w:p w:rsidR="00B3246A" w:rsidRDefault="00B3246A">
      <w:pPr>
        <w:pStyle w:val="ConsPlusNormal"/>
        <w:ind w:firstLine="540"/>
        <w:jc w:val="both"/>
      </w:pPr>
      <w:r>
        <w:t>а) основание проведения проверки;</w:t>
      </w:r>
    </w:p>
    <w:p w:rsidR="00B3246A" w:rsidRDefault="00B3246A">
      <w:pPr>
        <w:pStyle w:val="ConsPlusNormal"/>
        <w:ind w:firstLine="540"/>
        <w:jc w:val="both"/>
      </w:pPr>
      <w:r>
        <w:t>б) наименование проверенного лицензирующего органа;</w:t>
      </w:r>
    </w:p>
    <w:p w:rsidR="00B3246A" w:rsidRDefault="00B3246A">
      <w:pPr>
        <w:pStyle w:val="ConsPlusNormal"/>
        <w:ind w:firstLine="540"/>
        <w:jc w:val="both"/>
      </w:pPr>
      <w:r>
        <w:t>в) фамилия, инициалы, должность лица Службы, проводившего проверку, и должностного лица лицензирующего органа, присутствовавшего при проведении проверки;</w:t>
      </w:r>
    </w:p>
    <w:p w:rsidR="00B3246A" w:rsidRDefault="00B3246A">
      <w:pPr>
        <w:pStyle w:val="ConsPlusNormal"/>
        <w:ind w:firstLine="540"/>
        <w:jc w:val="both"/>
      </w:pPr>
      <w:r>
        <w:t>г) срок проведения проверки;</w:t>
      </w:r>
    </w:p>
    <w:p w:rsidR="00B3246A" w:rsidRDefault="00B3246A">
      <w:pPr>
        <w:pStyle w:val="ConsPlusNormal"/>
        <w:ind w:firstLine="540"/>
        <w:jc w:val="both"/>
      </w:pPr>
      <w:r>
        <w:t>д) период осуществления государственных полномочий, подлежащий проверке (с момента последней проверки до момента проведения текущей плановой проверки);</w:t>
      </w:r>
    </w:p>
    <w:p w:rsidR="00B3246A" w:rsidRDefault="00B3246A">
      <w:pPr>
        <w:pStyle w:val="ConsPlusNormal"/>
        <w:ind w:firstLine="540"/>
        <w:jc w:val="both"/>
      </w:pPr>
      <w:r>
        <w:t>е) предмет проверки;</w:t>
      </w:r>
    </w:p>
    <w:p w:rsidR="00B3246A" w:rsidRDefault="00B3246A">
      <w:pPr>
        <w:pStyle w:val="ConsPlusNormal"/>
        <w:ind w:firstLine="540"/>
        <w:jc w:val="both"/>
      </w:pPr>
      <w:r>
        <w:t>ж) основание выдачи предписания (ссылки на конкретные положения законодательства Российской Федерации, Иркутской области, требования которых нарушены);</w:t>
      </w:r>
    </w:p>
    <w:p w:rsidR="00B3246A" w:rsidRDefault="00B3246A">
      <w:pPr>
        <w:pStyle w:val="ConsPlusNormal"/>
        <w:ind w:firstLine="540"/>
        <w:jc w:val="both"/>
      </w:pPr>
      <w:r>
        <w:t>з) содержание предписания (конкретные мероприятия, которые должны быть выполнены);</w:t>
      </w:r>
    </w:p>
    <w:p w:rsidR="00B3246A" w:rsidRDefault="00B3246A">
      <w:pPr>
        <w:pStyle w:val="ConsPlusNormal"/>
        <w:ind w:firstLine="540"/>
        <w:jc w:val="both"/>
      </w:pPr>
      <w:r>
        <w:t>и) срок исполнения предписания, который не должен превышать 30 календарных дней со дня выдачи предписания;</w:t>
      </w:r>
    </w:p>
    <w:p w:rsidR="00B3246A" w:rsidRDefault="00B3246A">
      <w:pPr>
        <w:pStyle w:val="ConsPlusNormal"/>
        <w:ind w:firstLine="540"/>
        <w:jc w:val="both"/>
      </w:pPr>
      <w:r>
        <w:t>к) фамилия, имя, отчество руководителя (в его отсутствие - заместителя руководителя) Службы, выдавшего предписание, его подпись.</w:t>
      </w:r>
    </w:p>
    <w:p w:rsidR="00B3246A" w:rsidRDefault="00B3246A">
      <w:pPr>
        <w:pStyle w:val="ConsPlusNormal"/>
        <w:ind w:firstLine="540"/>
        <w:jc w:val="both"/>
      </w:pPr>
      <w:r>
        <w:t>61. Должностное лицо Отдела, проводившее проверку, подготавливает в течение 4 рабочих дней после завершения проверки проект предписания в 2 экземплярах.</w:t>
      </w:r>
    </w:p>
    <w:p w:rsidR="00B3246A" w:rsidRDefault="00B3246A">
      <w:pPr>
        <w:pStyle w:val="ConsPlusNormal"/>
        <w:ind w:firstLine="540"/>
        <w:jc w:val="both"/>
      </w:pPr>
      <w:r>
        <w:lastRenderedPageBreak/>
        <w:t>Согласованный начальником Отдела проект предписания в течение 1 рабочего дня рассматривается и визируется первым заместителем руководителя Службы и подписывается руководителем (в его отсутствие - первым заместителем руководителя) Службы.</w:t>
      </w:r>
    </w:p>
    <w:p w:rsidR="00B3246A" w:rsidRDefault="00B3246A">
      <w:pPr>
        <w:pStyle w:val="ConsPlusNormal"/>
        <w:ind w:firstLine="540"/>
        <w:jc w:val="both"/>
      </w:pPr>
      <w:bookmarkStart w:id="31" w:name="P500"/>
      <w:bookmarkEnd w:id="31"/>
      <w:r>
        <w:t>62. Один экземпляр предписания направляется не позднее дня, следующего за днем его подписания, в лицензирующий орган посредством факсимильной связи и почтовым отправлением, второй экземпляр приобщается к материалам проверки и находится на контроле у должностного лица Отдела, проводившего проверку, до представления лицензирующим органом информации об исполнении предписания.</w:t>
      </w:r>
    </w:p>
    <w:p w:rsidR="00B3246A" w:rsidRDefault="00B3246A">
      <w:pPr>
        <w:pStyle w:val="ConsPlusNormal"/>
        <w:ind w:firstLine="540"/>
        <w:jc w:val="both"/>
      </w:pPr>
      <w:r>
        <w:t>63. В случае непредставления лицензирующим органом в установленный срок информации об исполнении предписания должностное лицо Отдела, проводившее проверку, готовит руководителю (в его отсутствие - первому заместителю руководителя) Службы предложения:</w:t>
      </w:r>
    </w:p>
    <w:p w:rsidR="00B3246A" w:rsidRDefault="00B3246A">
      <w:pPr>
        <w:pStyle w:val="ConsPlusNormal"/>
        <w:ind w:firstLine="540"/>
        <w:jc w:val="both"/>
      </w:pPr>
      <w:r>
        <w:t>а) о возможности продления сроков устранения нарушений в случае наличия обоснованных причин, не позволивших в установленные сроки устранить выявленные нарушения;</w:t>
      </w:r>
    </w:p>
    <w:p w:rsidR="00B3246A" w:rsidRDefault="00B3246A">
      <w:pPr>
        <w:pStyle w:val="ConsPlusNormal"/>
        <w:ind w:firstLine="540"/>
        <w:jc w:val="both"/>
      </w:pPr>
      <w:r>
        <w:t>б) о представлении в Правительство Иркутской области предложения о прекращении осуществления государственных полномочий лицензирующим органом.</w:t>
      </w:r>
    </w:p>
    <w:p w:rsidR="00B3246A" w:rsidRDefault="00B3246A">
      <w:pPr>
        <w:pStyle w:val="ConsPlusNormal"/>
        <w:ind w:firstLine="540"/>
        <w:jc w:val="both"/>
      </w:pPr>
      <w:bookmarkStart w:id="32" w:name="P504"/>
      <w:bookmarkEnd w:id="32"/>
      <w:r>
        <w:t>64. Решение о продлении сроков устранения нарушений принимается руководителем (в его отсутствие - первым заместителем руководителя) Службы при наличии письменного ходатайства лицензирующего органа с изложением обоснованных причин, не позволивших в установленные сроки устранить указанные нарушения, и подтверждением принятых к устранению мер. Указанное решение оформляется на бланке резолюции руководителя (в его отсутствие - первого заместителя руководителя) Службы. Должностное лицо Отдела, осуществляющее контроль за исполнением предписания, в течение 1 рабочего дня со дня принятия такого решения подготавливает проект уведомления о продлении сроков исполнения предписания, но не более чем на 30 календарных дней.</w:t>
      </w:r>
    </w:p>
    <w:p w:rsidR="00B3246A" w:rsidRDefault="00B3246A">
      <w:pPr>
        <w:pStyle w:val="ConsPlusNormal"/>
        <w:jc w:val="both"/>
      </w:pPr>
    </w:p>
    <w:p w:rsidR="00B3246A" w:rsidRDefault="00B3246A">
      <w:pPr>
        <w:pStyle w:val="ConsPlusNormal"/>
        <w:jc w:val="center"/>
      </w:pPr>
      <w:r>
        <w:t>Глава 14. ЗАСЛУШИВАНИЕ ИНФОРМАЦИИ И ОТЧЕТОВ ЛИЦЕНЗИРУЮЩИХ</w:t>
      </w:r>
    </w:p>
    <w:p w:rsidR="00B3246A" w:rsidRDefault="00B3246A">
      <w:pPr>
        <w:pStyle w:val="ConsPlusNormal"/>
        <w:jc w:val="center"/>
      </w:pPr>
      <w:r>
        <w:t>ОРГАНОВ ПО ОСУЩЕСТВЛЕНИЮ ГОСУДАРСТВЕННЫХ ПОЛНОМОЧИЙ</w:t>
      </w:r>
    </w:p>
    <w:p w:rsidR="00B3246A" w:rsidRDefault="00B3246A">
      <w:pPr>
        <w:pStyle w:val="ConsPlusNormal"/>
        <w:jc w:val="center"/>
      </w:pPr>
      <w:r>
        <w:t xml:space="preserve">(в ред. </w:t>
      </w:r>
      <w:hyperlink r:id="rId110"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65. Основанием для проведения заслушивания является выявление при проверке более 2 фактов следующих нарушений:</w:t>
      </w:r>
    </w:p>
    <w:p w:rsidR="00B3246A" w:rsidRDefault="00B3246A">
      <w:pPr>
        <w:pStyle w:val="ConsPlusNormal"/>
        <w:ind w:firstLine="540"/>
        <w:jc w:val="both"/>
      </w:pPr>
      <w:r>
        <w:t>а) прием и регистрация документов в случае:</w:t>
      </w:r>
    </w:p>
    <w:p w:rsidR="00B3246A" w:rsidRDefault="00B3246A">
      <w:pPr>
        <w:pStyle w:val="ConsPlusNormal"/>
        <w:ind w:firstLine="540"/>
        <w:jc w:val="both"/>
      </w:pPr>
      <w:r>
        <w:t xml:space="preserve">отсутствия одного или нескольких документов, предусмотренных Федеральным </w:t>
      </w:r>
      <w:hyperlink r:id="rId111"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для выдачи, переоформления, прекращения, продления срока действия лицензии;</w:t>
      </w:r>
    </w:p>
    <w:p w:rsidR="00B3246A" w:rsidRDefault="00B3246A">
      <w:pPr>
        <w:pStyle w:val="ConsPlusNormal"/>
        <w:ind w:firstLine="540"/>
        <w:jc w:val="both"/>
      </w:pPr>
      <w:r>
        <w:t xml:space="preserve">несоответствия представленных документов требованиям, установленным Федеральным </w:t>
      </w:r>
      <w:hyperlink r:id="rId112"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Административным </w:t>
      </w:r>
      <w:hyperlink r:id="rId113" w:history="1">
        <w:r>
          <w:rPr>
            <w:color w:val="0000FF"/>
          </w:rPr>
          <w:t>регламентом</w:t>
        </w:r>
      </w:hyperlink>
      <w:r>
        <w:t xml:space="preserve">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 утвержденным приказом Службы от 12 ноября 2012 года N 26-спр;</w:t>
      </w:r>
    </w:p>
    <w:p w:rsidR="00B3246A" w:rsidRDefault="00B3246A">
      <w:pPr>
        <w:pStyle w:val="ConsPlusNormal"/>
        <w:ind w:firstLine="540"/>
        <w:jc w:val="both"/>
      </w:pPr>
      <w:r>
        <w:t>б) принятие решения о выдаче, переоформлении лицензии, продлении срока действия лицензии:</w:t>
      </w:r>
    </w:p>
    <w:p w:rsidR="00B3246A" w:rsidRDefault="00B3246A">
      <w:pPr>
        <w:pStyle w:val="ConsPlusNormal"/>
        <w:ind w:firstLine="540"/>
        <w:jc w:val="both"/>
      </w:pPr>
      <w:r>
        <w:t xml:space="preserve">при отсутствии одного или нескольких необходимых для этого документов, перечень которых установлен Федеральным </w:t>
      </w:r>
      <w:hyperlink r:id="rId11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3246A" w:rsidRDefault="00B3246A">
      <w:pPr>
        <w:pStyle w:val="ConsPlusNormal"/>
        <w:ind w:firstLine="540"/>
        <w:jc w:val="both"/>
      </w:pPr>
      <w:r>
        <w:t>при наличии оснований для отказа в выдаче, переоформлении лицензии, продлении срока действия лицензии;</w:t>
      </w:r>
    </w:p>
    <w:p w:rsidR="00B3246A" w:rsidRDefault="00B3246A">
      <w:pPr>
        <w:pStyle w:val="ConsPlusNormal"/>
        <w:ind w:firstLine="540"/>
        <w:jc w:val="both"/>
      </w:pPr>
      <w:r>
        <w:lastRenderedPageBreak/>
        <w:t>в) принятие решения о выдаче, переоформлении лицензии до проведения внеплановой выездной проверки заявленного объекта лицензирования;</w:t>
      </w:r>
    </w:p>
    <w:p w:rsidR="00B3246A" w:rsidRDefault="00B3246A">
      <w:pPr>
        <w:pStyle w:val="ConsPlusNormal"/>
        <w:ind w:firstLine="540"/>
        <w:jc w:val="both"/>
      </w:pPr>
      <w:r>
        <w:t xml:space="preserve">г) отсутствие в решении о выдаче (переоформлении, продлении срока действия) лицензии информации о запрете либо ограничении розничной продажи алкогольной продукции в соответствии с </w:t>
      </w:r>
      <w:hyperlink r:id="rId115" w:history="1">
        <w:r>
          <w:rPr>
            <w:color w:val="0000FF"/>
          </w:rPr>
          <w:t>постановлением</w:t>
        </w:r>
      </w:hyperlink>
      <w: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w:t>
      </w:r>
    </w:p>
    <w:p w:rsidR="00B3246A" w:rsidRDefault="00B3246A">
      <w:pPr>
        <w:pStyle w:val="ConsPlusNormal"/>
        <w:ind w:firstLine="540"/>
        <w:jc w:val="both"/>
      </w:pPr>
      <w:r>
        <w:t>д) подписание лицензии неуполномоченным должностным лицом;</w:t>
      </w:r>
    </w:p>
    <w:p w:rsidR="00B3246A" w:rsidRDefault="00B3246A">
      <w:pPr>
        <w:pStyle w:val="ConsPlusNormal"/>
        <w:ind w:firstLine="540"/>
        <w:jc w:val="both"/>
      </w:pPr>
      <w:r>
        <w:t>е) наличие подчисток и исправлений в бланках лицензий;</w:t>
      </w:r>
    </w:p>
    <w:p w:rsidR="00B3246A" w:rsidRDefault="00B3246A">
      <w:pPr>
        <w:pStyle w:val="ConsPlusNormal"/>
        <w:ind w:firstLine="540"/>
        <w:jc w:val="both"/>
      </w:pPr>
      <w:r>
        <w:t>ж) приостановление действия лицензии без снятия остатков алкогольной продукции;</w:t>
      </w:r>
    </w:p>
    <w:p w:rsidR="00B3246A" w:rsidRDefault="00B3246A">
      <w:pPr>
        <w:pStyle w:val="ConsPlusNormal"/>
        <w:ind w:firstLine="540"/>
        <w:jc w:val="both"/>
      </w:pPr>
      <w:r>
        <w:t>з) возобновление действия лицензии без соответствующего заявления лицензиата об устранении обстоятельств, повлекших за собой приостановление действия лицензии;</w:t>
      </w:r>
    </w:p>
    <w:p w:rsidR="00B3246A" w:rsidRDefault="00B3246A">
      <w:pPr>
        <w:pStyle w:val="ConsPlusNormal"/>
        <w:ind w:firstLine="540"/>
        <w:jc w:val="both"/>
      </w:pPr>
      <w:r>
        <w:t>и) нарушение сроков принятия решения о выдаче, переоформлении, приостановлении, возобновлении лицензии, продлении срока действия лицензии;</w:t>
      </w:r>
    </w:p>
    <w:p w:rsidR="00B3246A" w:rsidRDefault="00B3246A">
      <w:pPr>
        <w:pStyle w:val="ConsPlusNormal"/>
        <w:ind w:firstLine="540"/>
        <w:jc w:val="both"/>
      </w:pPr>
      <w:r>
        <w:t>к) неисполнение государственных полномочий по осуществлению лицензионного контроля (наличие лицензиатов, не включенных в ежегодный план проведения плановых проверок, при наличии оснований для их включения, неисполнение ежегодного плана проведения плановых проверок, проведение внеплановых выездных проверок без согласования в установленных случаях с органами прокуратуры), по приостановлению действия лицензий, направлению в установленном порядке в суд либо в уполномоченный федеральный орган исполнительной власти заявлений об аннулировании лицензии, по составлению протоколов об административных правонарушениях при наличии оснований для их составления, по контролю за своевременным исполнением лицензиатами предписаний об устранении выявленных нарушений, принятию мер к лицензиатам, не исполнившим в установленный срок предписания об устранении нарушений;</w:t>
      </w:r>
    </w:p>
    <w:p w:rsidR="00B3246A" w:rsidRDefault="00B3246A">
      <w:pPr>
        <w:pStyle w:val="ConsPlusNormal"/>
        <w:ind w:firstLine="540"/>
        <w:jc w:val="both"/>
      </w:pPr>
      <w:r>
        <w:t xml:space="preserve">л) использование субвенций, выделенных из областного бюджета на осуществление государственных полномочий, на материальные затраты, не предусмотренные </w:t>
      </w:r>
      <w:hyperlink r:id="rId116" w:history="1">
        <w:r>
          <w:rPr>
            <w:color w:val="0000FF"/>
          </w:rPr>
          <w:t>Перечнем</w:t>
        </w:r>
      </w:hyperlink>
      <w:r>
        <w:t xml:space="preserve"> допустимых материальных затрат, направленных на приобретение имущества, оплату услуг, компенсацию расходов, необходимых для осуществления отдельных государственных полномочий в области производства и оборота этилового спирта, алкогольной и спиртосодержащей продукции, и нормативов их использования, утвержденным приказом Службы от 2 декабря 2013 года N 18-спр;</w:t>
      </w:r>
    </w:p>
    <w:p w:rsidR="00B3246A" w:rsidRDefault="00B3246A">
      <w:pPr>
        <w:pStyle w:val="ConsPlusNormal"/>
        <w:ind w:firstLine="540"/>
        <w:jc w:val="both"/>
      </w:pPr>
      <w:r>
        <w:t>м) наличие жалоб на решения и действия (бездействие) лицензирующего органа, его должностных лиц, связанных с осуществлением государственных полномочий.</w:t>
      </w:r>
    </w:p>
    <w:p w:rsidR="00B3246A" w:rsidRDefault="00B3246A">
      <w:pPr>
        <w:pStyle w:val="ConsPlusNormal"/>
        <w:ind w:firstLine="540"/>
        <w:jc w:val="both"/>
      </w:pPr>
      <w:r>
        <w:t>66. В течение двух рабочих дней после получения от лицензирующего органа информации об исполнении предписания начальник Отдела согласовывает дату проведения заслушивания с первым заместителем руководителя и руководителем Службы.</w:t>
      </w:r>
    </w:p>
    <w:p w:rsidR="00B3246A" w:rsidRDefault="00B3246A">
      <w:pPr>
        <w:pStyle w:val="ConsPlusNormal"/>
        <w:ind w:firstLine="540"/>
        <w:jc w:val="both"/>
      </w:pPr>
      <w:r>
        <w:t>После согласования даты проведения заслушивания в течение двух рабочих дней должностное лицо Отдела, ответственное за организацию и проведение заслушивания, готовит проект уведомления о заслушивании, передает его на согласование, после чего проект уведомления подписывается руководителем (в его отсутствие - первым заместителем руководителя) Службы.</w:t>
      </w:r>
    </w:p>
    <w:p w:rsidR="00B3246A" w:rsidRDefault="00B3246A">
      <w:pPr>
        <w:pStyle w:val="ConsPlusNormal"/>
        <w:ind w:firstLine="540"/>
        <w:jc w:val="both"/>
      </w:pPr>
      <w:r>
        <w:t>Не позднее чем за 5 рабочих дней до даты проведения заслушивания уведомление направляется должностным лицом, ответственным за организацию и проведение заслушивания, в лицензирующий орган с использованием факсимильной связи и почтовым отправлением.</w:t>
      </w:r>
    </w:p>
    <w:p w:rsidR="00B3246A" w:rsidRDefault="00B3246A">
      <w:pPr>
        <w:pStyle w:val="ConsPlusNormal"/>
        <w:ind w:firstLine="540"/>
        <w:jc w:val="both"/>
      </w:pPr>
      <w:r>
        <w:t>В случае принятия решения руководителем Службы (в его отсутствие - первым заместителем руководителя) о переносе даты заслушивания должностное лицо Отдела, ответственное за организацию и проведение заслушивания, в течение 2 рабочих дней готовит письмо о переносе даты заслушивания и направляет его в лицензирующий орган с использованием факсимильной связи и почтовым отправлением.</w:t>
      </w:r>
    </w:p>
    <w:p w:rsidR="00B3246A" w:rsidRDefault="00B3246A">
      <w:pPr>
        <w:pStyle w:val="ConsPlusNormal"/>
        <w:jc w:val="both"/>
      </w:pPr>
      <w:r>
        <w:t xml:space="preserve">(п. 66 в ред. </w:t>
      </w:r>
      <w:hyperlink r:id="rId117"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67. По результатам заслушивания составляется протокол заслушивания, включающий следующие сведения:</w:t>
      </w:r>
    </w:p>
    <w:p w:rsidR="00B3246A" w:rsidRDefault="00B3246A">
      <w:pPr>
        <w:pStyle w:val="ConsPlusNormal"/>
        <w:ind w:firstLine="540"/>
        <w:jc w:val="both"/>
      </w:pPr>
      <w:r>
        <w:t>а) дата и место составления протокола;</w:t>
      </w:r>
    </w:p>
    <w:p w:rsidR="00B3246A" w:rsidRDefault="00B3246A">
      <w:pPr>
        <w:pStyle w:val="ConsPlusNormal"/>
        <w:ind w:firstLine="540"/>
        <w:jc w:val="both"/>
      </w:pPr>
      <w:r>
        <w:lastRenderedPageBreak/>
        <w:t>б) фамилии, имена, отчества и должности лиц, участвующих в заслушивании;</w:t>
      </w:r>
    </w:p>
    <w:p w:rsidR="00B3246A" w:rsidRDefault="00B3246A">
      <w:pPr>
        <w:pStyle w:val="ConsPlusNormal"/>
        <w:ind w:firstLine="540"/>
        <w:jc w:val="both"/>
      </w:pPr>
      <w:r>
        <w:t>в) фамилия, имя, отчество и должность должностного лица лицензирующего органа, информация и отчет которого подлежит заслушиванию;</w:t>
      </w:r>
    </w:p>
    <w:p w:rsidR="00B3246A" w:rsidRDefault="00B3246A">
      <w:pPr>
        <w:pStyle w:val="ConsPlusNormal"/>
        <w:ind w:firstLine="540"/>
        <w:jc w:val="both"/>
      </w:pPr>
      <w:r>
        <w:t>г) решение по результатам заслушивания;</w:t>
      </w:r>
    </w:p>
    <w:p w:rsidR="00B3246A" w:rsidRDefault="00B3246A">
      <w:pPr>
        <w:pStyle w:val="ConsPlusNormal"/>
        <w:ind w:firstLine="540"/>
        <w:jc w:val="both"/>
      </w:pPr>
      <w:r>
        <w:t>е) подпись должностного лица Отдела, осуществлявшего ведение протокола.</w:t>
      </w:r>
    </w:p>
    <w:p w:rsidR="00B3246A" w:rsidRDefault="00B3246A">
      <w:pPr>
        <w:pStyle w:val="ConsPlusNormal"/>
        <w:jc w:val="both"/>
      </w:pPr>
      <w:r>
        <w:t xml:space="preserve">(п. 67 в ред. </w:t>
      </w:r>
      <w:hyperlink r:id="rId118"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68. Проект протокола заслушивания подготавливается должностным лицом Отдела, которым осуществлялось его ведение, в течение 3 рабочих дней со дня заслушивания. В течение 1 рабочего дня с момента подготовки согласованный начальником Отдела проект протокола заслушивания рассматривается и согласовывается первым заместителем руководителя Службы и утверждается руководителем (в его отсутствие - первым заместителем руководителя) Службы.</w:t>
      </w:r>
    </w:p>
    <w:p w:rsidR="00B3246A" w:rsidRDefault="00B3246A">
      <w:pPr>
        <w:pStyle w:val="ConsPlusNormal"/>
        <w:ind w:firstLine="540"/>
        <w:jc w:val="both"/>
      </w:pPr>
      <w:r>
        <w:t>69. В течение 1 рабочего дня со дня утверждения протокола заслушивания его копия направляется должностным лицом Отдела, ответственным за организацию и проведение заслушивания, с сопроводительным письмом в лицензирующий орган посредством факсимильной связи и почтовым отправлением. Протокол приобщается к материалам проверки.</w:t>
      </w:r>
    </w:p>
    <w:p w:rsidR="00B3246A" w:rsidRDefault="00B3246A">
      <w:pPr>
        <w:pStyle w:val="ConsPlusNormal"/>
        <w:ind w:firstLine="540"/>
        <w:jc w:val="both"/>
      </w:pPr>
      <w:r>
        <w:t>70. Контроль за исполнением решений, принятых по результатам заслушивания, осуществляется должностным лицом Отдела, ответственным за организацию и проведение заслушивания.</w:t>
      </w:r>
    </w:p>
    <w:p w:rsidR="00B3246A" w:rsidRDefault="00B3246A">
      <w:pPr>
        <w:pStyle w:val="ConsPlusNormal"/>
        <w:jc w:val="both"/>
      </w:pPr>
    </w:p>
    <w:p w:rsidR="00B3246A" w:rsidRDefault="00B3246A">
      <w:pPr>
        <w:pStyle w:val="ConsPlusNormal"/>
        <w:jc w:val="center"/>
      </w:pPr>
      <w:r>
        <w:t>Глава 15. НАПРАВЛЕНИЕ В ПРАВИТЕЛЬСТВО ИРКУТСКОЙ ОБЛАСТИ</w:t>
      </w:r>
    </w:p>
    <w:p w:rsidR="00B3246A" w:rsidRDefault="00B3246A">
      <w:pPr>
        <w:pStyle w:val="ConsPlusNormal"/>
        <w:jc w:val="center"/>
      </w:pPr>
      <w:r>
        <w:t>СЛУЖЕБНОЙ ЗАПИСКИ С ПРЕДЛОЖЕНИЕМ О ПРЕКРАЩЕНИИ ОСУЩЕСТВЛЕНИЯ</w:t>
      </w:r>
    </w:p>
    <w:p w:rsidR="00B3246A" w:rsidRDefault="00B3246A">
      <w:pPr>
        <w:pStyle w:val="ConsPlusNormal"/>
        <w:jc w:val="center"/>
      </w:pPr>
      <w:r>
        <w:t>ГОСУДАРСТВЕННЫХ ПОЛНОМОЧИЙ ЛИЦЕНЗИРУЮЩИМ ОРГАНОМ</w:t>
      </w:r>
    </w:p>
    <w:p w:rsidR="00B3246A" w:rsidRDefault="00B3246A">
      <w:pPr>
        <w:pStyle w:val="ConsPlusNormal"/>
        <w:jc w:val="center"/>
      </w:pPr>
      <w:r>
        <w:t xml:space="preserve">(в ред. </w:t>
      </w:r>
      <w:hyperlink r:id="rId119"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71. Основанием направления в Правительство Иркутской области предложения о прекращении осуществления государственных полномочий лицензирующим органом является:</w:t>
      </w:r>
    </w:p>
    <w:p w:rsidR="00B3246A" w:rsidRDefault="00B3246A">
      <w:pPr>
        <w:pStyle w:val="ConsPlusNormal"/>
        <w:ind w:firstLine="540"/>
        <w:jc w:val="both"/>
      </w:pPr>
      <w:r>
        <w:t>а) неисполнение лицензирующим органом предписания Службы в течение двух месяцев;</w:t>
      </w:r>
    </w:p>
    <w:p w:rsidR="00B3246A" w:rsidRDefault="00B3246A">
      <w:pPr>
        <w:pStyle w:val="ConsPlusNormal"/>
        <w:ind w:firstLine="540"/>
        <w:jc w:val="both"/>
      </w:pPr>
      <w:r>
        <w:t>б) повторное нецелевое использование финансовых средств, полученных из областного бюджета на осуществление государственных полномочий лицензирующим органом;</w:t>
      </w:r>
    </w:p>
    <w:p w:rsidR="00B3246A" w:rsidRDefault="00B3246A">
      <w:pPr>
        <w:pStyle w:val="ConsPlusNormal"/>
        <w:ind w:firstLine="540"/>
        <w:jc w:val="both"/>
      </w:pPr>
      <w:r>
        <w:t xml:space="preserve">в) нарушение </w:t>
      </w:r>
      <w:hyperlink r:id="rId120"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лицензирующим органом при осуществлении государственных полномочий.</w:t>
      </w:r>
    </w:p>
    <w:p w:rsidR="00B3246A" w:rsidRDefault="00B3246A">
      <w:pPr>
        <w:pStyle w:val="ConsPlusNormal"/>
        <w:ind w:firstLine="540"/>
        <w:jc w:val="both"/>
      </w:pPr>
      <w:r>
        <w:t>Предложение о прекращении осуществления государственных полномочий лицензирующим органом направляется в Правительство Иркутской области в форме служебной записки.</w:t>
      </w:r>
    </w:p>
    <w:p w:rsidR="00B3246A" w:rsidRDefault="00B3246A">
      <w:pPr>
        <w:pStyle w:val="ConsPlusNormal"/>
        <w:ind w:firstLine="540"/>
        <w:jc w:val="both"/>
      </w:pPr>
      <w:r>
        <w:t>72. Должностное лицо Отдела, ответственное за подготовку служебной записки в Правительство Иркутской области с предложением о прекращении осуществления государственных полномочий, в течение 2 рабочих дней со дня принятия решения о ее направлении подготавливает проект служебной записки с изложением обоснованных причин. Согласованный начальником Отдела проект служебной записки в течение 1 рабочего дня рассматривается и визируется первым заместителем руководителя Службы и подписывается руководителем (в его отсутствие - первым заместителем руководителя) Службы.</w:t>
      </w:r>
    </w:p>
    <w:p w:rsidR="00B3246A" w:rsidRDefault="00B3246A">
      <w:pPr>
        <w:pStyle w:val="ConsPlusNormal"/>
        <w:ind w:firstLine="540"/>
        <w:jc w:val="both"/>
      </w:pPr>
      <w:r>
        <w:t xml:space="preserve">73. Утратил силу. - </w:t>
      </w:r>
      <w:hyperlink r:id="rId121" w:history="1">
        <w:r>
          <w:rPr>
            <w:color w:val="0000FF"/>
          </w:rPr>
          <w:t>Приказ</w:t>
        </w:r>
      </w:hyperlink>
      <w:r>
        <w:t xml:space="preserve"> Службы потребительского рынка и лицензирования Иркутской области от 14.12.2015 N 36-спр.</w:t>
      </w:r>
    </w:p>
    <w:p w:rsidR="00B3246A" w:rsidRDefault="00B3246A">
      <w:pPr>
        <w:pStyle w:val="ConsPlusNormal"/>
        <w:jc w:val="both"/>
      </w:pPr>
    </w:p>
    <w:p w:rsidR="00B3246A" w:rsidRDefault="00B3246A">
      <w:pPr>
        <w:pStyle w:val="ConsPlusNormal"/>
        <w:jc w:val="center"/>
      </w:pPr>
      <w:r>
        <w:t>Раздел 4. ПОРЯДОК И ФОРМЫ КОНТРОЛЯ ЗА ИСПОЛНЕНИЕМ</w:t>
      </w:r>
    </w:p>
    <w:p w:rsidR="00B3246A" w:rsidRDefault="00B3246A">
      <w:pPr>
        <w:pStyle w:val="ConsPlusNormal"/>
        <w:jc w:val="center"/>
      </w:pPr>
      <w:r>
        <w:t>ГОСУДАРСТВЕННОЙ ФУНКЦИИ</w:t>
      </w:r>
    </w:p>
    <w:p w:rsidR="00B3246A" w:rsidRDefault="00B3246A">
      <w:pPr>
        <w:pStyle w:val="ConsPlusNormal"/>
        <w:jc w:val="both"/>
      </w:pPr>
    </w:p>
    <w:p w:rsidR="00B3246A" w:rsidRDefault="00B3246A">
      <w:pPr>
        <w:pStyle w:val="ConsPlusNormal"/>
        <w:jc w:val="center"/>
      </w:pPr>
      <w:r>
        <w:t>Глава 16. ПОРЯДОК ОСУЩЕСТВЛЕНИЯ ТЕКУЩЕГО КОНТРОЛЯ</w:t>
      </w:r>
    </w:p>
    <w:p w:rsidR="00B3246A" w:rsidRDefault="00B3246A">
      <w:pPr>
        <w:pStyle w:val="ConsPlusNormal"/>
        <w:jc w:val="center"/>
      </w:pPr>
      <w:r>
        <w:t>ЗА СОБЛЮДЕНИЕМ И ИСПОЛНЕНИЕМ ДОЛЖНОСТНЫМИ ЛИЦАМИ СЛУЖБЫ</w:t>
      </w:r>
    </w:p>
    <w:p w:rsidR="00B3246A" w:rsidRDefault="00B3246A">
      <w:pPr>
        <w:pStyle w:val="ConsPlusNormal"/>
        <w:jc w:val="center"/>
      </w:pPr>
      <w:r>
        <w:lastRenderedPageBreak/>
        <w:t>ПОЛОЖЕНИЙ НАСТОЯЩЕГО АДМИНИСТРАТИВНОГО РЕГЛАМЕНТА</w:t>
      </w:r>
    </w:p>
    <w:p w:rsidR="00B3246A" w:rsidRDefault="00B3246A">
      <w:pPr>
        <w:pStyle w:val="ConsPlusNormal"/>
        <w:jc w:val="center"/>
      </w:pPr>
      <w:r>
        <w:t>И ИНЫХ НОРМАТИВНЫХ ПРАВОВЫХ АКТОВ, УСТАНАВЛИВАЮЩИХ</w:t>
      </w:r>
    </w:p>
    <w:p w:rsidR="00B3246A" w:rsidRDefault="00B3246A">
      <w:pPr>
        <w:pStyle w:val="ConsPlusNormal"/>
        <w:jc w:val="center"/>
      </w:pPr>
      <w:r>
        <w:t>ТРЕБОВАНИЯ К ИСПОЛНЕНИЮ ГОСУДАРСТВЕННОЙ ФУНКЦИИ,</w:t>
      </w:r>
    </w:p>
    <w:p w:rsidR="00B3246A" w:rsidRDefault="00B3246A">
      <w:pPr>
        <w:pStyle w:val="ConsPlusNormal"/>
        <w:jc w:val="center"/>
      </w:pPr>
      <w:r>
        <w:t>А ТАКЖЕ ЗА ПРИНЯТИЕМ ИМИ РЕШЕНИЙ</w:t>
      </w:r>
    </w:p>
    <w:p w:rsidR="00B3246A" w:rsidRDefault="00B3246A">
      <w:pPr>
        <w:pStyle w:val="ConsPlusNormal"/>
        <w:jc w:val="center"/>
      </w:pPr>
      <w:r>
        <w:t xml:space="preserve">(в ред. </w:t>
      </w:r>
      <w:hyperlink r:id="rId122"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74.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осуществляется начальником Отдела, первым заместителем руководителя Службы и руководителем Службы. Персональная ответственность должностных лиц Службы закрепляется в их должностных регламентах в соответствии с требованиями законодательства Российской Федерации.</w:t>
      </w:r>
    </w:p>
    <w:p w:rsidR="00B3246A" w:rsidRDefault="00B3246A">
      <w:pPr>
        <w:pStyle w:val="ConsPlusNormal"/>
        <w:ind w:firstLine="540"/>
        <w:jc w:val="both"/>
      </w:pPr>
      <w:r>
        <w:t>75. Основными задачами текущего контроля являются:</w:t>
      </w:r>
    </w:p>
    <w:p w:rsidR="00B3246A" w:rsidRDefault="00B3246A">
      <w:pPr>
        <w:pStyle w:val="ConsPlusNormal"/>
        <w:ind w:firstLine="540"/>
        <w:jc w:val="both"/>
      </w:pPr>
      <w:r>
        <w:t>а) обеспечение своевременного и качественного исполнения государственной функции;</w:t>
      </w:r>
    </w:p>
    <w:p w:rsidR="00B3246A" w:rsidRDefault="00B3246A">
      <w:pPr>
        <w:pStyle w:val="ConsPlusNormal"/>
        <w:ind w:firstLine="540"/>
        <w:jc w:val="both"/>
      </w:pPr>
      <w:r>
        <w:t>б) выявление нарушений в сроках и качестве исполнения государственной функции;</w:t>
      </w:r>
    </w:p>
    <w:p w:rsidR="00B3246A" w:rsidRDefault="00B3246A">
      <w:pPr>
        <w:pStyle w:val="ConsPlusNormal"/>
        <w:ind w:firstLine="540"/>
        <w:jc w:val="both"/>
      </w:pPr>
      <w:r>
        <w:t>в) выявление и устранение причин и условий, способствующих ненадлежащему исполнению государственной функции;</w:t>
      </w:r>
    </w:p>
    <w:p w:rsidR="00B3246A" w:rsidRDefault="00B3246A">
      <w:pPr>
        <w:pStyle w:val="ConsPlusNormal"/>
        <w:ind w:firstLine="540"/>
        <w:jc w:val="both"/>
      </w:pPr>
      <w:r>
        <w:t>г) принятие мер по надлежащему исполнению государственной функции.</w:t>
      </w:r>
    </w:p>
    <w:p w:rsidR="00B3246A" w:rsidRDefault="00B3246A">
      <w:pPr>
        <w:pStyle w:val="ConsPlusNormal"/>
        <w:ind w:firstLine="540"/>
        <w:jc w:val="both"/>
      </w:pPr>
      <w:r>
        <w:t>Текущий контроль осуществляется на постоянной основе.</w:t>
      </w:r>
    </w:p>
    <w:p w:rsidR="00B3246A" w:rsidRDefault="00B3246A">
      <w:pPr>
        <w:pStyle w:val="ConsPlusNormal"/>
        <w:jc w:val="both"/>
      </w:pPr>
    </w:p>
    <w:p w:rsidR="00B3246A" w:rsidRDefault="00B3246A">
      <w:pPr>
        <w:pStyle w:val="ConsPlusNormal"/>
        <w:jc w:val="center"/>
      </w:pPr>
      <w:r>
        <w:t>Глава 16.1. ПОРЯДОК И ПЕРИОДИЧНОСТЬ ОСУЩЕСТВЛЕНИЯ ПЛАНОВЫХ</w:t>
      </w:r>
    </w:p>
    <w:p w:rsidR="00B3246A" w:rsidRDefault="00B3246A">
      <w:pPr>
        <w:pStyle w:val="ConsPlusNormal"/>
        <w:jc w:val="center"/>
      </w:pPr>
      <w:r>
        <w:t>И ВНЕПЛАНОВЫХ ПРОВЕРОК ПОЛНОТЫ И КАЧЕСТВА ИСПОЛНЕНИЯ</w:t>
      </w:r>
    </w:p>
    <w:p w:rsidR="00B3246A" w:rsidRDefault="00B3246A">
      <w:pPr>
        <w:pStyle w:val="ConsPlusNormal"/>
        <w:jc w:val="center"/>
      </w:pPr>
      <w:r>
        <w:t>ГОСУДАРСТВЕННОЙ ФУНКЦИИ, В ТОМ ЧИСЛЕ ПОРЯДОК И ФОРМЫ</w:t>
      </w:r>
    </w:p>
    <w:p w:rsidR="00B3246A" w:rsidRDefault="00B3246A">
      <w:pPr>
        <w:pStyle w:val="ConsPlusNormal"/>
        <w:jc w:val="center"/>
      </w:pPr>
      <w:r>
        <w:t>КОНТРОЛЯ ЗА ПОЛНОТОЙ И КАЧЕСТВОМ ИСПОЛНЕНИЯ</w:t>
      </w:r>
    </w:p>
    <w:p w:rsidR="00B3246A" w:rsidRDefault="00B3246A">
      <w:pPr>
        <w:pStyle w:val="ConsPlusNormal"/>
        <w:jc w:val="center"/>
      </w:pPr>
      <w:r>
        <w:t>ГОСУДАРСТВЕННОЙ ФУНКЦИИ</w:t>
      </w:r>
    </w:p>
    <w:p w:rsidR="00B3246A" w:rsidRDefault="00B3246A">
      <w:pPr>
        <w:pStyle w:val="ConsPlusNormal"/>
        <w:jc w:val="center"/>
      </w:pPr>
      <w:r>
        <w:t xml:space="preserve">(введена </w:t>
      </w:r>
      <w:hyperlink r:id="rId123" w:history="1">
        <w:r>
          <w:rPr>
            <w:color w:val="0000FF"/>
          </w:rPr>
          <w:t>Приказом</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05.03.2013 N 3-спр;</w:t>
      </w:r>
    </w:p>
    <w:p w:rsidR="00B3246A" w:rsidRDefault="00B3246A">
      <w:pPr>
        <w:pStyle w:val="ConsPlusNormal"/>
        <w:jc w:val="center"/>
      </w:pPr>
      <w:r>
        <w:t xml:space="preserve">в ред. </w:t>
      </w:r>
      <w:hyperlink r:id="rId124"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03.02.2015 N 4-спр)</w:t>
      </w:r>
    </w:p>
    <w:p w:rsidR="00B3246A" w:rsidRDefault="00B3246A">
      <w:pPr>
        <w:pStyle w:val="ConsPlusNormal"/>
        <w:jc w:val="both"/>
      </w:pPr>
    </w:p>
    <w:p w:rsidR="00B3246A" w:rsidRDefault="00B3246A">
      <w:pPr>
        <w:pStyle w:val="ConsPlusNormal"/>
        <w:ind w:firstLine="540"/>
        <w:jc w:val="both"/>
      </w:pPr>
      <w:r>
        <w:t>76. Проверки могут быть плановыми (осуществляться на основании ежегодного плана проверок соблюдения и исполнения требований Административного регламента) и внеплановыми (по конкретному обращению лицензирующего органа о нарушении административного регламента должностным лицом Службы, исполняющим государственную функцию).</w:t>
      </w:r>
    </w:p>
    <w:p w:rsidR="00B3246A" w:rsidRDefault="00B3246A">
      <w:pPr>
        <w:pStyle w:val="ConsPlusNormal"/>
        <w:ind w:firstLine="540"/>
        <w:jc w:val="both"/>
      </w:pPr>
      <w:r>
        <w:t>77. В ежегодном плане проверок, разработка которого осуществляется начальником Отдела, указываются следующие сведения:</w:t>
      </w:r>
    </w:p>
    <w:p w:rsidR="00B3246A" w:rsidRDefault="00B3246A">
      <w:pPr>
        <w:pStyle w:val="ConsPlusNormal"/>
        <w:ind w:firstLine="540"/>
        <w:jc w:val="both"/>
      </w:pPr>
      <w:r>
        <w:t>а) должностное лицо Службы, ответственное за проведение проверки;</w:t>
      </w:r>
    </w:p>
    <w:p w:rsidR="00B3246A" w:rsidRDefault="00B3246A">
      <w:pPr>
        <w:pStyle w:val="ConsPlusNormal"/>
        <w:ind w:firstLine="540"/>
        <w:jc w:val="both"/>
      </w:pPr>
      <w:r>
        <w:t>б) срок проведения проверки;</w:t>
      </w:r>
    </w:p>
    <w:p w:rsidR="00B3246A" w:rsidRDefault="00B3246A">
      <w:pPr>
        <w:pStyle w:val="ConsPlusNormal"/>
        <w:ind w:firstLine="540"/>
        <w:jc w:val="both"/>
      </w:pPr>
      <w:r>
        <w:t>в) объект проверки.</w:t>
      </w:r>
    </w:p>
    <w:p w:rsidR="00B3246A" w:rsidRDefault="00B3246A">
      <w:pPr>
        <w:pStyle w:val="ConsPlusNormal"/>
        <w:ind w:firstLine="540"/>
        <w:jc w:val="both"/>
      </w:pPr>
      <w:r>
        <w:t>78. Начальник Отдела в срок не позднее 1 ноября года, предшествующего году проведения проверок, согласовывает план проверок с первым заместителем руководителя Службы. План проверок утверждается руководителем Службы.</w:t>
      </w:r>
    </w:p>
    <w:p w:rsidR="00B3246A" w:rsidRDefault="00B3246A">
      <w:pPr>
        <w:pStyle w:val="ConsPlusNormal"/>
        <w:jc w:val="both"/>
      </w:pPr>
      <w:r>
        <w:t xml:space="preserve">(в ред. </w:t>
      </w:r>
      <w:hyperlink r:id="rId125" w:history="1">
        <w:r>
          <w:rPr>
            <w:color w:val="0000FF"/>
          </w:rPr>
          <w:t>Приказа</w:t>
        </w:r>
      </w:hyperlink>
      <w:r>
        <w:t xml:space="preserve"> Службы потребительского рынка и лицензирования Иркутской области от 14.08.2015 N 24-спр)</w:t>
      </w:r>
    </w:p>
    <w:p w:rsidR="00B3246A" w:rsidRDefault="00B3246A">
      <w:pPr>
        <w:pStyle w:val="ConsPlusNormal"/>
        <w:ind w:firstLine="540"/>
        <w:jc w:val="both"/>
      </w:pPr>
      <w:r>
        <w:t>79. Контроль за полнотой и качеством исполнения государственной функции включает в себя проведение проверок, выявление и устранение нарушений прав лицензирующих органов, рассмотрение, принятие решений и подготовку ответов на обращения лицензирующих органов, содержащих жалобы на решения, действия (бездействие) должностных лиц Службы.</w:t>
      </w:r>
    </w:p>
    <w:p w:rsidR="00B3246A" w:rsidRDefault="00B3246A">
      <w:pPr>
        <w:pStyle w:val="ConsPlusNormal"/>
        <w:ind w:firstLine="540"/>
        <w:jc w:val="both"/>
      </w:pPr>
      <w:r>
        <w:t xml:space="preserve">79(1). Проверка проводится в течение 20 календарных дней с момента регистрации жалобы </w:t>
      </w:r>
      <w:r>
        <w:lastRenderedPageBreak/>
        <w:t>лицензирующего органа.</w:t>
      </w:r>
    </w:p>
    <w:p w:rsidR="00B3246A" w:rsidRDefault="00B3246A">
      <w:pPr>
        <w:pStyle w:val="ConsPlusNormal"/>
        <w:jc w:val="both"/>
      </w:pPr>
      <w:r>
        <w:t xml:space="preserve">(п. 79(1) введен </w:t>
      </w:r>
      <w:hyperlink r:id="rId126" w:history="1">
        <w:r>
          <w:rPr>
            <w:color w:val="0000FF"/>
          </w:rPr>
          <w:t>Приказом</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80. Результаты проверки полноты и качества исполнения государственной функции в течение 2 рабочих дней после ее завершения оформляются в виде акта, в котором отмечаются выявленные недостатки.</w:t>
      </w:r>
    </w:p>
    <w:p w:rsidR="00B3246A" w:rsidRDefault="00B3246A">
      <w:pPr>
        <w:pStyle w:val="ConsPlusNormal"/>
        <w:jc w:val="both"/>
      </w:pPr>
    </w:p>
    <w:p w:rsidR="00B3246A" w:rsidRDefault="00B3246A">
      <w:pPr>
        <w:pStyle w:val="ConsPlusNormal"/>
        <w:jc w:val="center"/>
      </w:pPr>
      <w:r>
        <w:t>Глава 17. ОТВЕТСТВЕННОСТЬ ДОЛЖНОСТНЫХ ЛИЦ СЛУЖБЫ ЗА РЕШЕНИЯ</w:t>
      </w:r>
    </w:p>
    <w:p w:rsidR="00B3246A" w:rsidRDefault="00B3246A">
      <w:pPr>
        <w:pStyle w:val="ConsPlusNormal"/>
        <w:jc w:val="center"/>
      </w:pPr>
      <w:r>
        <w:t>И ДЕЙСТВИЯ (БЕЗДЕЙСТВИЕ), ПРИНИМАЕМЫЕ (ОСУЩЕСТВЛЯЕМЫЕ)</w:t>
      </w:r>
    </w:p>
    <w:p w:rsidR="00B3246A" w:rsidRDefault="00B3246A">
      <w:pPr>
        <w:pStyle w:val="ConsPlusNormal"/>
        <w:jc w:val="center"/>
      </w:pPr>
      <w:r>
        <w:t>ИМИ В ХОДЕ ИСПОЛНЕНИЯ ГОСУДАРСТВЕННОЙ ФУНКЦИИ</w:t>
      </w:r>
    </w:p>
    <w:p w:rsidR="00B3246A" w:rsidRDefault="00B3246A">
      <w:pPr>
        <w:pStyle w:val="ConsPlusNormal"/>
        <w:jc w:val="center"/>
      </w:pPr>
      <w:r>
        <w:t xml:space="preserve">(в ред. </w:t>
      </w:r>
      <w:hyperlink r:id="rId127"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05.03.2013 N 3-спр)</w:t>
      </w:r>
    </w:p>
    <w:p w:rsidR="00B3246A" w:rsidRDefault="00B3246A">
      <w:pPr>
        <w:pStyle w:val="ConsPlusNormal"/>
        <w:jc w:val="both"/>
      </w:pPr>
    </w:p>
    <w:p w:rsidR="00B3246A" w:rsidRDefault="00B3246A">
      <w:pPr>
        <w:pStyle w:val="ConsPlusNormal"/>
        <w:ind w:firstLine="540"/>
        <w:jc w:val="both"/>
      </w:pPr>
      <w:r>
        <w:t>81. Ответственность должностных лиц Службы за нарушение требований настоящего Административного регламента и норм действующего законодательства закрепляется в их должностных регламентах.</w:t>
      </w:r>
    </w:p>
    <w:p w:rsidR="00B3246A" w:rsidRDefault="00B3246A">
      <w:pPr>
        <w:pStyle w:val="ConsPlusNormal"/>
        <w:ind w:firstLine="540"/>
        <w:jc w:val="both"/>
      </w:pPr>
      <w:r>
        <w:t>82. По результатам контроля за соблюдением последовательности административных действий и проведенных проверок, в случае выявления нарушений соблюдения положений настоящего Административного регламента, иных нормативных правовых актов виновные должностные лица несут ответственность в порядке, установленном законодательством Российской Федерации.</w:t>
      </w:r>
    </w:p>
    <w:p w:rsidR="00B3246A" w:rsidRDefault="00B3246A">
      <w:pPr>
        <w:pStyle w:val="ConsPlusNormal"/>
        <w:jc w:val="both"/>
      </w:pPr>
    </w:p>
    <w:p w:rsidR="00B3246A" w:rsidRDefault="00B3246A">
      <w:pPr>
        <w:pStyle w:val="ConsPlusNormal"/>
        <w:jc w:val="center"/>
      </w:pPr>
      <w:r>
        <w:t>Глава 17.1. ПОЛОЖЕНИЯ, ХАРАКТЕРИЗУЮЩИЕ ТРЕБОВАНИЯ К ПОРЯДКУ</w:t>
      </w:r>
    </w:p>
    <w:p w:rsidR="00B3246A" w:rsidRDefault="00B3246A">
      <w:pPr>
        <w:pStyle w:val="ConsPlusNormal"/>
        <w:jc w:val="center"/>
      </w:pPr>
      <w:r>
        <w:t>И ФОРМАМ КОНТРОЛЯ ЗА ИСПОЛНЕНИЕМ ГОСУДАРСТВЕННОЙ ФУНКЦИИ,</w:t>
      </w:r>
    </w:p>
    <w:p w:rsidR="00B3246A" w:rsidRDefault="00B3246A">
      <w:pPr>
        <w:pStyle w:val="ConsPlusNormal"/>
        <w:jc w:val="center"/>
      </w:pPr>
      <w:r>
        <w:t>В ТОМ ЧИСЛЕ СО СТОРОНЫ ГРАЖДАН, ИХ ОБЪЕДИНЕНИЙ И ОРГАНИЗАЦИЙ</w:t>
      </w:r>
    </w:p>
    <w:p w:rsidR="00B3246A" w:rsidRDefault="00B3246A">
      <w:pPr>
        <w:pStyle w:val="ConsPlusNormal"/>
        <w:jc w:val="center"/>
      </w:pPr>
      <w:r>
        <w:t xml:space="preserve">(введена </w:t>
      </w:r>
      <w:hyperlink r:id="rId128" w:history="1">
        <w:r>
          <w:rPr>
            <w:color w:val="0000FF"/>
          </w:rPr>
          <w:t>Приказом</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05.03.2013 N 3-спр)</w:t>
      </w:r>
    </w:p>
    <w:p w:rsidR="00B3246A" w:rsidRDefault="00B3246A">
      <w:pPr>
        <w:pStyle w:val="ConsPlusNormal"/>
        <w:jc w:val="both"/>
      </w:pPr>
    </w:p>
    <w:p w:rsidR="00B3246A" w:rsidRDefault="00B3246A">
      <w:pPr>
        <w:pStyle w:val="ConsPlusNormal"/>
        <w:ind w:firstLine="540"/>
        <w:jc w:val="both"/>
      </w:pPr>
      <w:r>
        <w:t>83. Лицензирующие органы, в отношении которых исполняется государственная функция, имеют право на любые предусмотренные действующим законодательством формы контроля за деятельностью Службы при исполнении государственной функции.</w:t>
      </w:r>
    </w:p>
    <w:p w:rsidR="00B3246A" w:rsidRDefault="00B3246A">
      <w:pPr>
        <w:pStyle w:val="ConsPlusNormal"/>
        <w:ind w:firstLine="540"/>
        <w:jc w:val="both"/>
      </w:pPr>
      <w:r>
        <w:t>84. Контроль за исполнением государственной функции со стороны граждан, их объединений и организаций не предусмотрен.</w:t>
      </w:r>
    </w:p>
    <w:p w:rsidR="00B3246A" w:rsidRDefault="00B3246A">
      <w:pPr>
        <w:pStyle w:val="ConsPlusNormal"/>
        <w:jc w:val="both"/>
      </w:pPr>
    </w:p>
    <w:p w:rsidR="00B3246A" w:rsidRDefault="00B3246A">
      <w:pPr>
        <w:pStyle w:val="ConsPlusNormal"/>
        <w:jc w:val="center"/>
      </w:pPr>
      <w:r>
        <w:t>Раздел 5. ДОСУДЕБНЫЙ (ВНЕСУДЕБНЫЙ) ПОРЯДОК ОБЖАЛОВАНИЯ</w:t>
      </w:r>
    </w:p>
    <w:p w:rsidR="00B3246A" w:rsidRDefault="00B3246A">
      <w:pPr>
        <w:pStyle w:val="ConsPlusNormal"/>
        <w:jc w:val="center"/>
      </w:pPr>
      <w:r>
        <w:t>РЕШЕНИЙ И ДЕЙСТВИЙ (БЕЗДЕЙСТВИЯ) ДОЛЖНОСТНОГО ЛИЦА,</w:t>
      </w:r>
    </w:p>
    <w:p w:rsidR="00B3246A" w:rsidRDefault="00B3246A">
      <w:pPr>
        <w:pStyle w:val="ConsPlusNormal"/>
        <w:jc w:val="center"/>
      </w:pPr>
      <w:r>
        <w:t>А ТАКЖЕ ПРИНИМАЕМОГО ИМ РЕШЕНИЯ ПРИ ИСПОЛНЕНИИ</w:t>
      </w:r>
    </w:p>
    <w:p w:rsidR="00B3246A" w:rsidRDefault="00B3246A">
      <w:pPr>
        <w:pStyle w:val="ConsPlusNormal"/>
        <w:jc w:val="center"/>
      </w:pPr>
      <w:r>
        <w:t>ГОСУДАРСТВЕННОЙ ФУНКЦИИ</w:t>
      </w:r>
    </w:p>
    <w:p w:rsidR="00B3246A" w:rsidRDefault="00B3246A">
      <w:pPr>
        <w:pStyle w:val="ConsPlusNormal"/>
        <w:jc w:val="both"/>
      </w:pPr>
    </w:p>
    <w:p w:rsidR="00B3246A" w:rsidRDefault="00B3246A">
      <w:pPr>
        <w:pStyle w:val="ConsPlusNormal"/>
        <w:jc w:val="center"/>
      </w:pPr>
      <w:r>
        <w:t>Глава 18. ИНФОРМАЦИЯ ДЛЯ ЗАИНТЕРЕСОВАННЫХ ЛИЦ ОБ ИХ</w:t>
      </w:r>
    </w:p>
    <w:p w:rsidR="00B3246A" w:rsidRDefault="00B3246A">
      <w:pPr>
        <w:pStyle w:val="ConsPlusNormal"/>
        <w:jc w:val="center"/>
      </w:pPr>
      <w:r>
        <w:t>ПРАВЕ НА ДОСУДЕБНОЕ (ВНЕСУДЕБНОЕ) ОБЖАЛОВАНИЕ</w:t>
      </w:r>
    </w:p>
    <w:p w:rsidR="00B3246A" w:rsidRDefault="00B3246A">
      <w:pPr>
        <w:pStyle w:val="ConsPlusNormal"/>
        <w:jc w:val="center"/>
      </w:pPr>
      <w:r>
        <w:t>ДЕЙСТВИЙ (БЕЗДЕЙСТВИЯ) И РЕШЕНИЙ, ПРИНЯТЫХ В</w:t>
      </w:r>
    </w:p>
    <w:p w:rsidR="00B3246A" w:rsidRDefault="00B3246A">
      <w:pPr>
        <w:pStyle w:val="ConsPlusNormal"/>
        <w:jc w:val="center"/>
      </w:pPr>
      <w:r>
        <w:t>ХОДЕ ИСПОЛНЕНИЯ ГОСУДАРСТВЕННОЙ ФУНКЦИИ</w:t>
      </w:r>
    </w:p>
    <w:p w:rsidR="00B3246A" w:rsidRDefault="00B3246A">
      <w:pPr>
        <w:pStyle w:val="ConsPlusNormal"/>
        <w:jc w:val="both"/>
      </w:pPr>
    </w:p>
    <w:p w:rsidR="00B3246A" w:rsidRDefault="00B3246A">
      <w:pPr>
        <w:pStyle w:val="ConsPlusNormal"/>
        <w:ind w:firstLine="540"/>
        <w:jc w:val="both"/>
      </w:pPr>
      <w:r>
        <w:t>85. Лицензирующие органы имеют право обжаловать действия (бездействие) должностных лиц Службы, а также принимаемые ими решения при исполнении государственной функции устно или направить письменное обращение в произвольной форме в Службу по адресу: ул. Сухэ-Батора, 18, г. Иркутск, 664003 и (или) в вышестоящий орган - Правительство Иркутской области по адресу: ул. Ленина, 1А, г. Иркутск, 664003 посредством факсимильной связи по телефону 24-37-88, по адресу электронной почты prod@govirk.ru.</w:t>
      </w:r>
    </w:p>
    <w:p w:rsidR="00B3246A" w:rsidRDefault="00B3246A">
      <w:pPr>
        <w:pStyle w:val="ConsPlusNormal"/>
        <w:ind w:firstLine="540"/>
        <w:jc w:val="both"/>
      </w:pPr>
      <w:r>
        <w:t xml:space="preserve">86. Руководитель Службы проводит личный прием должностных лиц лицензирующих органов по вопросам обжалования действий (бездействия) должностных лиц Службы, а также </w:t>
      </w:r>
      <w:r>
        <w:lastRenderedPageBreak/>
        <w:t>принимаемых ими решений при исполнении государственной функции.</w:t>
      </w:r>
    </w:p>
    <w:p w:rsidR="00B3246A" w:rsidRDefault="00B3246A">
      <w:pPr>
        <w:pStyle w:val="ConsPlusNormal"/>
        <w:ind w:firstLine="540"/>
        <w:jc w:val="both"/>
      </w:pPr>
      <w:r>
        <w:t>87. Личный прием проводится по предварительной записи.</w:t>
      </w:r>
    </w:p>
    <w:p w:rsidR="00B3246A" w:rsidRDefault="00B3246A">
      <w:pPr>
        <w:pStyle w:val="ConsPlusNormal"/>
        <w:ind w:firstLine="540"/>
        <w:jc w:val="both"/>
      </w:pPr>
      <w:r>
        <w:t>88. Запись должностного лица лицензирующего органа проводится при личном обращении в Службу или с использованием средств телефонной связи по номеру телефона: (83954) 24-37-88.</w:t>
      </w:r>
    </w:p>
    <w:p w:rsidR="00B3246A" w:rsidRDefault="00B3246A">
      <w:pPr>
        <w:pStyle w:val="ConsPlusNormal"/>
        <w:ind w:firstLine="540"/>
        <w:jc w:val="both"/>
      </w:pPr>
      <w:r>
        <w:t>89. Специалист Службы, осуществляющий запись на личный прием, информирует заинтересованное лицо лицензирующего органа о дате, времени, месте приема.</w:t>
      </w:r>
    </w:p>
    <w:p w:rsidR="00B3246A" w:rsidRDefault="00B3246A">
      <w:pPr>
        <w:pStyle w:val="ConsPlusNormal"/>
        <w:ind w:firstLine="540"/>
        <w:jc w:val="both"/>
      </w:pPr>
      <w:r>
        <w:t>90. Содержание устного обращения заносится в карточку личного приема. В случае, если изложенные в устном обращении факты не требуют дополнительной проверки, ответ на обращение с согласия должностного лица лицензирующего органа дается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в течение 30 календарных дней со дня проведения личного приема руководителем Службы.</w:t>
      </w:r>
    </w:p>
    <w:p w:rsidR="00B3246A" w:rsidRDefault="00B3246A">
      <w:pPr>
        <w:pStyle w:val="ConsPlusNormal"/>
        <w:jc w:val="both"/>
      </w:pPr>
    </w:p>
    <w:p w:rsidR="00B3246A" w:rsidRDefault="00B3246A">
      <w:pPr>
        <w:pStyle w:val="ConsPlusNormal"/>
        <w:jc w:val="center"/>
      </w:pPr>
      <w:r>
        <w:t>Глава 19. ПРЕДМЕТ ДОСУДЕБНОГО (ВНЕСУДЕБНОГО) ОБЖАЛОВАНИЯ.</w:t>
      </w:r>
    </w:p>
    <w:p w:rsidR="00B3246A" w:rsidRDefault="00B3246A">
      <w:pPr>
        <w:pStyle w:val="ConsPlusNormal"/>
        <w:jc w:val="center"/>
      </w:pPr>
      <w:r>
        <w:t>ОСНОВАНИЯ ДЛЯ НАЧАЛА ПРОЦЕДУРЫ ДОСУДЕБНОГО (ВНЕСУДЕБНОГО)</w:t>
      </w:r>
    </w:p>
    <w:p w:rsidR="00B3246A" w:rsidRDefault="00B3246A">
      <w:pPr>
        <w:pStyle w:val="ConsPlusNormal"/>
        <w:jc w:val="center"/>
      </w:pPr>
      <w:r>
        <w:t>ОБЖАЛОВАНИЯ. СРОКИ РАССМОТРЕНИЯ ЖАЛОБЫ. РЕЗУЛЬТАТ</w:t>
      </w:r>
    </w:p>
    <w:p w:rsidR="00B3246A" w:rsidRDefault="00B3246A">
      <w:pPr>
        <w:pStyle w:val="ConsPlusNormal"/>
        <w:jc w:val="center"/>
      </w:pPr>
      <w:r>
        <w:t>ДОСУДЕБНОГО (ВНЕСУДЕБНОГО) ОБЖАЛОВАНИЯ</w:t>
      </w:r>
    </w:p>
    <w:p w:rsidR="00B3246A" w:rsidRDefault="00B3246A">
      <w:pPr>
        <w:pStyle w:val="ConsPlusNormal"/>
        <w:jc w:val="center"/>
      </w:pPr>
      <w:r>
        <w:t xml:space="preserve">(в ред. </w:t>
      </w:r>
      <w:hyperlink r:id="rId129"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05.03.2013 N 3-спр)</w:t>
      </w:r>
    </w:p>
    <w:p w:rsidR="00B3246A" w:rsidRDefault="00B3246A">
      <w:pPr>
        <w:pStyle w:val="ConsPlusNormal"/>
        <w:jc w:val="both"/>
      </w:pPr>
    </w:p>
    <w:p w:rsidR="00B3246A" w:rsidRDefault="00B3246A">
      <w:pPr>
        <w:pStyle w:val="ConsPlusNormal"/>
        <w:ind w:firstLine="540"/>
        <w:jc w:val="both"/>
      </w:pPr>
      <w:r>
        <w:t>91. Предметом досудебного (внесудебного) обжалования являются решения и действия (бездействие) должностных лиц Службы при исполнении государственной функции.</w:t>
      </w:r>
    </w:p>
    <w:p w:rsidR="00B3246A" w:rsidRDefault="00B3246A">
      <w:pPr>
        <w:pStyle w:val="ConsPlusNormal"/>
        <w:ind w:firstLine="540"/>
        <w:jc w:val="both"/>
      </w:pPr>
      <w:r>
        <w:t>92. Основанием для начала процедуры досудебного (внесудебного) обжалования являются поступление в Службу жалобы на решения и действия (бездействие) должностных лиц Службы при исполнении государственной функции.</w:t>
      </w:r>
    </w:p>
    <w:p w:rsidR="00B3246A" w:rsidRDefault="00B3246A">
      <w:pPr>
        <w:pStyle w:val="ConsPlusNormal"/>
        <w:ind w:firstLine="540"/>
        <w:jc w:val="both"/>
      </w:pPr>
      <w:r>
        <w:t>93. В жалобе указываются:</w:t>
      </w:r>
    </w:p>
    <w:p w:rsidR="00B3246A" w:rsidRDefault="00B3246A">
      <w:pPr>
        <w:pStyle w:val="ConsPlusNormal"/>
        <w:ind w:firstLine="540"/>
        <w:jc w:val="both"/>
      </w:pPr>
      <w:r>
        <w:t>а) наименование лицензирующего органа, направившего жалобу;</w:t>
      </w:r>
    </w:p>
    <w:p w:rsidR="00B3246A" w:rsidRDefault="00B3246A">
      <w:pPr>
        <w:pStyle w:val="ConsPlusNormal"/>
        <w:ind w:firstLine="540"/>
        <w:jc w:val="both"/>
      </w:pPr>
      <w:r>
        <w:t>б) контактный почтовый адрес, на который требуется направить ответ;</w:t>
      </w:r>
    </w:p>
    <w:p w:rsidR="00B3246A" w:rsidRDefault="00B3246A">
      <w:pPr>
        <w:pStyle w:val="ConsPlusNormal"/>
        <w:ind w:firstLine="540"/>
        <w:jc w:val="both"/>
      </w:pPr>
      <w:r>
        <w:t>в) наименование органа, должность, фамилия, имя и отчество должностного лица Службы, решения, действия (бездействие) которого обжалуется;</w:t>
      </w:r>
    </w:p>
    <w:p w:rsidR="00B3246A" w:rsidRDefault="00B3246A">
      <w:pPr>
        <w:pStyle w:val="ConsPlusNormal"/>
        <w:jc w:val="both"/>
      </w:pPr>
      <w:r>
        <w:t xml:space="preserve">(в ред. </w:t>
      </w:r>
      <w:hyperlink r:id="rId130"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г) суть обжалуемого действия (бездействия);</w:t>
      </w:r>
    </w:p>
    <w:p w:rsidR="00B3246A" w:rsidRDefault="00B3246A">
      <w:pPr>
        <w:pStyle w:val="ConsPlusNormal"/>
        <w:ind w:firstLine="540"/>
        <w:jc w:val="both"/>
      </w:pPr>
      <w:r>
        <w:t>д) иные сведения, которые обратившийся считает необходимым сообщить;</w:t>
      </w:r>
    </w:p>
    <w:p w:rsidR="00B3246A" w:rsidRDefault="00B3246A">
      <w:pPr>
        <w:pStyle w:val="ConsPlusNormal"/>
        <w:ind w:firstLine="540"/>
        <w:jc w:val="both"/>
      </w:pPr>
      <w:r>
        <w:t>е) личная подпись уполномоченного должностного лица лицензирующего органа.</w:t>
      </w:r>
    </w:p>
    <w:p w:rsidR="00B3246A" w:rsidRDefault="00B3246A">
      <w:pPr>
        <w:pStyle w:val="ConsPlusNormal"/>
        <w:ind w:firstLine="540"/>
        <w:jc w:val="both"/>
      </w:pPr>
      <w:r>
        <w:t>К жалобе прилагаются документы, подтверждающие доводы, изложенные в жалобе, или их копии.</w:t>
      </w:r>
    </w:p>
    <w:p w:rsidR="00B3246A" w:rsidRDefault="00B3246A">
      <w:pPr>
        <w:pStyle w:val="ConsPlusNormal"/>
        <w:ind w:firstLine="540"/>
        <w:jc w:val="both"/>
      </w:pPr>
      <w:r>
        <w:t>Лицензирующий орган имеет право на получение информации и документов, необходимых для обоснования и рассмотрения жалобы.</w:t>
      </w:r>
    </w:p>
    <w:p w:rsidR="00B3246A" w:rsidRDefault="00B3246A">
      <w:pPr>
        <w:pStyle w:val="ConsPlusNormal"/>
        <w:ind w:firstLine="540"/>
        <w:jc w:val="both"/>
      </w:pPr>
      <w:bookmarkStart w:id="33" w:name="P662"/>
      <w:bookmarkEnd w:id="33"/>
      <w:r>
        <w:t>94. При обращении должностного лица лицензирующего органа в письменной форме срок рассмотрения жалобы не должен превышать 30 календарных дней с момента регистрации в журнале входящей корреспонденции Службы такого обращения. Жалоба регистрируется в журнале входящей корреспонденции Службы в день поступления обращения одним из способов направления (почтовым отправлением, посредством факсимильной связи, по электронной почте).</w:t>
      </w:r>
    </w:p>
    <w:p w:rsidR="00B3246A" w:rsidRDefault="00B3246A">
      <w:pPr>
        <w:pStyle w:val="ConsPlusNormal"/>
        <w:jc w:val="both"/>
      </w:pPr>
      <w:r>
        <w:t xml:space="preserve">(в ред. </w:t>
      </w:r>
      <w:hyperlink r:id="rId131"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 xml:space="preserve">В случае, если для составления ответа необходимо получить дополнительные сведения из других органов государственной власти, при необходимости проведения дополнительных мероприятий при рассмотрении жалобы в течение одного дня с момента поступления жалобы руководителем (в его отсутствие - первым заместителем руководителя) Службы принимается решение о продлении срока направления ответа на поступившую жалобу на срок, не превышающий 30 дней с момента поступления жалобы, с мотивированным обоснованием увеличения срока подготовки ответа. Указанное решение оформляется поручением руководителя </w:t>
      </w:r>
      <w:r>
        <w:lastRenderedPageBreak/>
        <w:t>(в его отсутствие - первого заместителя руководителя) Службы на бланке резолюции руководителя (в его отсутствие - первого заместителя руководителя) Службы. Уведомление о продлении срока направления ответа на поступившую жалобу с мотивированным обоснованием направляется обратившемуся в течение одного рабочего дня со дня принятия решения о продлении срока рассмотрения жалобы.</w:t>
      </w:r>
    </w:p>
    <w:p w:rsidR="00B3246A" w:rsidRDefault="00B3246A">
      <w:pPr>
        <w:pStyle w:val="ConsPlusNormal"/>
        <w:jc w:val="both"/>
      </w:pPr>
      <w:r>
        <w:t xml:space="preserve">(в ред. </w:t>
      </w:r>
      <w:hyperlink r:id="rId132"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95. По результатам рассмотрения жалобы руководителем (в его отсутствие - первым заместителем руководителя) Службы принимается решение об удовлетворении требований либо об отказе в удовлетворении требований, указанных в обращении.</w:t>
      </w:r>
    </w:p>
    <w:p w:rsidR="00B3246A" w:rsidRDefault="00B3246A">
      <w:pPr>
        <w:pStyle w:val="ConsPlusNormal"/>
        <w:ind w:firstLine="540"/>
        <w:jc w:val="both"/>
      </w:pPr>
      <w:r>
        <w:t xml:space="preserve">96. Письменный ответ, содержащий результаты рассмотрения жалобы, направляется лицензирующему органу, направившему жалобу, в сроки, не превышающие установленные </w:t>
      </w:r>
      <w:hyperlink w:anchor="P662" w:history="1">
        <w:r>
          <w:rPr>
            <w:color w:val="0000FF"/>
          </w:rPr>
          <w:t>пунктом 94</w:t>
        </w:r>
      </w:hyperlink>
      <w:r>
        <w:t xml:space="preserve"> настоящего Административного регламента.</w:t>
      </w:r>
    </w:p>
    <w:p w:rsidR="00B3246A" w:rsidRDefault="00B3246A">
      <w:pPr>
        <w:pStyle w:val="ConsPlusNormal"/>
        <w:jc w:val="both"/>
      </w:pPr>
      <w:r>
        <w:t xml:space="preserve">(п. 96 в ред. </w:t>
      </w:r>
      <w:hyperlink r:id="rId133"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jc w:val="both"/>
      </w:pPr>
    </w:p>
    <w:p w:rsidR="00B3246A" w:rsidRDefault="00B3246A">
      <w:pPr>
        <w:pStyle w:val="ConsPlusNormal"/>
        <w:jc w:val="center"/>
      </w:pPr>
      <w:r>
        <w:t xml:space="preserve">Наименование главы исключено. - </w:t>
      </w:r>
      <w:hyperlink r:id="rId134" w:history="1">
        <w:r>
          <w:rPr>
            <w:color w:val="0000FF"/>
          </w:rPr>
          <w:t>Приказ</w:t>
        </w:r>
      </w:hyperlink>
      <w:r>
        <w:t xml:space="preserve"> Службы</w:t>
      </w:r>
    </w:p>
    <w:p w:rsidR="00B3246A" w:rsidRDefault="00B3246A">
      <w:pPr>
        <w:pStyle w:val="ConsPlusNormal"/>
        <w:jc w:val="center"/>
      </w:pPr>
      <w:r>
        <w:t>потребительского рынка и лицензирования Иркутской области</w:t>
      </w:r>
    </w:p>
    <w:p w:rsidR="00B3246A" w:rsidRDefault="00B3246A">
      <w:pPr>
        <w:pStyle w:val="ConsPlusNormal"/>
        <w:jc w:val="center"/>
      </w:pPr>
      <w:r>
        <w:t>от 14.08.2015 N 24-спр.</w:t>
      </w:r>
    </w:p>
    <w:p w:rsidR="00B3246A" w:rsidRDefault="00B3246A">
      <w:pPr>
        <w:pStyle w:val="ConsPlusNormal"/>
        <w:jc w:val="both"/>
      </w:pPr>
    </w:p>
    <w:p w:rsidR="00B3246A" w:rsidRDefault="00B3246A">
      <w:pPr>
        <w:pStyle w:val="ConsPlusNormal"/>
        <w:ind w:firstLine="540"/>
        <w:jc w:val="both"/>
      </w:pPr>
      <w:r>
        <w:t>97. В случае, если письменная жалоба не поддается прочтению, ответ на жалобу не дается, о чем сообщается лицензирующему органу, направившему жалобу, если его наименование поддается прочтению, в течение 7 календарных дней с момента регистрации жалобы в журнале входящей корреспонденции Службы.</w:t>
      </w:r>
    </w:p>
    <w:p w:rsidR="00B3246A" w:rsidRDefault="00B3246A">
      <w:pPr>
        <w:pStyle w:val="ConsPlusNormal"/>
        <w:jc w:val="both"/>
      </w:pPr>
      <w:r>
        <w:t xml:space="preserve">(п. 97 в ред. </w:t>
      </w:r>
      <w:hyperlink r:id="rId135"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98. Служба при получении письменной жалобы, в которой содержатся нецензурные либо оскорбительные выражения, угрозы жизни, здоровью и имуществу должностных лиц Службы, а также членов их семей, вправе оставить жалобу без ответа по существу поставленных в ней вопросов. Лицензирующий орган, направивший жалобу, уведомляется в течение 7 календарных дней о недопустимости злоупотребления правом.</w:t>
      </w:r>
    </w:p>
    <w:p w:rsidR="00B3246A" w:rsidRDefault="00B3246A">
      <w:pPr>
        <w:pStyle w:val="ConsPlusNormal"/>
        <w:jc w:val="both"/>
      </w:pPr>
      <w:r>
        <w:t xml:space="preserve">(п. 98 в ред. </w:t>
      </w:r>
      <w:hyperlink r:id="rId136"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99. В случае, если в жалобе содержится вопрос, на который лицензирующему органу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(в его отсутствие - первый заместитель руководителя) Службы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Службу. О данном решении лицензирующий орган, направивший жалобу, уведомляется в течение 7 календарных дней с момента регистрации жалобы в журнале входящей корреспонденции Службы.</w:t>
      </w:r>
    </w:p>
    <w:p w:rsidR="00B3246A" w:rsidRDefault="00B3246A">
      <w:pPr>
        <w:pStyle w:val="ConsPlusNormal"/>
        <w:jc w:val="both"/>
      </w:pPr>
      <w:r>
        <w:t xml:space="preserve">(п. 99 в ред. </w:t>
      </w:r>
      <w:hyperlink r:id="rId137"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100. В случае, если причины, по которым ответ по существу поставленных в жалобе вопросов не мог быть дан, в последующем были устранены, лицензирующий орган вправе вновь направить жалобу в Службу.</w:t>
      </w:r>
    </w:p>
    <w:p w:rsidR="00B3246A" w:rsidRDefault="00B3246A">
      <w:pPr>
        <w:pStyle w:val="ConsPlusNormal"/>
        <w:jc w:val="both"/>
      </w:pPr>
      <w:r>
        <w:t xml:space="preserve">(п. 100 в ред. </w:t>
      </w:r>
      <w:hyperlink r:id="rId138" w:history="1">
        <w:r>
          <w:rPr>
            <w:color w:val="0000FF"/>
          </w:rPr>
          <w:t>Приказа</w:t>
        </w:r>
      </w:hyperlink>
      <w:r>
        <w:t xml:space="preserve"> Службы потребительского рынка и лицензирования Иркутской области от 03.02.2015 N 4-спр)</w:t>
      </w:r>
    </w:p>
    <w:p w:rsidR="00B3246A" w:rsidRDefault="00B3246A">
      <w:pPr>
        <w:pStyle w:val="ConsPlusNormal"/>
        <w:ind w:firstLine="540"/>
        <w:jc w:val="both"/>
      </w:pPr>
      <w:r>
        <w:t>101.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лицензирующему органу по существу поставленных в жалобе вопросов.</w:t>
      </w:r>
    </w:p>
    <w:p w:rsidR="00B3246A" w:rsidRDefault="00B3246A">
      <w:pPr>
        <w:pStyle w:val="ConsPlusNormal"/>
        <w:ind w:firstLine="540"/>
        <w:jc w:val="both"/>
      </w:pPr>
      <w:r>
        <w:t xml:space="preserve">Абзац второй утратил силу. - </w:t>
      </w:r>
      <w:hyperlink r:id="rId139" w:history="1">
        <w:r>
          <w:rPr>
            <w:color w:val="0000FF"/>
          </w:rPr>
          <w:t>Приказ</w:t>
        </w:r>
      </w:hyperlink>
      <w:r>
        <w:t xml:space="preserve"> Службы потребительского рынка и лицензирования Иркутской области от 14.08.2015 N 24-спр.</w:t>
      </w:r>
    </w:p>
    <w:p w:rsidR="00B3246A" w:rsidRDefault="00B3246A">
      <w:pPr>
        <w:pStyle w:val="ConsPlusNormal"/>
        <w:jc w:val="both"/>
      </w:pPr>
      <w:r>
        <w:t xml:space="preserve">(п. 101 введен </w:t>
      </w:r>
      <w:hyperlink r:id="rId140" w:history="1">
        <w:r>
          <w:rPr>
            <w:color w:val="0000FF"/>
          </w:rPr>
          <w:t>Приказом</w:t>
        </w:r>
      </w:hyperlink>
      <w:r>
        <w:t xml:space="preserve"> Службы потребительского рынка и лицензирования Иркутской области </w:t>
      </w:r>
      <w:r>
        <w:lastRenderedPageBreak/>
        <w:t>от 03.02.2015 N 4-спр)</w:t>
      </w:r>
    </w:p>
    <w:p w:rsidR="00B3246A" w:rsidRDefault="00B3246A">
      <w:pPr>
        <w:sectPr w:rsidR="00B3246A" w:rsidSect="002C7E78">
          <w:pgSz w:w="11906" w:h="16838"/>
          <w:pgMar w:top="1134" w:right="850" w:bottom="1134" w:left="1701" w:header="708" w:footer="708" w:gutter="0"/>
          <w:cols w:space="708"/>
          <w:docGrid w:linePitch="360"/>
        </w:sectPr>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Приложение 1</w:t>
      </w:r>
    </w:p>
    <w:p w:rsidR="00B3246A" w:rsidRDefault="00B3246A">
      <w:pPr>
        <w:pStyle w:val="ConsPlusNormal"/>
        <w:jc w:val="right"/>
      </w:pPr>
      <w:r>
        <w:t>к Административному регламенту</w:t>
      </w:r>
    </w:p>
    <w:p w:rsidR="00B3246A" w:rsidRDefault="00B3246A">
      <w:pPr>
        <w:pStyle w:val="ConsPlusNormal"/>
        <w:jc w:val="right"/>
      </w:pPr>
      <w:r>
        <w:t>исполнения государственной функции по</w:t>
      </w:r>
    </w:p>
    <w:p w:rsidR="00B3246A" w:rsidRDefault="00B3246A">
      <w:pPr>
        <w:pStyle w:val="ConsPlusNormal"/>
        <w:jc w:val="right"/>
      </w:pPr>
      <w:r>
        <w:t>контролю за осуществлением органами</w:t>
      </w:r>
    </w:p>
    <w:p w:rsidR="00B3246A" w:rsidRDefault="00B3246A">
      <w:pPr>
        <w:pStyle w:val="ConsPlusNormal"/>
        <w:jc w:val="right"/>
      </w:pPr>
      <w:r>
        <w:t>местного самоуправления муниципальных</w:t>
      </w:r>
    </w:p>
    <w:p w:rsidR="00B3246A" w:rsidRDefault="00B3246A">
      <w:pPr>
        <w:pStyle w:val="ConsPlusNormal"/>
        <w:jc w:val="right"/>
      </w:pPr>
      <w:r>
        <w:t>образований Иркутской области отдельных</w:t>
      </w:r>
    </w:p>
    <w:p w:rsidR="00B3246A" w:rsidRDefault="00B3246A">
      <w:pPr>
        <w:pStyle w:val="ConsPlusNormal"/>
        <w:jc w:val="right"/>
      </w:pPr>
      <w:r>
        <w:t>государственных полномочий в области</w:t>
      </w:r>
    </w:p>
    <w:p w:rsidR="00B3246A" w:rsidRDefault="00B3246A">
      <w:pPr>
        <w:pStyle w:val="ConsPlusNormal"/>
        <w:jc w:val="right"/>
      </w:pPr>
      <w:r>
        <w:t>производства и оборота этилового спирта,</w:t>
      </w:r>
    </w:p>
    <w:p w:rsidR="00B3246A" w:rsidRDefault="00B3246A">
      <w:pPr>
        <w:pStyle w:val="ConsPlusNormal"/>
        <w:jc w:val="right"/>
      </w:pPr>
      <w:r>
        <w:t>алкогольной 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 xml:space="preserve">(в ред. </w:t>
      </w:r>
      <w:hyperlink r:id="rId141"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14.12.2015 N 36-спр)</w:t>
      </w:r>
    </w:p>
    <w:p w:rsidR="00B3246A" w:rsidRDefault="00B3246A">
      <w:pPr>
        <w:pStyle w:val="ConsPlusNormal"/>
        <w:jc w:val="both"/>
      </w:pPr>
    </w:p>
    <w:p w:rsidR="00B3246A" w:rsidRDefault="00B3246A">
      <w:pPr>
        <w:pStyle w:val="ConsPlusNormal"/>
        <w:jc w:val="center"/>
      </w:pPr>
      <w:bookmarkStart w:id="34" w:name="P704"/>
      <w:bookmarkEnd w:id="34"/>
      <w:r>
        <w:t>ИНФОРМАЦИЯ</w:t>
      </w:r>
    </w:p>
    <w:p w:rsidR="00B3246A" w:rsidRDefault="00B3246A">
      <w:pPr>
        <w:pStyle w:val="ConsPlusNormal"/>
        <w:jc w:val="center"/>
      </w:pPr>
      <w:r>
        <w:t>О ЛИЦЕНЗИРОВАНИИ РОЗНИЧНОЙ ПРОДАЖИ АЛКОГОЛЬНОЙ</w:t>
      </w:r>
    </w:p>
    <w:p w:rsidR="00B3246A" w:rsidRDefault="00B3246A">
      <w:pPr>
        <w:pStyle w:val="ConsPlusNormal"/>
        <w:jc w:val="center"/>
      </w:pPr>
      <w:r>
        <w:t>ПРОДУКЦИИ НА ТЕРРИТОРИИ МУНИЦИПАЛЬНОГО ОБРАЗОВАНИЯ</w:t>
      </w:r>
    </w:p>
    <w:p w:rsidR="00B3246A" w:rsidRDefault="00B3246A">
      <w:pPr>
        <w:pStyle w:val="ConsPlusNormal"/>
        <w:jc w:val="center"/>
      </w:pPr>
      <w:r>
        <w:t>ПО СОСТОЯНИЮ НА 1 ____________ 20__ Г.</w:t>
      </w:r>
    </w:p>
    <w:p w:rsidR="00B3246A" w:rsidRDefault="00B324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37"/>
        <w:gridCol w:w="1191"/>
        <w:gridCol w:w="1191"/>
        <w:gridCol w:w="1134"/>
        <w:gridCol w:w="1134"/>
        <w:gridCol w:w="1191"/>
        <w:gridCol w:w="737"/>
        <w:gridCol w:w="1361"/>
        <w:gridCol w:w="1077"/>
        <w:gridCol w:w="1361"/>
        <w:gridCol w:w="1134"/>
        <w:gridCol w:w="850"/>
        <w:gridCol w:w="1247"/>
        <w:gridCol w:w="1191"/>
        <w:gridCol w:w="1191"/>
        <w:gridCol w:w="1134"/>
        <w:gridCol w:w="1134"/>
        <w:gridCol w:w="671"/>
        <w:gridCol w:w="624"/>
        <w:gridCol w:w="794"/>
        <w:gridCol w:w="907"/>
      </w:tblGrid>
      <w:tr w:rsidR="00B3246A">
        <w:tc>
          <w:tcPr>
            <w:tcW w:w="1531" w:type="dxa"/>
            <w:vMerge w:val="restart"/>
            <w:vAlign w:val="center"/>
          </w:tcPr>
          <w:p w:rsidR="00B3246A" w:rsidRDefault="00B3246A">
            <w:pPr>
              <w:pStyle w:val="ConsPlusNormal"/>
              <w:jc w:val="center"/>
            </w:pPr>
            <w:bookmarkStart w:id="35" w:name="P709"/>
            <w:bookmarkEnd w:id="35"/>
            <w:r>
              <w:t>Муниципальное образование</w:t>
            </w:r>
          </w:p>
        </w:tc>
        <w:tc>
          <w:tcPr>
            <w:tcW w:w="1928" w:type="dxa"/>
            <w:gridSpan w:val="2"/>
            <w:vAlign w:val="center"/>
          </w:tcPr>
          <w:p w:rsidR="00B3246A" w:rsidRDefault="00B3246A">
            <w:pPr>
              <w:pStyle w:val="ConsPlusNormal"/>
              <w:jc w:val="center"/>
            </w:pPr>
            <w:r>
              <w:t>Количество выданных лицензий</w:t>
            </w:r>
          </w:p>
        </w:tc>
        <w:tc>
          <w:tcPr>
            <w:tcW w:w="1191" w:type="dxa"/>
            <w:vMerge w:val="restart"/>
            <w:vAlign w:val="center"/>
          </w:tcPr>
          <w:p w:rsidR="00B3246A" w:rsidRDefault="00B3246A">
            <w:pPr>
              <w:pStyle w:val="ConsPlusNormal"/>
              <w:jc w:val="center"/>
            </w:pPr>
            <w:r>
              <w:t>Кол-во лицензий, срок действия которых продлен</w:t>
            </w:r>
          </w:p>
        </w:tc>
        <w:tc>
          <w:tcPr>
            <w:tcW w:w="1134" w:type="dxa"/>
            <w:vMerge w:val="restart"/>
            <w:vAlign w:val="center"/>
          </w:tcPr>
          <w:p w:rsidR="00B3246A" w:rsidRDefault="00B3246A">
            <w:pPr>
              <w:pStyle w:val="ConsPlusNormal"/>
              <w:jc w:val="center"/>
            </w:pPr>
            <w:r>
              <w:t>Кол-во прекращенных лицензий</w:t>
            </w:r>
          </w:p>
        </w:tc>
        <w:tc>
          <w:tcPr>
            <w:tcW w:w="1134" w:type="dxa"/>
            <w:vMerge w:val="restart"/>
            <w:vAlign w:val="center"/>
          </w:tcPr>
          <w:p w:rsidR="00B3246A" w:rsidRDefault="00B3246A">
            <w:pPr>
              <w:pStyle w:val="ConsPlusNormal"/>
              <w:jc w:val="center"/>
            </w:pPr>
            <w:r>
              <w:t>Количество организаций, имеющих лицензии, выданные данным МО</w:t>
            </w:r>
          </w:p>
        </w:tc>
        <w:tc>
          <w:tcPr>
            <w:tcW w:w="1191" w:type="dxa"/>
            <w:vMerge w:val="restart"/>
            <w:vAlign w:val="center"/>
          </w:tcPr>
          <w:p w:rsidR="00B3246A" w:rsidRDefault="00B3246A">
            <w:pPr>
              <w:pStyle w:val="ConsPlusNormal"/>
              <w:jc w:val="center"/>
            </w:pPr>
            <w:r>
              <w:t>Количество организаций, имеющих лицензии, выданные в других МО</w:t>
            </w:r>
          </w:p>
        </w:tc>
        <w:tc>
          <w:tcPr>
            <w:tcW w:w="2098" w:type="dxa"/>
            <w:gridSpan w:val="2"/>
            <w:vAlign w:val="center"/>
          </w:tcPr>
          <w:p w:rsidR="00B3246A" w:rsidRDefault="00B3246A">
            <w:pPr>
              <w:pStyle w:val="ConsPlusNormal"/>
              <w:jc w:val="center"/>
            </w:pPr>
            <w:r>
              <w:t>Количество проверок, проведенных лицензирующим органом самостоятельно</w:t>
            </w:r>
          </w:p>
        </w:tc>
        <w:tc>
          <w:tcPr>
            <w:tcW w:w="1077" w:type="dxa"/>
            <w:vMerge w:val="restart"/>
            <w:vAlign w:val="center"/>
          </w:tcPr>
          <w:p w:rsidR="00B3246A" w:rsidRDefault="00B3246A">
            <w:pPr>
              <w:pStyle w:val="ConsPlusNormal"/>
              <w:jc w:val="center"/>
            </w:pPr>
            <w:r>
              <w:t>Количество предписаний об устранении нарушений</w:t>
            </w:r>
          </w:p>
        </w:tc>
        <w:tc>
          <w:tcPr>
            <w:tcW w:w="1361" w:type="dxa"/>
            <w:vMerge w:val="restart"/>
            <w:vAlign w:val="center"/>
          </w:tcPr>
          <w:p w:rsidR="00B3246A" w:rsidRDefault="00B3246A">
            <w:pPr>
              <w:pStyle w:val="ConsPlusNormal"/>
              <w:jc w:val="center"/>
            </w:pPr>
            <w:r>
              <w:t>Количество материалов от контролирующих органов на приостановление и аннулирован</w:t>
            </w:r>
            <w:r>
              <w:lastRenderedPageBreak/>
              <w:t>ие лицензий</w:t>
            </w:r>
          </w:p>
        </w:tc>
        <w:tc>
          <w:tcPr>
            <w:tcW w:w="7881" w:type="dxa"/>
            <w:gridSpan w:val="7"/>
            <w:vAlign w:val="center"/>
          </w:tcPr>
          <w:p w:rsidR="00B3246A" w:rsidRDefault="00B3246A">
            <w:pPr>
              <w:pStyle w:val="ConsPlusNormal"/>
              <w:jc w:val="center"/>
            </w:pPr>
            <w:r>
              <w:lastRenderedPageBreak/>
              <w:t>Количество приостановленных, возобновленных, аннулированных лицензий</w:t>
            </w:r>
          </w:p>
        </w:tc>
        <w:tc>
          <w:tcPr>
            <w:tcW w:w="2996" w:type="dxa"/>
            <w:gridSpan w:val="4"/>
            <w:vAlign w:val="center"/>
          </w:tcPr>
          <w:p w:rsidR="00B3246A" w:rsidRDefault="00B3246A">
            <w:pPr>
              <w:pStyle w:val="ConsPlusNormal"/>
              <w:jc w:val="center"/>
            </w:pPr>
            <w:r>
              <w:t>Количество объектов лицензирования, осуществляющих розничную продажу алкогольной продукции</w:t>
            </w:r>
          </w:p>
        </w:tc>
      </w:tr>
      <w:tr w:rsidR="00B3246A">
        <w:tc>
          <w:tcPr>
            <w:tcW w:w="1531" w:type="dxa"/>
            <w:vMerge/>
          </w:tcPr>
          <w:p w:rsidR="00B3246A" w:rsidRDefault="00B3246A"/>
        </w:tc>
        <w:tc>
          <w:tcPr>
            <w:tcW w:w="737" w:type="dxa"/>
            <w:vAlign w:val="center"/>
          </w:tcPr>
          <w:p w:rsidR="00B3246A" w:rsidRDefault="00B3246A">
            <w:pPr>
              <w:pStyle w:val="ConsPlusNormal"/>
              <w:jc w:val="center"/>
            </w:pPr>
            <w:r>
              <w:t>всего</w:t>
            </w:r>
          </w:p>
        </w:tc>
        <w:tc>
          <w:tcPr>
            <w:tcW w:w="1191" w:type="dxa"/>
            <w:vAlign w:val="center"/>
          </w:tcPr>
          <w:p w:rsidR="00B3246A" w:rsidRDefault="00B3246A">
            <w:pPr>
              <w:pStyle w:val="ConsPlusNormal"/>
              <w:jc w:val="center"/>
            </w:pPr>
            <w:r>
              <w:t>в т.ч. переоформленных</w:t>
            </w:r>
          </w:p>
        </w:tc>
        <w:tc>
          <w:tcPr>
            <w:tcW w:w="1191" w:type="dxa"/>
            <w:vMerge/>
          </w:tcPr>
          <w:p w:rsidR="00B3246A" w:rsidRDefault="00B3246A"/>
        </w:tc>
        <w:tc>
          <w:tcPr>
            <w:tcW w:w="1134" w:type="dxa"/>
            <w:vMerge/>
          </w:tcPr>
          <w:p w:rsidR="00B3246A" w:rsidRDefault="00B3246A"/>
        </w:tc>
        <w:tc>
          <w:tcPr>
            <w:tcW w:w="1134" w:type="dxa"/>
            <w:vMerge/>
          </w:tcPr>
          <w:p w:rsidR="00B3246A" w:rsidRDefault="00B3246A"/>
        </w:tc>
        <w:tc>
          <w:tcPr>
            <w:tcW w:w="1191" w:type="dxa"/>
            <w:vMerge/>
          </w:tcPr>
          <w:p w:rsidR="00B3246A" w:rsidRDefault="00B3246A"/>
        </w:tc>
        <w:tc>
          <w:tcPr>
            <w:tcW w:w="737" w:type="dxa"/>
            <w:vAlign w:val="center"/>
          </w:tcPr>
          <w:p w:rsidR="00B3246A" w:rsidRDefault="00B3246A">
            <w:pPr>
              <w:pStyle w:val="ConsPlusNormal"/>
              <w:jc w:val="center"/>
            </w:pPr>
            <w:r>
              <w:t>всего</w:t>
            </w:r>
          </w:p>
        </w:tc>
        <w:tc>
          <w:tcPr>
            <w:tcW w:w="1361" w:type="dxa"/>
            <w:vAlign w:val="center"/>
          </w:tcPr>
          <w:p w:rsidR="00B3246A" w:rsidRDefault="00B3246A">
            <w:pPr>
              <w:pStyle w:val="ConsPlusNormal"/>
              <w:jc w:val="center"/>
            </w:pPr>
            <w:r>
              <w:t xml:space="preserve">в т.ч. внепланово выездных </w:t>
            </w:r>
            <w:r>
              <w:lastRenderedPageBreak/>
              <w:t>проверок</w:t>
            </w:r>
          </w:p>
        </w:tc>
        <w:tc>
          <w:tcPr>
            <w:tcW w:w="1077" w:type="dxa"/>
            <w:vMerge/>
          </w:tcPr>
          <w:p w:rsidR="00B3246A" w:rsidRDefault="00B3246A"/>
        </w:tc>
        <w:tc>
          <w:tcPr>
            <w:tcW w:w="1361" w:type="dxa"/>
            <w:vMerge/>
          </w:tcPr>
          <w:p w:rsidR="00B3246A" w:rsidRDefault="00B3246A"/>
        </w:tc>
        <w:tc>
          <w:tcPr>
            <w:tcW w:w="1134" w:type="dxa"/>
            <w:vAlign w:val="center"/>
          </w:tcPr>
          <w:p w:rsidR="00B3246A" w:rsidRDefault="00B3246A">
            <w:pPr>
              <w:pStyle w:val="ConsPlusNormal"/>
              <w:jc w:val="center"/>
            </w:pPr>
            <w:r>
              <w:t>приостановлено</w:t>
            </w:r>
          </w:p>
        </w:tc>
        <w:tc>
          <w:tcPr>
            <w:tcW w:w="850" w:type="dxa"/>
            <w:vAlign w:val="center"/>
          </w:tcPr>
          <w:p w:rsidR="00B3246A" w:rsidRDefault="00B3246A">
            <w:pPr>
              <w:pStyle w:val="ConsPlusNormal"/>
              <w:jc w:val="center"/>
            </w:pPr>
            <w:r>
              <w:t>возобновлено</w:t>
            </w:r>
          </w:p>
        </w:tc>
        <w:tc>
          <w:tcPr>
            <w:tcW w:w="1247" w:type="dxa"/>
            <w:vAlign w:val="center"/>
          </w:tcPr>
          <w:p w:rsidR="00B3246A" w:rsidRDefault="00B3246A">
            <w:pPr>
              <w:pStyle w:val="ConsPlusNormal"/>
              <w:jc w:val="center"/>
            </w:pPr>
            <w:r>
              <w:t>заявлений в суд об аннулирова</w:t>
            </w:r>
            <w:r>
              <w:lastRenderedPageBreak/>
              <w:t>нии лицензий</w:t>
            </w:r>
          </w:p>
        </w:tc>
        <w:tc>
          <w:tcPr>
            <w:tcW w:w="1191" w:type="dxa"/>
            <w:vAlign w:val="center"/>
          </w:tcPr>
          <w:p w:rsidR="00B3246A" w:rsidRDefault="00B3246A">
            <w:pPr>
              <w:pStyle w:val="ConsPlusNormal"/>
              <w:jc w:val="center"/>
            </w:pPr>
            <w:r>
              <w:lastRenderedPageBreak/>
              <w:t>заявлений в уполномоч</w:t>
            </w:r>
            <w:r>
              <w:lastRenderedPageBreak/>
              <w:t>енный орган об аннулировании лицензий</w:t>
            </w:r>
          </w:p>
        </w:tc>
        <w:tc>
          <w:tcPr>
            <w:tcW w:w="1191" w:type="dxa"/>
            <w:vAlign w:val="center"/>
          </w:tcPr>
          <w:p w:rsidR="00B3246A" w:rsidRDefault="00B3246A">
            <w:pPr>
              <w:pStyle w:val="ConsPlusNormal"/>
              <w:jc w:val="center"/>
            </w:pPr>
            <w:r>
              <w:lastRenderedPageBreak/>
              <w:t xml:space="preserve">аннулировано по решению </w:t>
            </w:r>
            <w:r>
              <w:lastRenderedPageBreak/>
              <w:t>суда</w:t>
            </w:r>
          </w:p>
        </w:tc>
        <w:tc>
          <w:tcPr>
            <w:tcW w:w="1134" w:type="dxa"/>
            <w:vAlign w:val="center"/>
          </w:tcPr>
          <w:p w:rsidR="00B3246A" w:rsidRDefault="00B3246A">
            <w:pPr>
              <w:pStyle w:val="ConsPlusNormal"/>
              <w:jc w:val="center"/>
            </w:pPr>
            <w:r>
              <w:lastRenderedPageBreak/>
              <w:t xml:space="preserve">аннулировано по решению </w:t>
            </w:r>
            <w:r>
              <w:lastRenderedPageBreak/>
              <w:t>уполномоченного органа</w:t>
            </w:r>
          </w:p>
        </w:tc>
        <w:tc>
          <w:tcPr>
            <w:tcW w:w="1134" w:type="dxa"/>
            <w:vAlign w:val="center"/>
          </w:tcPr>
          <w:p w:rsidR="00B3246A" w:rsidRDefault="00B3246A">
            <w:pPr>
              <w:pStyle w:val="ConsPlusNormal"/>
              <w:jc w:val="center"/>
            </w:pPr>
            <w:r>
              <w:lastRenderedPageBreak/>
              <w:t>отказано в аннулировании</w:t>
            </w:r>
          </w:p>
        </w:tc>
        <w:tc>
          <w:tcPr>
            <w:tcW w:w="671" w:type="dxa"/>
            <w:vAlign w:val="center"/>
          </w:tcPr>
          <w:p w:rsidR="00B3246A" w:rsidRDefault="00B3246A">
            <w:pPr>
              <w:pStyle w:val="ConsPlusNormal"/>
              <w:jc w:val="center"/>
            </w:pPr>
            <w:r>
              <w:t>всего</w:t>
            </w:r>
          </w:p>
        </w:tc>
        <w:tc>
          <w:tcPr>
            <w:tcW w:w="624" w:type="dxa"/>
            <w:vAlign w:val="center"/>
          </w:tcPr>
          <w:p w:rsidR="00B3246A" w:rsidRDefault="00B3246A">
            <w:pPr>
              <w:pStyle w:val="ConsPlusNormal"/>
              <w:jc w:val="center"/>
            </w:pPr>
            <w:r>
              <w:t>магазины</w:t>
            </w:r>
          </w:p>
        </w:tc>
        <w:tc>
          <w:tcPr>
            <w:tcW w:w="794" w:type="dxa"/>
            <w:vAlign w:val="center"/>
          </w:tcPr>
          <w:p w:rsidR="00B3246A" w:rsidRDefault="00B3246A">
            <w:pPr>
              <w:pStyle w:val="ConsPlusNormal"/>
              <w:jc w:val="center"/>
            </w:pPr>
            <w:r>
              <w:t>общепит</w:t>
            </w:r>
          </w:p>
        </w:tc>
        <w:tc>
          <w:tcPr>
            <w:tcW w:w="907" w:type="dxa"/>
            <w:vAlign w:val="center"/>
          </w:tcPr>
          <w:p w:rsidR="00B3246A" w:rsidRDefault="00B3246A">
            <w:pPr>
              <w:pStyle w:val="ConsPlusNormal"/>
              <w:jc w:val="center"/>
            </w:pPr>
            <w:r>
              <w:t>павильоны</w:t>
            </w:r>
          </w:p>
        </w:tc>
      </w:tr>
      <w:tr w:rsidR="00B3246A">
        <w:tc>
          <w:tcPr>
            <w:tcW w:w="1531" w:type="dxa"/>
            <w:vAlign w:val="center"/>
          </w:tcPr>
          <w:p w:rsidR="00B3246A" w:rsidRDefault="00B3246A">
            <w:pPr>
              <w:pStyle w:val="ConsPlusNormal"/>
              <w:jc w:val="center"/>
            </w:pPr>
            <w:r>
              <w:lastRenderedPageBreak/>
              <w:t>1</w:t>
            </w:r>
          </w:p>
        </w:tc>
        <w:tc>
          <w:tcPr>
            <w:tcW w:w="737" w:type="dxa"/>
            <w:vAlign w:val="center"/>
          </w:tcPr>
          <w:p w:rsidR="00B3246A" w:rsidRDefault="00B3246A">
            <w:pPr>
              <w:pStyle w:val="ConsPlusNormal"/>
              <w:jc w:val="center"/>
            </w:pPr>
            <w:r>
              <w:t>2</w:t>
            </w:r>
          </w:p>
        </w:tc>
        <w:tc>
          <w:tcPr>
            <w:tcW w:w="1191" w:type="dxa"/>
            <w:vAlign w:val="center"/>
          </w:tcPr>
          <w:p w:rsidR="00B3246A" w:rsidRDefault="00B3246A">
            <w:pPr>
              <w:pStyle w:val="ConsPlusNormal"/>
              <w:jc w:val="center"/>
            </w:pPr>
            <w:r>
              <w:t>3</w:t>
            </w:r>
          </w:p>
        </w:tc>
        <w:tc>
          <w:tcPr>
            <w:tcW w:w="1191" w:type="dxa"/>
            <w:vAlign w:val="center"/>
          </w:tcPr>
          <w:p w:rsidR="00B3246A" w:rsidRDefault="00B3246A">
            <w:pPr>
              <w:pStyle w:val="ConsPlusNormal"/>
              <w:jc w:val="center"/>
            </w:pPr>
            <w:r>
              <w:t>4</w:t>
            </w:r>
          </w:p>
        </w:tc>
        <w:tc>
          <w:tcPr>
            <w:tcW w:w="1134" w:type="dxa"/>
            <w:vAlign w:val="center"/>
          </w:tcPr>
          <w:p w:rsidR="00B3246A" w:rsidRDefault="00B3246A">
            <w:pPr>
              <w:pStyle w:val="ConsPlusNormal"/>
              <w:jc w:val="center"/>
            </w:pPr>
            <w:r>
              <w:t>5</w:t>
            </w:r>
          </w:p>
        </w:tc>
        <w:tc>
          <w:tcPr>
            <w:tcW w:w="1134" w:type="dxa"/>
            <w:vAlign w:val="center"/>
          </w:tcPr>
          <w:p w:rsidR="00B3246A" w:rsidRDefault="00B3246A">
            <w:pPr>
              <w:pStyle w:val="ConsPlusNormal"/>
              <w:jc w:val="center"/>
            </w:pPr>
            <w:r>
              <w:t>6</w:t>
            </w:r>
          </w:p>
        </w:tc>
        <w:tc>
          <w:tcPr>
            <w:tcW w:w="1191" w:type="dxa"/>
            <w:vAlign w:val="center"/>
          </w:tcPr>
          <w:p w:rsidR="00B3246A" w:rsidRDefault="00B3246A">
            <w:pPr>
              <w:pStyle w:val="ConsPlusNormal"/>
              <w:jc w:val="center"/>
            </w:pPr>
            <w:r>
              <w:t>7</w:t>
            </w:r>
          </w:p>
        </w:tc>
        <w:tc>
          <w:tcPr>
            <w:tcW w:w="737" w:type="dxa"/>
            <w:vAlign w:val="center"/>
          </w:tcPr>
          <w:p w:rsidR="00B3246A" w:rsidRDefault="00B3246A">
            <w:pPr>
              <w:pStyle w:val="ConsPlusNormal"/>
              <w:jc w:val="center"/>
            </w:pPr>
            <w:r>
              <w:t>8</w:t>
            </w:r>
          </w:p>
        </w:tc>
        <w:tc>
          <w:tcPr>
            <w:tcW w:w="1361" w:type="dxa"/>
            <w:vAlign w:val="center"/>
          </w:tcPr>
          <w:p w:rsidR="00B3246A" w:rsidRDefault="00B3246A">
            <w:pPr>
              <w:pStyle w:val="ConsPlusNormal"/>
              <w:jc w:val="center"/>
            </w:pPr>
            <w:r>
              <w:t>9</w:t>
            </w:r>
          </w:p>
        </w:tc>
        <w:tc>
          <w:tcPr>
            <w:tcW w:w="1077" w:type="dxa"/>
            <w:vAlign w:val="center"/>
          </w:tcPr>
          <w:p w:rsidR="00B3246A" w:rsidRDefault="00B3246A">
            <w:pPr>
              <w:pStyle w:val="ConsPlusNormal"/>
              <w:jc w:val="center"/>
            </w:pPr>
            <w:r>
              <w:t>10</w:t>
            </w:r>
          </w:p>
        </w:tc>
        <w:tc>
          <w:tcPr>
            <w:tcW w:w="1361" w:type="dxa"/>
            <w:vAlign w:val="center"/>
          </w:tcPr>
          <w:p w:rsidR="00B3246A" w:rsidRDefault="00B3246A">
            <w:pPr>
              <w:pStyle w:val="ConsPlusNormal"/>
              <w:jc w:val="center"/>
            </w:pPr>
            <w:r>
              <w:t>11</w:t>
            </w:r>
          </w:p>
        </w:tc>
        <w:tc>
          <w:tcPr>
            <w:tcW w:w="1134" w:type="dxa"/>
            <w:vAlign w:val="center"/>
          </w:tcPr>
          <w:p w:rsidR="00B3246A" w:rsidRDefault="00B3246A">
            <w:pPr>
              <w:pStyle w:val="ConsPlusNormal"/>
              <w:jc w:val="center"/>
            </w:pPr>
            <w:r>
              <w:t>12</w:t>
            </w:r>
          </w:p>
        </w:tc>
        <w:tc>
          <w:tcPr>
            <w:tcW w:w="850" w:type="dxa"/>
            <w:vAlign w:val="center"/>
          </w:tcPr>
          <w:p w:rsidR="00B3246A" w:rsidRDefault="00B3246A">
            <w:pPr>
              <w:pStyle w:val="ConsPlusNormal"/>
              <w:jc w:val="center"/>
            </w:pPr>
            <w:r>
              <w:t>13</w:t>
            </w:r>
          </w:p>
        </w:tc>
        <w:tc>
          <w:tcPr>
            <w:tcW w:w="1247" w:type="dxa"/>
            <w:vAlign w:val="center"/>
          </w:tcPr>
          <w:p w:rsidR="00B3246A" w:rsidRDefault="00B3246A">
            <w:pPr>
              <w:pStyle w:val="ConsPlusNormal"/>
              <w:jc w:val="center"/>
            </w:pPr>
            <w:r>
              <w:t>14</w:t>
            </w:r>
          </w:p>
        </w:tc>
        <w:tc>
          <w:tcPr>
            <w:tcW w:w="1191" w:type="dxa"/>
            <w:vAlign w:val="center"/>
          </w:tcPr>
          <w:p w:rsidR="00B3246A" w:rsidRDefault="00B3246A">
            <w:pPr>
              <w:pStyle w:val="ConsPlusNormal"/>
              <w:jc w:val="center"/>
            </w:pPr>
            <w:r>
              <w:t>15</w:t>
            </w:r>
          </w:p>
        </w:tc>
        <w:tc>
          <w:tcPr>
            <w:tcW w:w="1191" w:type="dxa"/>
            <w:vAlign w:val="center"/>
          </w:tcPr>
          <w:p w:rsidR="00B3246A" w:rsidRDefault="00B3246A">
            <w:pPr>
              <w:pStyle w:val="ConsPlusNormal"/>
              <w:jc w:val="center"/>
            </w:pPr>
            <w:r>
              <w:t>16</w:t>
            </w:r>
          </w:p>
        </w:tc>
        <w:tc>
          <w:tcPr>
            <w:tcW w:w="1134" w:type="dxa"/>
            <w:vAlign w:val="center"/>
          </w:tcPr>
          <w:p w:rsidR="00B3246A" w:rsidRDefault="00B3246A">
            <w:pPr>
              <w:pStyle w:val="ConsPlusNormal"/>
              <w:jc w:val="center"/>
            </w:pPr>
            <w:r>
              <w:t>17</w:t>
            </w:r>
          </w:p>
        </w:tc>
        <w:tc>
          <w:tcPr>
            <w:tcW w:w="1134" w:type="dxa"/>
            <w:vAlign w:val="center"/>
          </w:tcPr>
          <w:p w:rsidR="00B3246A" w:rsidRDefault="00B3246A">
            <w:pPr>
              <w:pStyle w:val="ConsPlusNormal"/>
              <w:jc w:val="center"/>
            </w:pPr>
            <w:r>
              <w:t>18</w:t>
            </w:r>
          </w:p>
        </w:tc>
        <w:tc>
          <w:tcPr>
            <w:tcW w:w="671" w:type="dxa"/>
            <w:vAlign w:val="center"/>
          </w:tcPr>
          <w:p w:rsidR="00B3246A" w:rsidRDefault="00B3246A">
            <w:pPr>
              <w:pStyle w:val="ConsPlusNormal"/>
              <w:jc w:val="center"/>
            </w:pPr>
            <w:r>
              <w:t>19</w:t>
            </w:r>
          </w:p>
        </w:tc>
        <w:tc>
          <w:tcPr>
            <w:tcW w:w="624" w:type="dxa"/>
            <w:vAlign w:val="center"/>
          </w:tcPr>
          <w:p w:rsidR="00B3246A" w:rsidRDefault="00B3246A">
            <w:pPr>
              <w:pStyle w:val="ConsPlusNormal"/>
              <w:jc w:val="center"/>
            </w:pPr>
            <w:r>
              <w:t>20</w:t>
            </w:r>
          </w:p>
        </w:tc>
        <w:tc>
          <w:tcPr>
            <w:tcW w:w="794" w:type="dxa"/>
            <w:vAlign w:val="center"/>
          </w:tcPr>
          <w:p w:rsidR="00B3246A" w:rsidRDefault="00B3246A">
            <w:pPr>
              <w:pStyle w:val="ConsPlusNormal"/>
              <w:jc w:val="center"/>
            </w:pPr>
            <w:r>
              <w:t>21</w:t>
            </w:r>
          </w:p>
        </w:tc>
        <w:tc>
          <w:tcPr>
            <w:tcW w:w="907" w:type="dxa"/>
            <w:vAlign w:val="center"/>
          </w:tcPr>
          <w:p w:rsidR="00B3246A" w:rsidRDefault="00B3246A">
            <w:pPr>
              <w:pStyle w:val="ConsPlusNormal"/>
              <w:jc w:val="center"/>
            </w:pPr>
            <w:r>
              <w:t>22</w:t>
            </w:r>
          </w:p>
        </w:tc>
      </w:tr>
      <w:tr w:rsidR="00B3246A">
        <w:tc>
          <w:tcPr>
            <w:tcW w:w="1531" w:type="dxa"/>
            <w:vAlign w:val="center"/>
          </w:tcPr>
          <w:p w:rsidR="00B3246A" w:rsidRDefault="00B3246A">
            <w:pPr>
              <w:pStyle w:val="ConsPlusNormal"/>
            </w:pPr>
          </w:p>
        </w:tc>
        <w:tc>
          <w:tcPr>
            <w:tcW w:w="737" w:type="dxa"/>
            <w:vAlign w:val="center"/>
          </w:tcPr>
          <w:p w:rsidR="00B3246A" w:rsidRDefault="00B3246A">
            <w:pPr>
              <w:pStyle w:val="ConsPlusNormal"/>
            </w:pPr>
          </w:p>
        </w:tc>
        <w:tc>
          <w:tcPr>
            <w:tcW w:w="1191" w:type="dxa"/>
            <w:vAlign w:val="center"/>
          </w:tcPr>
          <w:p w:rsidR="00B3246A" w:rsidRDefault="00B3246A">
            <w:pPr>
              <w:pStyle w:val="ConsPlusNormal"/>
            </w:pPr>
          </w:p>
        </w:tc>
        <w:tc>
          <w:tcPr>
            <w:tcW w:w="1191" w:type="dxa"/>
            <w:vAlign w:val="center"/>
          </w:tcPr>
          <w:p w:rsidR="00B3246A" w:rsidRDefault="00B3246A">
            <w:pPr>
              <w:pStyle w:val="ConsPlusNormal"/>
            </w:pPr>
          </w:p>
        </w:tc>
        <w:tc>
          <w:tcPr>
            <w:tcW w:w="1134" w:type="dxa"/>
            <w:vAlign w:val="center"/>
          </w:tcPr>
          <w:p w:rsidR="00B3246A" w:rsidRDefault="00B3246A">
            <w:pPr>
              <w:pStyle w:val="ConsPlusNormal"/>
            </w:pPr>
          </w:p>
        </w:tc>
        <w:tc>
          <w:tcPr>
            <w:tcW w:w="1134" w:type="dxa"/>
            <w:vAlign w:val="center"/>
          </w:tcPr>
          <w:p w:rsidR="00B3246A" w:rsidRDefault="00B3246A">
            <w:pPr>
              <w:pStyle w:val="ConsPlusNormal"/>
            </w:pPr>
          </w:p>
        </w:tc>
        <w:tc>
          <w:tcPr>
            <w:tcW w:w="1191" w:type="dxa"/>
            <w:vAlign w:val="center"/>
          </w:tcPr>
          <w:p w:rsidR="00B3246A" w:rsidRDefault="00B3246A">
            <w:pPr>
              <w:pStyle w:val="ConsPlusNormal"/>
            </w:pPr>
          </w:p>
        </w:tc>
        <w:tc>
          <w:tcPr>
            <w:tcW w:w="737" w:type="dxa"/>
            <w:vAlign w:val="center"/>
          </w:tcPr>
          <w:p w:rsidR="00B3246A" w:rsidRDefault="00B3246A">
            <w:pPr>
              <w:pStyle w:val="ConsPlusNormal"/>
            </w:pPr>
          </w:p>
        </w:tc>
        <w:tc>
          <w:tcPr>
            <w:tcW w:w="1361" w:type="dxa"/>
            <w:vAlign w:val="center"/>
          </w:tcPr>
          <w:p w:rsidR="00B3246A" w:rsidRDefault="00B3246A">
            <w:pPr>
              <w:pStyle w:val="ConsPlusNormal"/>
            </w:pPr>
          </w:p>
        </w:tc>
        <w:tc>
          <w:tcPr>
            <w:tcW w:w="1077" w:type="dxa"/>
            <w:vAlign w:val="center"/>
          </w:tcPr>
          <w:p w:rsidR="00B3246A" w:rsidRDefault="00B3246A">
            <w:pPr>
              <w:pStyle w:val="ConsPlusNormal"/>
            </w:pPr>
          </w:p>
        </w:tc>
        <w:tc>
          <w:tcPr>
            <w:tcW w:w="1361" w:type="dxa"/>
            <w:vAlign w:val="center"/>
          </w:tcPr>
          <w:p w:rsidR="00B3246A" w:rsidRDefault="00B3246A">
            <w:pPr>
              <w:pStyle w:val="ConsPlusNormal"/>
            </w:pPr>
          </w:p>
        </w:tc>
        <w:tc>
          <w:tcPr>
            <w:tcW w:w="1134" w:type="dxa"/>
            <w:vAlign w:val="center"/>
          </w:tcPr>
          <w:p w:rsidR="00B3246A" w:rsidRDefault="00B3246A">
            <w:pPr>
              <w:pStyle w:val="ConsPlusNormal"/>
            </w:pPr>
          </w:p>
        </w:tc>
        <w:tc>
          <w:tcPr>
            <w:tcW w:w="850" w:type="dxa"/>
            <w:vAlign w:val="center"/>
          </w:tcPr>
          <w:p w:rsidR="00B3246A" w:rsidRDefault="00B3246A">
            <w:pPr>
              <w:pStyle w:val="ConsPlusNormal"/>
            </w:pPr>
          </w:p>
        </w:tc>
        <w:tc>
          <w:tcPr>
            <w:tcW w:w="1247" w:type="dxa"/>
            <w:vAlign w:val="center"/>
          </w:tcPr>
          <w:p w:rsidR="00B3246A" w:rsidRDefault="00B3246A">
            <w:pPr>
              <w:pStyle w:val="ConsPlusNormal"/>
            </w:pPr>
          </w:p>
        </w:tc>
        <w:tc>
          <w:tcPr>
            <w:tcW w:w="1191" w:type="dxa"/>
            <w:vAlign w:val="center"/>
          </w:tcPr>
          <w:p w:rsidR="00B3246A" w:rsidRDefault="00B3246A">
            <w:pPr>
              <w:pStyle w:val="ConsPlusNormal"/>
            </w:pPr>
          </w:p>
        </w:tc>
        <w:tc>
          <w:tcPr>
            <w:tcW w:w="1191" w:type="dxa"/>
            <w:vAlign w:val="center"/>
          </w:tcPr>
          <w:p w:rsidR="00B3246A" w:rsidRDefault="00B3246A">
            <w:pPr>
              <w:pStyle w:val="ConsPlusNormal"/>
            </w:pPr>
          </w:p>
        </w:tc>
        <w:tc>
          <w:tcPr>
            <w:tcW w:w="1134" w:type="dxa"/>
            <w:vAlign w:val="center"/>
          </w:tcPr>
          <w:p w:rsidR="00B3246A" w:rsidRDefault="00B3246A">
            <w:pPr>
              <w:pStyle w:val="ConsPlusNormal"/>
            </w:pPr>
          </w:p>
        </w:tc>
        <w:tc>
          <w:tcPr>
            <w:tcW w:w="1134" w:type="dxa"/>
            <w:vAlign w:val="center"/>
          </w:tcPr>
          <w:p w:rsidR="00B3246A" w:rsidRDefault="00B3246A">
            <w:pPr>
              <w:pStyle w:val="ConsPlusNormal"/>
            </w:pPr>
          </w:p>
        </w:tc>
        <w:tc>
          <w:tcPr>
            <w:tcW w:w="671" w:type="dxa"/>
            <w:vAlign w:val="center"/>
          </w:tcPr>
          <w:p w:rsidR="00B3246A" w:rsidRDefault="00B3246A">
            <w:pPr>
              <w:pStyle w:val="ConsPlusNormal"/>
            </w:pPr>
          </w:p>
        </w:tc>
        <w:tc>
          <w:tcPr>
            <w:tcW w:w="624" w:type="dxa"/>
            <w:vAlign w:val="center"/>
          </w:tcPr>
          <w:p w:rsidR="00B3246A" w:rsidRDefault="00B3246A">
            <w:pPr>
              <w:pStyle w:val="ConsPlusNormal"/>
            </w:pPr>
          </w:p>
        </w:tc>
        <w:tc>
          <w:tcPr>
            <w:tcW w:w="794" w:type="dxa"/>
            <w:vAlign w:val="center"/>
          </w:tcPr>
          <w:p w:rsidR="00B3246A" w:rsidRDefault="00B3246A">
            <w:pPr>
              <w:pStyle w:val="ConsPlusNormal"/>
            </w:pPr>
          </w:p>
        </w:tc>
        <w:tc>
          <w:tcPr>
            <w:tcW w:w="907" w:type="dxa"/>
            <w:vAlign w:val="center"/>
          </w:tcPr>
          <w:p w:rsidR="00B3246A" w:rsidRDefault="00B3246A">
            <w:pPr>
              <w:pStyle w:val="ConsPlusNormal"/>
            </w:pPr>
          </w:p>
        </w:tc>
      </w:tr>
    </w:tbl>
    <w:p w:rsidR="00B3246A" w:rsidRDefault="00B3246A">
      <w:pPr>
        <w:pStyle w:val="ConsPlusNormal"/>
        <w:jc w:val="both"/>
      </w:pPr>
    </w:p>
    <w:p w:rsidR="00B3246A" w:rsidRDefault="00B3246A">
      <w:pPr>
        <w:pStyle w:val="ConsPlusNonformat"/>
        <w:jc w:val="both"/>
      </w:pPr>
      <w:r>
        <w:t>Мэр</w:t>
      </w:r>
    </w:p>
    <w:p w:rsidR="00B3246A" w:rsidRDefault="00B3246A">
      <w:pPr>
        <w:pStyle w:val="ConsPlusNonformat"/>
        <w:jc w:val="both"/>
      </w:pPr>
      <w:r>
        <w:t>(глава администрации) _____________________ _______________________________</w:t>
      </w:r>
    </w:p>
    <w:p w:rsidR="00B3246A" w:rsidRDefault="00B3246A">
      <w:pPr>
        <w:pStyle w:val="ConsPlusNonformat"/>
        <w:jc w:val="both"/>
      </w:pPr>
      <w:r>
        <w:t xml:space="preserve">                          (подпись)             (расшифровка подписи)</w:t>
      </w:r>
    </w:p>
    <w:p w:rsidR="00B3246A" w:rsidRDefault="00B3246A">
      <w:pPr>
        <w:pStyle w:val="ConsPlusNonformat"/>
        <w:jc w:val="both"/>
      </w:pPr>
    </w:p>
    <w:p w:rsidR="00B3246A" w:rsidRDefault="00B3246A">
      <w:pPr>
        <w:pStyle w:val="ConsPlusNonformat"/>
        <w:jc w:val="both"/>
      </w:pPr>
      <w:r>
        <w:t xml:space="preserve">    М.П.</w:t>
      </w:r>
    </w:p>
    <w:p w:rsidR="00B3246A" w:rsidRDefault="00B3246A">
      <w:pPr>
        <w:pStyle w:val="ConsPlusNonformat"/>
        <w:jc w:val="both"/>
      </w:pPr>
    </w:p>
    <w:p w:rsidR="00B3246A" w:rsidRDefault="00B3246A">
      <w:pPr>
        <w:pStyle w:val="ConsPlusNonformat"/>
        <w:jc w:val="both"/>
      </w:pPr>
      <w:r>
        <w:t>Исполнитель           _____________________ _______________________________</w:t>
      </w:r>
    </w:p>
    <w:p w:rsidR="00B3246A" w:rsidRDefault="00B3246A">
      <w:pPr>
        <w:pStyle w:val="ConsPlusNonformat"/>
        <w:jc w:val="both"/>
      </w:pPr>
      <w:r>
        <w:t>Тел.                      (подпись)              (расшифровка подписи)</w:t>
      </w:r>
    </w:p>
    <w:p w:rsidR="00B3246A" w:rsidRDefault="00B3246A">
      <w:pPr>
        <w:sectPr w:rsidR="00B3246A">
          <w:pgSz w:w="16838" w:h="11905"/>
          <w:pgMar w:top="1701" w:right="1134" w:bottom="850" w:left="1134" w:header="0" w:footer="0" w:gutter="0"/>
          <w:cols w:space="720"/>
        </w:sectPr>
      </w:pPr>
    </w:p>
    <w:p w:rsidR="00B3246A" w:rsidRDefault="00B3246A">
      <w:pPr>
        <w:pStyle w:val="ConsPlusNormal"/>
        <w:jc w:val="both"/>
      </w:pPr>
    </w:p>
    <w:p w:rsidR="00B3246A" w:rsidRDefault="00B3246A">
      <w:pPr>
        <w:pStyle w:val="ConsPlusNormal"/>
        <w:jc w:val="center"/>
      </w:pPr>
      <w:r>
        <w:t>Разъяснения по заполнению формы</w:t>
      </w:r>
    </w:p>
    <w:p w:rsidR="00B3246A" w:rsidRDefault="00B3246A">
      <w:pPr>
        <w:pStyle w:val="ConsPlusNormal"/>
        <w:jc w:val="center"/>
      </w:pPr>
      <w:r>
        <w:t>"Информация о лицензировании розничной продажи алкогольной</w:t>
      </w:r>
    </w:p>
    <w:p w:rsidR="00B3246A" w:rsidRDefault="00B3246A">
      <w:pPr>
        <w:pStyle w:val="ConsPlusNormal"/>
        <w:jc w:val="center"/>
      </w:pPr>
      <w:r>
        <w:t>продукции на территории муниципального образования</w:t>
      </w:r>
    </w:p>
    <w:p w:rsidR="00B3246A" w:rsidRDefault="00B3246A">
      <w:pPr>
        <w:pStyle w:val="ConsPlusNormal"/>
        <w:jc w:val="center"/>
      </w:pPr>
      <w:r>
        <w:t>по состоянию на 1 __________20___ г."</w:t>
      </w:r>
    </w:p>
    <w:p w:rsidR="00B3246A" w:rsidRDefault="00B3246A">
      <w:pPr>
        <w:pStyle w:val="ConsPlusNormal"/>
        <w:jc w:val="both"/>
      </w:pPr>
    </w:p>
    <w:p w:rsidR="00B3246A" w:rsidRDefault="00B3246A">
      <w:pPr>
        <w:pStyle w:val="ConsPlusNormal"/>
        <w:ind w:firstLine="540"/>
        <w:jc w:val="both"/>
      </w:pPr>
      <w:hyperlink w:anchor="P709" w:history="1">
        <w:r>
          <w:rPr>
            <w:color w:val="0000FF"/>
          </w:rPr>
          <w:t>графа 1</w:t>
        </w:r>
      </w:hyperlink>
      <w:r>
        <w:t>: указывается наименование муниципального образования, осуществляющего лицензирование розничной продажи алкогольной продукции;</w:t>
      </w:r>
    </w:p>
    <w:p w:rsidR="00B3246A" w:rsidRDefault="00B3246A">
      <w:pPr>
        <w:pStyle w:val="ConsPlusNormal"/>
        <w:ind w:firstLine="540"/>
        <w:jc w:val="both"/>
      </w:pPr>
      <w:hyperlink w:anchor="P709" w:history="1">
        <w:r>
          <w:rPr>
            <w:color w:val="0000FF"/>
          </w:rPr>
          <w:t>графа 2</w:t>
        </w:r>
      </w:hyperlink>
      <w:r>
        <w:t>: указывается количество выданных лицензий, в том числе переоформленных, по состоянию на отчетную дату;</w:t>
      </w:r>
    </w:p>
    <w:p w:rsidR="00B3246A" w:rsidRDefault="00B3246A">
      <w:pPr>
        <w:pStyle w:val="ConsPlusNormal"/>
        <w:ind w:firstLine="540"/>
        <w:jc w:val="both"/>
      </w:pPr>
      <w:hyperlink w:anchor="P709" w:history="1">
        <w:r>
          <w:rPr>
            <w:color w:val="0000FF"/>
          </w:rPr>
          <w:t>графа 3</w:t>
        </w:r>
      </w:hyperlink>
      <w:r>
        <w:t>: указывается количество переоформленных лицензий по состоянию на отчетную дату;</w:t>
      </w:r>
    </w:p>
    <w:p w:rsidR="00B3246A" w:rsidRDefault="00B3246A">
      <w:pPr>
        <w:pStyle w:val="ConsPlusNormal"/>
        <w:ind w:firstLine="540"/>
        <w:jc w:val="both"/>
      </w:pPr>
      <w:hyperlink w:anchor="P709" w:history="1">
        <w:r>
          <w:rPr>
            <w:color w:val="0000FF"/>
          </w:rPr>
          <w:t>графа 4</w:t>
        </w:r>
      </w:hyperlink>
      <w:r>
        <w:t>: указывается количество лицензий, срок действия которых продлен, по состоянию на отчетную дату;</w:t>
      </w:r>
    </w:p>
    <w:p w:rsidR="00B3246A" w:rsidRDefault="00B3246A">
      <w:pPr>
        <w:pStyle w:val="ConsPlusNormal"/>
        <w:ind w:firstLine="540"/>
        <w:jc w:val="both"/>
      </w:pPr>
      <w:hyperlink w:anchor="P709" w:history="1">
        <w:r>
          <w:rPr>
            <w:color w:val="0000FF"/>
          </w:rPr>
          <w:t>графа 5</w:t>
        </w:r>
      </w:hyperlink>
      <w:r>
        <w:t>: указывается количество лицензий, действие которых прекращено на основании заявлений лицензиатов или по истечении срока действия лицензий, по состоянию на отчетную дату;</w:t>
      </w:r>
    </w:p>
    <w:p w:rsidR="00B3246A" w:rsidRDefault="00B3246A">
      <w:pPr>
        <w:pStyle w:val="ConsPlusNormal"/>
        <w:ind w:firstLine="540"/>
        <w:jc w:val="both"/>
      </w:pPr>
      <w:hyperlink w:anchor="P709" w:history="1">
        <w:r>
          <w:rPr>
            <w:color w:val="0000FF"/>
          </w:rPr>
          <w:t>графа 6</w:t>
        </w:r>
      </w:hyperlink>
      <w:r>
        <w:t>: указывается количество организаций, имеющих лицензии и получивших их в данном муниципальном образовании, по состоянию на отчетную дату (количество организаций, имеющих лицензии и получивших их в данном муниципальном образовании по состоянию на отчетную дату месяца предшествующего текущему + количество организаций, получивших лицензии в отчетном периоде - количество организаций, действие лицензий которых прекращено в отчетном периоде);</w:t>
      </w:r>
    </w:p>
    <w:p w:rsidR="00B3246A" w:rsidRDefault="00B3246A">
      <w:pPr>
        <w:pStyle w:val="ConsPlusNormal"/>
        <w:ind w:firstLine="540"/>
        <w:jc w:val="both"/>
      </w:pPr>
      <w:hyperlink w:anchor="P709" w:history="1">
        <w:r>
          <w:rPr>
            <w:color w:val="0000FF"/>
          </w:rPr>
          <w:t>графа 7</w:t>
        </w:r>
      </w:hyperlink>
      <w:r>
        <w:t>: указывается количество организаций, имеющих лицензии, выданные лицензирующими органами других муниципальных образований, по состоянию на отчетную дату;</w:t>
      </w:r>
    </w:p>
    <w:p w:rsidR="00B3246A" w:rsidRDefault="00B3246A">
      <w:pPr>
        <w:pStyle w:val="ConsPlusNormal"/>
        <w:ind w:firstLine="540"/>
        <w:jc w:val="both"/>
      </w:pPr>
      <w:hyperlink w:anchor="P709" w:history="1">
        <w:r>
          <w:rPr>
            <w:color w:val="0000FF"/>
          </w:rPr>
          <w:t>графа 8</w:t>
        </w:r>
      </w:hyperlink>
      <w:r>
        <w:t>: указывается количество проверок, проведенных лицензирующим органом самостоятельно, в том числе внеплановых выездных проверок, по состоянию на отчетную дату (без учета проведенных лицензирующим органом документарных и внеплановых выездных проверок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w:t>
      </w:r>
    </w:p>
    <w:p w:rsidR="00B3246A" w:rsidRDefault="00B3246A">
      <w:pPr>
        <w:pStyle w:val="ConsPlusNormal"/>
        <w:ind w:firstLine="540"/>
        <w:jc w:val="both"/>
      </w:pPr>
      <w:hyperlink w:anchor="P709" w:history="1">
        <w:r>
          <w:rPr>
            <w:color w:val="0000FF"/>
          </w:rPr>
          <w:t>графа 9</w:t>
        </w:r>
      </w:hyperlink>
      <w:r>
        <w:t>: указывается количество внеплановых выездных проверок, проведенных лицензирующим органом самостоятельно, по состоянию на отчетную дату (без учета проведенных лицензирующим органом внеплановых выездных проверок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w:t>
      </w:r>
    </w:p>
    <w:p w:rsidR="00B3246A" w:rsidRDefault="00B3246A">
      <w:pPr>
        <w:pStyle w:val="ConsPlusNormal"/>
        <w:ind w:firstLine="540"/>
        <w:jc w:val="both"/>
      </w:pPr>
      <w:hyperlink w:anchor="P709" w:history="1">
        <w:r>
          <w:rPr>
            <w:color w:val="0000FF"/>
          </w:rPr>
          <w:t>графа 10</w:t>
        </w:r>
      </w:hyperlink>
      <w:r>
        <w:t>: указывается количество подготовленных и направленных лицензиатам предписаний об устранении нарушений, выявленных лицензирующим органом в ходе проведенных проверок и по поступившим материалам от контролирующих органов, по состоянию на отчетную дату;</w:t>
      </w:r>
    </w:p>
    <w:p w:rsidR="00B3246A" w:rsidRDefault="00B3246A">
      <w:pPr>
        <w:pStyle w:val="ConsPlusNormal"/>
        <w:ind w:firstLine="540"/>
        <w:jc w:val="both"/>
      </w:pPr>
      <w:hyperlink w:anchor="P709" w:history="1">
        <w:r>
          <w:rPr>
            <w:color w:val="0000FF"/>
          </w:rPr>
          <w:t>графа 11</w:t>
        </w:r>
      </w:hyperlink>
      <w:r>
        <w:t>: указывается количество поступивших в лицензирующий орган материалов от контролирующих органов на приостановление и аннулирование лицензии по состоянию на отчетную дату;</w:t>
      </w:r>
    </w:p>
    <w:p w:rsidR="00B3246A" w:rsidRDefault="00B3246A">
      <w:pPr>
        <w:pStyle w:val="ConsPlusNormal"/>
        <w:ind w:firstLine="540"/>
        <w:jc w:val="both"/>
      </w:pPr>
      <w:hyperlink w:anchor="P709" w:history="1">
        <w:r>
          <w:rPr>
            <w:color w:val="0000FF"/>
          </w:rPr>
          <w:t>графа 12</w:t>
        </w:r>
      </w:hyperlink>
      <w:r>
        <w:t>: указывается количество приостановленных лицензий по инициативе лицензирующего органа и по поступившим материалам от контролирующих органов по состоянию на отчетную дату;</w:t>
      </w:r>
    </w:p>
    <w:p w:rsidR="00B3246A" w:rsidRDefault="00B3246A">
      <w:pPr>
        <w:pStyle w:val="ConsPlusNormal"/>
        <w:ind w:firstLine="540"/>
        <w:jc w:val="both"/>
      </w:pPr>
      <w:hyperlink w:anchor="P709" w:history="1">
        <w:r>
          <w:rPr>
            <w:color w:val="0000FF"/>
          </w:rPr>
          <w:t>графа 13</w:t>
        </w:r>
      </w:hyperlink>
      <w:r>
        <w:t>: указывается количество возобновленных лицензий по состоянию на отчетную дату;</w:t>
      </w:r>
    </w:p>
    <w:p w:rsidR="00B3246A" w:rsidRDefault="00B3246A">
      <w:pPr>
        <w:pStyle w:val="ConsPlusNormal"/>
        <w:ind w:firstLine="540"/>
        <w:jc w:val="both"/>
      </w:pPr>
      <w:hyperlink w:anchor="P709" w:history="1">
        <w:r>
          <w:rPr>
            <w:color w:val="0000FF"/>
          </w:rPr>
          <w:t>графа 14</w:t>
        </w:r>
      </w:hyperlink>
      <w:r>
        <w:t>: указывается количество заявлений, направленных лицензирующим органом в суд об аннулировании лицензий, по состоянию на отчетную дату;</w:t>
      </w:r>
    </w:p>
    <w:p w:rsidR="00B3246A" w:rsidRDefault="00B3246A">
      <w:pPr>
        <w:pStyle w:val="ConsPlusNormal"/>
        <w:ind w:firstLine="540"/>
        <w:jc w:val="both"/>
      </w:pPr>
      <w:hyperlink w:anchor="P709" w:history="1">
        <w:r>
          <w:rPr>
            <w:color w:val="0000FF"/>
          </w:rPr>
          <w:t>графа 15</w:t>
        </w:r>
      </w:hyperlink>
      <w:r>
        <w:t>: указывается количество заявлений, направленных лицензирующим органом в уполномоченный орган об аннулировании лицензий, по состоянию на отчетную дату;</w:t>
      </w:r>
    </w:p>
    <w:p w:rsidR="00B3246A" w:rsidRDefault="00B3246A">
      <w:pPr>
        <w:pStyle w:val="ConsPlusNormal"/>
        <w:ind w:firstLine="540"/>
        <w:jc w:val="both"/>
      </w:pPr>
      <w:hyperlink w:anchor="P709" w:history="1">
        <w:r>
          <w:rPr>
            <w:color w:val="0000FF"/>
          </w:rPr>
          <w:t>графа 16</w:t>
        </w:r>
      </w:hyperlink>
      <w:r>
        <w:t>: указывается количество аннулированных лицензий по решению суда по состоянию на отчетную дату;</w:t>
      </w:r>
    </w:p>
    <w:p w:rsidR="00B3246A" w:rsidRDefault="00B3246A">
      <w:pPr>
        <w:pStyle w:val="ConsPlusNormal"/>
        <w:ind w:firstLine="540"/>
        <w:jc w:val="both"/>
      </w:pPr>
      <w:hyperlink w:anchor="P709" w:history="1">
        <w:r>
          <w:rPr>
            <w:color w:val="0000FF"/>
          </w:rPr>
          <w:t>графа 17</w:t>
        </w:r>
      </w:hyperlink>
      <w:r>
        <w:t>: указывается количество аннулированных лицензий по решению уполномоченного органа по состоянию на отчетную дату;</w:t>
      </w:r>
    </w:p>
    <w:p w:rsidR="00B3246A" w:rsidRDefault="00B3246A">
      <w:pPr>
        <w:pStyle w:val="ConsPlusNormal"/>
        <w:ind w:firstLine="540"/>
        <w:jc w:val="both"/>
      </w:pPr>
      <w:hyperlink w:anchor="P709" w:history="1">
        <w:r>
          <w:rPr>
            <w:color w:val="0000FF"/>
          </w:rPr>
          <w:t>графа 18</w:t>
        </w:r>
      </w:hyperlink>
      <w:r>
        <w:t>: указывается количество отказов, принятых судом и уполномоченным органом по направленным заявлениям лицензирующего органа об аннулировании лицензий, по состоянию на отчетную дату;</w:t>
      </w:r>
    </w:p>
    <w:p w:rsidR="00B3246A" w:rsidRDefault="00B3246A">
      <w:pPr>
        <w:pStyle w:val="ConsPlusNormal"/>
        <w:ind w:firstLine="540"/>
        <w:jc w:val="both"/>
      </w:pPr>
      <w:hyperlink w:anchor="P709" w:history="1">
        <w:r>
          <w:rPr>
            <w:color w:val="0000FF"/>
          </w:rPr>
          <w:t>графа 19</w:t>
        </w:r>
      </w:hyperlink>
      <w:r>
        <w:t>: указывается общее количество объектов лицензирования, осуществляющих розничную продажу алкогольной продукции на территории муниципального образования, по состоянию на отчетную дату (</w:t>
      </w:r>
      <w:hyperlink w:anchor="P709" w:history="1">
        <w:r>
          <w:rPr>
            <w:color w:val="0000FF"/>
          </w:rPr>
          <w:t>графа 19</w:t>
        </w:r>
      </w:hyperlink>
      <w:r>
        <w:t xml:space="preserve"> = </w:t>
      </w:r>
      <w:hyperlink w:anchor="P709" w:history="1">
        <w:r>
          <w:rPr>
            <w:color w:val="0000FF"/>
          </w:rPr>
          <w:t>графа 20</w:t>
        </w:r>
      </w:hyperlink>
      <w:r>
        <w:t xml:space="preserve"> + </w:t>
      </w:r>
      <w:hyperlink w:anchor="P709" w:history="1">
        <w:r>
          <w:rPr>
            <w:color w:val="0000FF"/>
          </w:rPr>
          <w:t>графа 21</w:t>
        </w:r>
      </w:hyperlink>
      <w:r>
        <w:t xml:space="preserve"> + </w:t>
      </w:r>
      <w:hyperlink w:anchor="P709" w:history="1">
        <w:r>
          <w:rPr>
            <w:color w:val="0000FF"/>
          </w:rPr>
          <w:t>графа 22</w:t>
        </w:r>
      </w:hyperlink>
      <w:r>
        <w:t xml:space="preserve"> + </w:t>
      </w:r>
      <w:hyperlink w:anchor="P709" w:history="1">
        <w:r>
          <w:rPr>
            <w:color w:val="0000FF"/>
          </w:rPr>
          <w:t>графа 23</w:t>
        </w:r>
      </w:hyperlink>
      <w:r>
        <w:t>);</w:t>
      </w:r>
    </w:p>
    <w:p w:rsidR="00B3246A" w:rsidRDefault="00B3246A">
      <w:pPr>
        <w:pStyle w:val="ConsPlusNormal"/>
        <w:ind w:firstLine="540"/>
        <w:jc w:val="both"/>
      </w:pPr>
      <w:hyperlink w:anchor="P709" w:history="1">
        <w:r>
          <w:rPr>
            <w:color w:val="0000FF"/>
          </w:rPr>
          <w:t>графа 20</w:t>
        </w:r>
      </w:hyperlink>
      <w:r>
        <w:t>: указывается количество магазинов, осуществляющих розничную продажу алкогольной продукции на территории муниципального образования, по состоянию на отчетную дату;</w:t>
      </w:r>
    </w:p>
    <w:p w:rsidR="00B3246A" w:rsidRDefault="00B3246A">
      <w:pPr>
        <w:pStyle w:val="ConsPlusNormal"/>
        <w:ind w:firstLine="540"/>
        <w:jc w:val="both"/>
      </w:pPr>
      <w:hyperlink w:anchor="P709" w:history="1">
        <w:r>
          <w:rPr>
            <w:color w:val="0000FF"/>
          </w:rPr>
          <w:t>графа 21</w:t>
        </w:r>
      </w:hyperlink>
      <w:r>
        <w:t>: указывается количество объектов общественного питания, осуществляющих розничную продажу алкогольной продукции на территории муниципального образования, по состоянию на отчетную дату;</w:t>
      </w:r>
    </w:p>
    <w:p w:rsidR="00B3246A" w:rsidRDefault="00B3246A">
      <w:pPr>
        <w:pStyle w:val="ConsPlusNormal"/>
        <w:ind w:firstLine="540"/>
        <w:jc w:val="both"/>
      </w:pPr>
      <w:hyperlink w:anchor="P709" w:history="1">
        <w:r>
          <w:rPr>
            <w:color w:val="0000FF"/>
          </w:rPr>
          <w:t>графа 22</w:t>
        </w:r>
      </w:hyperlink>
      <w:r>
        <w:t>: указывается количество павильонов, осуществляющих розничную продажу алкогольной продукции на территории муниципального образования, по состоянию на отчетную дату.</w:t>
      </w:r>
    </w:p>
    <w:p w:rsidR="00B3246A" w:rsidRDefault="00B3246A">
      <w:pPr>
        <w:pStyle w:val="ConsPlusNormal"/>
        <w:ind w:firstLine="540"/>
        <w:jc w:val="both"/>
      </w:pPr>
      <w:r>
        <w:t>Данная информация заполняется нарастающим итогом с начала текущего года.</w:t>
      </w: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Приложение 2</w:t>
      </w:r>
    </w:p>
    <w:p w:rsidR="00B3246A" w:rsidRDefault="00B3246A">
      <w:pPr>
        <w:pStyle w:val="ConsPlusNormal"/>
        <w:jc w:val="right"/>
      </w:pPr>
      <w:r>
        <w:t>к Административному регламенту</w:t>
      </w:r>
    </w:p>
    <w:p w:rsidR="00B3246A" w:rsidRDefault="00B3246A">
      <w:pPr>
        <w:pStyle w:val="ConsPlusNormal"/>
        <w:jc w:val="right"/>
      </w:pPr>
      <w:r>
        <w:t>исполнения государственной функции по</w:t>
      </w:r>
    </w:p>
    <w:p w:rsidR="00B3246A" w:rsidRDefault="00B3246A">
      <w:pPr>
        <w:pStyle w:val="ConsPlusNormal"/>
        <w:jc w:val="right"/>
      </w:pPr>
      <w:r>
        <w:t>контролю за осуществлением органами</w:t>
      </w:r>
    </w:p>
    <w:p w:rsidR="00B3246A" w:rsidRDefault="00B3246A">
      <w:pPr>
        <w:pStyle w:val="ConsPlusNormal"/>
        <w:jc w:val="right"/>
      </w:pPr>
      <w:r>
        <w:t>местного самоуправления муниципальных</w:t>
      </w:r>
    </w:p>
    <w:p w:rsidR="00B3246A" w:rsidRDefault="00B3246A">
      <w:pPr>
        <w:pStyle w:val="ConsPlusNormal"/>
        <w:jc w:val="right"/>
      </w:pPr>
      <w:r>
        <w:t>образований Иркутской области отдельных</w:t>
      </w:r>
    </w:p>
    <w:p w:rsidR="00B3246A" w:rsidRDefault="00B3246A">
      <w:pPr>
        <w:pStyle w:val="ConsPlusNormal"/>
        <w:jc w:val="right"/>
      </w:pPr>
      <w:r>
        <w:t>государственных полномочий в области</w:t>
      </w:r>
    </w:p>
    <w:p w:rsidR="00B3246A" w:rsidRDefault="00B3246A">
      <w:pPr>
        <w:pStyle w:val="ConsPlusNormal"/>
        <w:jc w:val="right"/>
      </w:pPr>
      <w:r>
        <w:t>производства и оборота этилового спирта,</w:t>
      </w:r>
    </w:p>
    <w:p w:rsidR="00B3246A" w:rsidRDefault="00B3246A">
      <w:pPr>
        <w:pStyle w:val="ConsPlusNormal"/>
        <w:jc w:val="right"/>
      </w:pPr>
      <w:r>
        <w:t>алкогольной 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 xml:space="preserve">(в ред. </w:t>
      </w:r>
      <w:hyperlink r:id="rId142"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05.03.2013 N 3-спр)</w:t>
      </w:r>
    </w:p>
    <w:p w:rsidR="00B3246A" w:rsidRDefault="00B3246A">
      <w:pPr>
        <w:sectPr w:rsidR="00B3246A">
          <w:pgSz w:w="11905" w:h="16838"/>
          <w:pgMar w:top="1134" w:right="850" w:bottom="1134" w:left="1701" w:header="0" w:footer="0" w:gutter="0"/>
          <w:cols w:space="720"/>
        </w:sectPr>
      </w:pPr>
    </w:p>
    <w:p w:rsidR="00B3246A" w:rsidRDefault="00B3246A">
      <w:pPr>
        <w:pStyle w:val="ConsPlusNormal"/>
        <w:jc w:val="both"/>
      </w:pPr>
    </w:p>
    <w:p w:rsidR="00B3246A" w:rsidRDefault="00B3246A">
      <w:pPr>
        <w:pStyle w:val="ConsPlusNonformat"/>
        <w:jc w:val="both"/>
      </w:pPr>
      <w:bookmarkStart w:id="36" w:name="P836"/>
      <w:bookmarkEnd w:id="36"/>
      <w:r>
        <w:t xml:space="preserve">                                   ОТЧЕТ</w:t>
      </w:r>
    </w:p>
    <w:p w:rsidR="00B3246A" w:rsidRDefault="00B3246A">
      <w:pPr>
        <w:pStyle w:val="ConsPlusNonformat"/>
        <w:jc w:val="both"/>
      </w:pPr>
      <w:r>
        <w:t xml:space="preserve">            ОБ ИСПОЛЬЗОВАНИИ СУБВЕНЦИЙ, ПРЕДОСТАВЛЯЕМЫХ МЕСТНЫМ</w:t>
      </w:r>
    </w:p>
    <w:p w:rsidR="00B3246A" w:rsidRDefault="00B3246A">
      <w:pPr>
        <w:pStyle w:val="ConsPlusNonformat"/>
        <w:jc w:val="both"/>
      </w:pPr>
      <w:r>
        <w:t xml:space="preserve">         БЮДЖЕТАМ ИЗ ОБЛАСТНОГО БЮДЖЕТА НА ОСУЩЕСТВЛЕНИЕ ОТДЕЛЬНЫХ</w:t>
      </w:r>
    </w:p>
    <w:p w:rsidR="00B3246A" w:rsidRDefault="00B3246A">
      <w:pPr>
        <w:pStyle w:val="ConsPlusNonformat"/>
        <w:jc w:val="both"/>
      </w:pPr>
      <w:r>
        <w:t xml:space="preserve">        ГОСУДАРСТВЕННЫХ ПОЛНОМОЧИЙ В ОБЛАСТИ ПРОИЗВОДСТВА И ОБОРОТА</w:t>
      </w:r>
    </w:p>
    <w:p w:rsidR="00B3246A" w:rsidRDefault="00B3246A">
      <w:pPr>
        <w:pStyle w:val="ConsPlusNonformat"/>
        <w:jc w:val="both"/>
      </w:pPr>
      <w:r>
        <w:t xml:space="preserve">        ЭТИЛОВОГО СПИРТА, АЛКОГОЛЬНОЙ И СПИРТОСОДЕРЖАЩЕЙ ПРОДУКЦИИ,</w:t>
      </w:r>
    </w:p>
    <w:p w:rsidR="00B3246A" w:rsidRDefault="00B3246A">
      <w:pPr>
        <w:pStyle w:val="ConsPlusNonformat"/>
        <w:jc w:val="both"/>
      </w:pPr>
      <w:r>
        <w:t xml:space="preserve">                 ПО СОСТОЯНИЮ НА 1 ____________ 20__ ГОДА</w:t>
      </w:r>
    </w:p>
    <w:p w:rsidR="00B3246A" w:rsidRDefault="00B3246A">
      <w:pPr>
        <w:pStyle w:val="ConsPlusNonformat"/>
        <w:jc w:val="both"/>
      </w:pPr>
    </w:p>
    <w:p w:rsidR="00B3246A" w:rsidRDefault="00B3246A">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814"/>
        <w:gridCol w:w="1417"/>
        <w:gridCol w:w="794"/>
        <w:gridCol w:w="2098"/>
        <w:gridCol w:w="1757"/>
        <w:gridCol w:w="1757"/>
        <w:gridCol w:w="1587"/>
      </w:tblGrid>
      <w:tr w:rsidR="00B3246A">
        <w:tc>
          <w:tcPr>
            <w:tcW w:w="1417" w:type="dxa"/>
            <w:vMerge w:val="restart"/>
          </w:tcPr>
          <w:p w:rsidR="00B3246A" w:rsidRDefault="00B3246A">
            <w:pPr>
              <w:pStyle w:val="ConsPlusNormal"/>
              <w:jc w:val="center"/>
            </w:pPr>
            <w:r>
              <w:t>Муниципальное образование</w:t>
            </w:r>
          </w:p>
        </w:tc>
        <w:tc>
          <w:tcPr>
            <w:tcW w:w="1814" w:type="dxa"/>
            <w:vMerge w:val="restart"/>
          </w:tcPr>
          <w:p w:rsidR="00B3246A" w:rsidRDefault="00B3246A">
            <w:pPr>
              <w:pStyle w:val="ConsPlusNormal"/>
              <w:jc w:val="center"/>
            </w:pPr>
            <w:r>
              <w:t>Остаток неиспользованных средств областного бюджета на 1 января отчетного года</w:t>
            </w:r>
          </w:p>
        </w:tc>
        <w:tc>
          <w:tcPr>
            <w:tcW w:w="1417" w:type="dxa"/>
            <w:vMerge w:val="restart"/>
          </w:tcPr>
          <w:p w:rsidR="00B3246A" w:rsidRDefault="00B3246A">
            <w:pPr>
              <w:pStyle w:val="ConsPlusNormal"/>
              <w:jc w:val="center"/>
            </w:pPr>
            <w:r>
              <w:t>Перечислено из областного бюджета на отчетную дату</w:t>
            </w:r>
          </w:p>
        </w:tc>
        <w:tc>
          <w:tcPr>
            <w:tcW w:w="2892" w:type="dxa"/>
            <w:gridSpan w:val="2"/>
          </w:tcPr>
          <w:p w:rsidR="00B3246A" w:rsidRDefault="00B3246A">
            <w:pPr>
              <w:pStyle w:val="ConsPlusNormal"/>
              <w:jc w:val="center"/>
            </w:pPr>
            <w:r>
              <w:t>Произведены расходы за счет средств областного бюджета</w:t>
            </w:r>
          </w:p>
        </w:tc>
        <w:tc>
          <w:tcPr>
            <w:tcW w:w="1757" w:type="dxa"/>
            <w:vMerge w:val="restart"/>
          </w:tcPr>
          <w:p w:rsidR="00B3246A" w:rsidRDefault="00B3246A">
            <w:pPr>
              <w:pStyle w:val="ConsPlusNormal"/>
              <w:jc w:val="center"/>
            </w:pPr>
            <w:r>
              <w:t>Возвращено в областной бюджет на отчетную дату</w:t>
            </w:r>
          </w:p>
        </w:tc>
        <w:tc>
          <w:tcPr>
            <w:tcW w:w="1757" w:type="dxa"/>
            <w:vMerge w:val="restart"/>
          </w:tcPr>
          <w:p w:rsidR="00B3246A" w:rsidRDefault="00B3246A">
            <w:pPr>
              <w:pStyle w:val="ConsPlusNormal"/>
              <w:jc w:val="center"/>
            </w:pPr>
            <w:r>
              <w:t>Остаток неиспользованных средств областного бюджета на отчетную дату</w:t>
            </w:r>
          </w:p>
        </w:tc>
        <w:tc>
          <w:tcPr>
            <w:tcW w:w="1587" w:type="dxa"/>
            <w:vMerge w:val="restart"/>
          </w:tcPr>
          <w:p w:rsidR="00B3246A" w:rsidRDefault="00B3246A">
            <w:pPr>
              <w:pStyle w:val="ConsPlusNormal"/>
              <w:jc w:val="center"/>
            </w:pPr>
            <w:r>
              <w:t>Произведены расходы за счет собственных средств</w:t>
            </w:r>
          </w:p>
        </w:tc>
      </w:tr>
      <w:tr w:rsidR="00B3246A">
        <w:tc>
          <w:tcPr>
            <w:tcW w:w="1417" w:type="dxa"/>
            <w:vMerge/>
          </w:tcPr>
          <w:p w:rsidR="00B3246A" w:rsidRDefault="00B3246A"/>
        </w:tc>
        <w:tc>
          <w:tcPr>
            <w:tcW w:w="1814" w:type="dxa"/>
            <w:vMerge/>
          </w:tcPr>
          <w:p w:rsidR="00B3246A" w:rsidRDefault="00B3246A"/>
        </w:tc>
        <w:tc>
          <w:tcPr>
            <w:tcW w:w="1417" w:type="dxa"/>
            <w:vMerge/>
          </w:tcPr>
          <w:p w:rsidR="00B3246A" w:rsidRDefault="00B3246A"/>
        </w:tc>
        <w:tc>
          <w:tcPr>
            <w:tcW w:w="794" w:type="dxa"/>
          </w:tcPr>
          <w:p w:rsidR="00B3246A" w:rsidRDefault="00B3246A">
            <w:pPr>
              <w:pStyle w:val="ConsPlusNormal"/>
              <w:jc w:val="center"/>
            </w:pPr>
            <w:r>
              <w:t>Всего</w:t>
            </w:r>
          </w:p>
        </w:tc>
        <w:tc>
          <w:tcPr>
            <w:tcW w:w="2098" w:type="dxa"/>
          </w:tcPr>
          <w:p w:rsidR="00B3246A" w:rsidRDefault="00B3246A">
            <w:pPr>
              <w:pStyle w:val="ConsPlusNormal"/>
              <w:jc w:val="center"/>
            </w:pPr>
            <w:r>
              <w:t>в т.ч. расходы на оплату труда с начислениями</w:t>
            </w:r>
          </w:p>
        </w:tc>
        <w:tc>
          <w:tcPr>
            <w:tcW w:w="1757" w:type="dxa"/>
            <w:vMerge/>
          </w:tcPr>
          <w:p w:rsidR="00B3246A" w:rsidRDefault="00B3246A"/>
        </w:tc>
        <w:tc>
          <w:tcPr>
            <w:tcW w:w="1757" w:type="dxa"/>
            <w:vMerge/>
          </w:tcPr>
          <w:p w:rsidR="00B3246A" w:rsidRDefault="00B3246A"/>
        </w:tc>
        <w:tc>
          <w:tcPr>
            <w:tcW w:w="1587" w:type="dxa"/>
            <w:vMerge/>
          </w:tcPr>
          <w:p w:rsidR="00B3246A" w:rsidRDefault="00B3246A"/>
        </w:tc>
      </w:tr>
      <w:tr w:rsidR="00B3246A">
        <w:tc>
          <w:tcPr>
            <w:tcW w:w="1417" w:type="dxa"/>
          </w:tcPr>
          <w:p w:rsidR="00B3246A" w:rsidRDefault="00B3246A">
            <w:pPr>
              <w:pStyle w:val="ConsPlusNormal"/>
              <w:jc w:val="center"/>
            </w:pPr>
            <w:bookmarkStart w:id="37" w:name="P853"/>
            <w:bookmarkEnd w:id="37"/>
            <w:r>
              <w:t>1</w:t>
            </w:r>
          </w:p>
        </w:tc>
        <w:tc>
          <w:tcPr>
            <w:tcW w:w="1814" w:type="dxa"/>
          </w:tcPr>
          <w:p w:rsidR="00B3246A" w:rsidRDefault="00B3246A">
            <w:pPr>
              <w:pStyle w:val="ConsPlusNormal"/>
              <w:jc w:val="center"/>
            </w:pPr>
            <w:bookmarkStart w:id="38" w:name="P854"/>
            <w:bookmarkEnd w:id="38"/>
            <w:r>
              <w:t>2</w:t>
            </w:r>
          </w:p>
        </w:tc>
        <w:tc>
          <w:tcPr>
            <w:tcW w:w="1417" w:type="dxa"/>
          </w:tcPr>
          <w:p w:rsidR="00B3246A" w:rsidRDefault="00B3246A">
            <w:pPr>
              <w:pStyle w:val="ConsPlusNormal"/>
              <w:jc w:val="center"/>
            </w:pPr>
            <w:bookmarkStart w:id="39" w:name="P855"/>
            <w:bookmarkEnd w:id="39"/>
            <w:r>
              <w:t>3</w:t>
            </w:r>
          </w:p>
        </w:tc>
        <w:tc>
          <w:tcPr>
            <w:tcW w:w="794" w:type="dxa"/>
          </w:tcPr>
          <w:p w:rsidR="00B3246A" w:rsidRDefault="00B3246A">
            <w:pPr>
              <w:pStyle w:val="ConsPlusNormal"/>
              <w:jc w:val="center"/>
            </w:pPr>
            <w:bookmarkStart w:id="40" w:name="P856"/>
            <w:bookmarkEnd w:id="40"/>
            <w:r>
              <w:t>4</w:t>
            </w:r>
          </w:p>
        </w:tc>
        <w:tc>
          <w:tcPr>
            <w:tcW w:w="2098" w:type="dxa"/>
          </w:tcPr>
          <w:p w:rsidR="00B3246A" w:rsidRDefault="00B3246A">
            <w:pPr>
              <w:pStyle w:val="ConsPlusNormal"/>
              <w:jc w:val="center"/>
            </w:pPr>
            <w:bookmarkStart w:id="41" w:name="P857"/>
            <w:bookmarkEnd w:id="41"/>
            <w:r>
              <w:t>5</w:t>
            </w:r>
          </w:p>
        </w:tc>
        <w:tc>
          <w:tcPr>
            <w:tcW w:w="1757" w:type="dxa"/>
          </w:tcPr>
          <w:p w:rsidR="00B3246A" w:rsidRDefault="00B3246A">
            <w:pPr>
              <w:pStyle w:val="ConsPlusNormal"/>
              <w:jc w:val="center"/>
            </w:pPr>
            <w:bookmarkStart w:id="42" w:name="P858"/>
            <w:bookmarkEnd w:id="42"/>
            <w:r>
              <w:t>6</w:t>
            </w:r>
          </w:p>
        </w:tc>
        <w:tc>
          <w:tcPr>
            <w:tcW w:w="1757" w:type="dxa"/>
          </w:tcPr>
          <w:p w:rsidR="00B3246A" w:rsidRDefault="00B3246A">
            <w:pPr>
              <w:pStyle w:val="ConsPlusNormal"/>
              <w:jc w:val="center"/>
            </w:pPr>
            <w:bookmarkStart w:id="43" w:name="P859"/>
            <w:bookmarkEnd w:id="43"/>
            <w:r>
              <w:t>7</w:t>
            </w:r>
          </w:p>
        </w:tc>
        <w:tc>
          <w:tcPr>
            <w:tcW w:w="1587" w:type="dxa"/>
          </w:tcPr>
          <w:p w:rsidR="00B3246A" w:rsidRDefault="00B3246A">
            <w:pPr>
              <w:pStyle w:val="ConsPlusNormal"/>
              <w:jc w:val="center"/>
            </w:pPr>
            <w:bookmarkStart w:id="44" w:name="P860"/>
            <w:bookmarkEnd w:id="44"/>
            <w:r>
              <w:t>8</w:t>
            </w:r>
          </w:p>
        </w:tc>
      </w:tr>
      <w:tr w:rsidR="00B3246A">
        <w:tc>
          <w:tcPr>
            <w:tcW w:w="1417" w:type="dxa"/>
          </w:tcPr>
          <w:p w:rsidR="00B3246A" w:rsidRDefault="00B3246A">
            <w:pPr>
              <w:pStyle w:val="ConsPlusNormal"/>
            </w:pPr>
          </w:p>
        </w:tc>
        <w:tc>
          <w:tcPr>
            <w:tcW w:w="1814" w:type="dxa"/>
          </w:tcPr>
          <w:p w:rsidR="00B3246A" w:rsidRDefault="00B3246A">
            <w:pPr>
              <w:pStyle w:val="ConsPlusNormal"/>
            </w:pPr>
          </w:p>
        </w:tc>
        <w:tc>
          <w:tcPr>
            <w:tcW w:w="1417" w:type="dxa"/>
          </w:tcPr>
          <w:p w:rsidR="00B3246A" w:rsidRDefault="00B3246A">
            <w:pPr>
              <w:pStyle w:val="ConsPlusNormal"/>
            </w:pPr>
          </w:p>
        </w:tc>
        <w:tc>
          <w:tcPr>
            <w:tcW w:w="794" w:type="dxa"/>
          </w:tcPr>
          <w:p w:rsidR="00B3246A" w:rsidRDefault="00B3246A">
            <w:pPr>
              <w:pStyle w:val="ConsPlusNormal"/>
            </w:pPr>
          </w:p>
        </w:tc>
        <w:tc>
          <w:tcPr>
            <w:tcW w:w="2098" w:type="dxa"/>
          </w:tcPr>
          <w:p w:rsidR="00B3246A" w:rsidRDefault="00B3246A">
            <w:pPr>
              <w:pStyle w:val="ConsPlusNormal"/>
            </w:pPr>
          </w:p>
        </w:tc>
        <w:tc>
          <w:tcPr>
            <w:tcW w:w="1757" w:type="dxa"/>
          </w:tcPr>
          <w:p w:rsidR="00B3246A" w:rsidRDefault="00B3246A">
            <w:pPr>
              <w:pStyle w:val="ConsPlusNormal"/>
            </w:pPr>
          </w:p>
        </w:tc>
        <w:tc>
          <w:tcPr>
            <w:tcW w:w="1757" w:type="dxa"/>
          </w:tcPr>
          <w:p w:rsidR="00B3246A" w:rsidRDefault="00B3246A">
            <w:pPr>
              <w:pStyle w:val="ConsPlusNormal"/>
            </w:pPr>
          </w:p>
        </w:tc>
        <w:tc>
          <w:tcPr>
            <w:tcW w:w="1587" w:type="dxa"/>
          </w:tcPr>
          <w:p w:rsidR="00B3246A" w:rsidRDefault="00B3246A">
            <w:pPr>
              <w:pStyle w:val="ConsPlusNormal"/>
            </w:pPr>
          </w:p>
        </w:tc>
      </w:tr>
    </w:tbl>
    <w:p w:rsidR="00B3246A" w:rsidRDefault="00B3246A">
      <w:pPr>
        <w:pStyle w:val="ConsPlusNormal"/>
        <w:jc w:val="both"/>
      </w:pPr>
    </w:p>
    <w:p w:rsidR="00B3246A" w:rsidRDefault="00B3246A">
      <w:pPr>
        <w:pStyle w:val="ConsPlusNonformat"/>
        <w:jc w:val="both"/>
      </w:pPr>
      <w:r>
        <w:t xml:space="preserve">                     МАТЕРИАЛЬНЫЕ ЗАТРАТЫ ПО СОСТОЯНИЮ</w:t>
      </w:r>
    </w:p>
    <w:p w:rsidR="00B3246A" w:rsidRDefault="00B3246A">
      <w:pPr>
        <w:pStyle w:val="ConsPlusNonformat"/>
        <w:jc w:val="both"/>
      </w:pPr>
      <w:r>
        <w:t xml:space="preserve">                        НА 1 ____________ 20__ ГОДА</w:t>
      </w:r>
    </w:p>
    <w:p w:rsidR="00B3246A" w:rsidRDefault="00B324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4"/>
        <w:gridCol w:w="1247"/>
        <w:gridCol w:w="1247"/>
        <w:gridCol w:w="1361"/>
        <w:gridCol w:w="1417"/>
        <w:gridCol w:w="1587"/>
        <w:gridCol w:w="1757"/>
      </w:tblGrid>
      <w:tr w:rsidR="00B3246A">
        <w:tc>
          <w:tcPr>
            <w:tcW w:w="660" w:type="dxa"/>
          </w:tcPr>
          <w:p w:rsidR="00B3246A" w:rsidRDefault="00B3246A">
            <w:pPr>
              <w:pStyle w:val="ConsPlusNormal"/>
              <w:jc w:val="center"/>
            </w:pPr>
            <w:r>
              <w:t>N п/п</w:t>
            </w:r>
          </w:p>
        </w:tc>
        <w:tc>
          <w:tcPr>
            <w:tcW w:w="1814" w:type="dxa"/>
          </w:tcPr>
          <w:p w:rsidR="00B3246A" w:rsidRDefault="00B3246A">
            <w:pPr>
              <w:pStyle w:val="ConsPlusNormal"/>
              <w:jc w:val="center"/>
            </w:pPr>
            <w:r>
              <w:t>Наименование материальных затрат</w:t>
            </w:r>
          </w:p>
        </w:tc>
        <w:tc>
          <w:tcPr>
            <w:tcW w:w="1247" w:type="dxa"/>
          </w:tcPr>
          <w:p w:rsidR="00B3246A" w:rsidRDefault="00B3246A">
            <w:pPr>
              <w:pStyle w:val="ConsPlusNormal"/>
              <w:jc w:val="center"/>
            </w:pPr>
            <w:r>
              <w:t>Единица измерения</w:t>
            </w:r>
          </w:p>
        </w:tc>
        <w:tc>
          <w:tcPr>
            <w:tcW w:w="1247" w:type="dxa"/>
          </w:tcPr>
          <w:p w:rsidR="00B3246A" w:rsidRDefault="00B3246A">
            <w:pPr>
              <w:pStyle w:val="ConsPlusNormal"/>
              <w:jc w:val="center"/>
            </w:pPr>
            <w:r>
              <w:t>Количество</w:t>
            </w:r>
          </w:p>
        </w:tc>
        <w:tc>
          <w:tcPr>
            <w:tcW w:w="1361" w:type="dxa"/>
          </w:tcPr>
          <w:p w:rsidR="00B3246A" w:rsidRDefault="00B3246A">
            <w:pPr>
              <w:pStyle w:val="ConsPlusNormal"/>
              <w:jc w:val="center"/>
            </w:pPr>
            <w:r>
              <w:t>Цена за единицу, тыс. руб.</w:t>
            </w:r>
          </w:p>
        </w:tc>
        <w:tc>
          <w:tcPr>
            <w:tcW w:w="1417" w:type="dxa"/>
          </w:tcPr>
          <w:p w:rsidR="00B3246A" w:rsidRDefault="00B3246A">
            <w:pPr>
              <w:pStyle w:val="ConsPlusNormal"/>
              <w:jc w:val="center"/>
            </w:pPr>
            <w:r>
              <w:t>Общая стоимость, тыс. руб.</w:t>
            </w:r>
          </w:p>
        </w:tc>
        <w:tc>
          <w:tcPr>
            <w:tcW w:w="1587" w:type="dxa"/>
          </w:tcPr>
          <w:p w:rsidR="00B3246A" w:rsidRDefault="00B3246A">
            <w:pPr>
              <w:pStyle w:val="ConsPlusNormal"/>
              <w:jc w:val="center"/>
            </w:pPr>
            <w:r>
              <w:t>Годовой норматив расходования</w:t>
            </w:r>
          </w:p>
        </w:tc>
        <w:tc>
          <w:tcPr>
            <w:tcW w:w="1757" w:type="dxa"/>
          </w:tcPr>
          <w:p w:rsidR="00B3246A" w:rsidRDefault="00B3246A">
            <w:pPr>
              <w:pStyle w:val="ConsPlusNormal"/>
              <w:jc w:val="center"/>
            </w:pPr>
            <w:r>
              <w:t>Дата приобретения имущества</w:t>
            </w:r>
          </w:p>
        </w:tc>
      </w:tr>
      <w:tr w:rsidR="00B3246A">
        <w:tc>
          <w:tcPr>
            <w:tcW w:w="660" w:type="dxa"/>
          </w:tcPr>
          <w:p w:rsidR="00B3246A" w:rsidRDefault="00B3246A">
            <w:pPr>
              <w:pStyle w:val="ConsPlusNormal"/>
              <w:jc w:val="center"/>
            </w:pPr>
            <w:bookmarkStart w:id="45" w:name="P881"/>
            <w:bookmarkEnd w:id="45"/>
            <w:r>
              <w:t>1</w:t>
            </w:r>
          </w:p>
        </w:tc>
        <w:tc>
          <w:tcPr>
            <w:tcW w:w="1814" w:type="dxa"/>
          </w:tcPr>
          <w:p w:rsidR="00B3246A" w:rsidRDefault="00B3246A">
            <w:pPr>
              <w:pStyle w:val="ConsPlusNormal"/>
              <w:jc w:val="center"/>
            </w:pPr>
            <w:bookmarkStart w:id="46" w:name="P882"/>
            <w:bookmarkEnd w:id="46"/>
            <w:r>
              <w:t>2</w:t>
            </w:r>
          </w:p>
        </w:tc>
        <w:tc>
          <w:tcPr>
            <w:tcW w:w="1247" w:type="dxa"/>
          </w:tcPr>
          <w:p w:rsidR="00B3246A" w:rsidRDefault="00B3246A">
            <w:pPr>
              <w:pStyle w:val="ConsPlusNormal"/>
              <w:jc w:val="center"/>
            </w:pPr>
            <w:bookmarkStart w:id="47" w:name="P883"/>
            <w:bookmarkEnd w:id="47"/>
            <w:r>
              <w:t>3</w:t>
            </w:r>
          </w:p>
        </w:tc>
        <w:tc>
          <w:tcPr>
            <w:tcW w:w="1247" w:type="dxa"/>
          </w:tcPr>
          <w:p w:rsidR="00B3246A" w:rsidRDefault="00B3246A">
            <w:pPr>
              <w:pStyle w:val="ConsPlusNormal"/>
              <w:jc w:val="center"/>
            </w:pPr>
            <w:bookmarkStart w:id="48" w:name="P884"/>
            <w:bookmarkEnd w:id="48"/>
            <w:r>
              <w:t>4</w:t>
            </w:r>
          </w:p>
        </w:tc>
        <w:tc>
          <w:tcPr>
            <w:tcW w:w="1361" w:type="dxa"/>
          </w:tcPr>
          <w:p w:rsidR="00B3246A" w:rsidRDefault="00B3246A">
            <w:pPr>
              <w:pStyle w:val="ConsPlusNormal"/>
              <w:jc w:val="center"/>
            </w:pPr>
            <w:bookmarkStart w:id="49" w:name="P885"/>
            <w:bookmarkEnd w:id="49"/>
            <w:r>
              <w:t>5</w:t>
            </w:r>
          </w:p>
        </w:tc>
        <w:tc>
          <w:tcPr>
            <w:tcW w:w="1417" w:type="dxa"/>
          </w:tcPr>
          <w:p w:rsidR="00B3246A" w:rsidRDefault="00B3246A">
            <w:pPr>
              <w:pStyle w:val="ConsPlusNormal"/>
              <w:jc w:val="center"/>
            </w:pPr>
            <w:bookmarkStart w:id="50" w:name="P886"/>
            <w:bookmarkEnd w:id="50"/>
            <w:r>
              <w:t>6</w:t>
            </w:r>
          </w:p>
        </w:tc>
        <w:tc>
          <w:tcPr>
            <w:tcW w:w="1587" w:type="dxa"/>
          </w:tcPr>
          <w:p w:rsidR="00B3246A" w:rsidRDefault="00B3246A">
            <w:pPr>
              <w:pStyle w:val="ConsPlusNormal"/>
              <w:jc w:val="center"/>
            </w:pPr>
            <w:bookmarkStart w:id="51" w:name="P887"/>
            <w:bookmarkEnd w:id="51"/>
            <w:r>
              <w:t>7</w:t>
            </w:r>
          </w:p>
        </w:tc>
        <w:tc>
          <w:tcPr>
            <w:tcW w:w="1757" w:type="dxa"/>
          </w:tcPr>
          <w:p w:rsidR="00B3246A" w:rsidRDefault="00B3246A">
            <w:pPr>
              <w:pStyle w:val="ConsPlusNormal"/>
              <w:jc w:val="center"/>
            </w:pPr>
            <w:bookmarkStart w:id="52" w:name="P888"/>
            <w:bookmarkEnd w:id="52"/>
            <w:r>
              <w:t>8</w:t>
            </w:r>
          </w:p>
        </w:tc>
      </w:tr>
      <w:tr w:rsidR="00B3246A">
        <w:tc>
          <w:tcPr>
            <w:tcW w:w="660" w:type="dxa"/>
          </w:tcPr>
          <w:p w:rsidR="00B3246A" w:rsidRDefault="00B3246A">
            <w:pPr>
              <w:pStyle w:val="ConsPlusNormal"/>
            </w:pPr>
            <w:r>
              <w:t>1.</w:t>
            </w:r>
          </w:p>
        </w:tc>
        <w:tc>
          <w:tcPr>
            <w:tcW w:w="1814" w:type="dxa"/>
          </w:tcPr>
          <w:p w:rsidR="00B3246A" w:rsidRDefault="00B3246A">
            <w:pPr>
              <w:pStyle w:val="ConsPlusNormal"/>
            </w:pPr>
          </w:p>
        </w:tc>
        <w:tc>
          <w:tcPr>
            <w:tcW w:w="1247" w:type="dxa"/>
          </w:tcPr>
          <w:p w:rsidR="00B3246A" w:rsidRDefault="00B3246A">
            <w:pPr>
              <w:pStyle w:val="ConsPlusNormal"/>
            </w:pPr>
          </w:p>
        </w:tc>
        <w:tc>
          <w:tcPr>
            <w:tcW w:w="1247" w:type="dxa"/>
          </w:tcPr>
          <w:p w:rsidR="00B3246A" w:rsidRDefault="00B3246A">
            <w:pPr>
              <w:pStyle w:val="ConsPlusNormal"/>
            </w:pPr>
          </w:p>
        </w:tc>
        <w:tc>
          <w:tcPr>
            <w:tcW w:w="1361" w:type="dxa"/>
          </w:tcPr>
          <w:p w:rsidR="00B3246A" w:rsidRDefault="00B3246A">
            <w:pPr>
              <w:pStyle w:val="ConsPlusNormal"/>
            </w:pPr>
          </w:p>
        </w:tc>
        <w:tc>
          <w:tcPr>
            <w:tcW w:w="1417" w:type="dxa"/>
          </w:tcPr>
          <w:p w:rsidR="00B3246A" w:rsidRDefault="00B3246A">
            <w:pPr>
              <w:pStyle w:val="ConsPlusNormal"/>
            </w:pPr>
          </w:p>
        </w:tc>
        <w:tc>
          <w:tcPr>
            <w:tcW w:w="1587" w:type="dxa"/>
          </w:tcPr>
          <w:p w:rsidR="00B3246A" w:rsidRDefault="00B3246A">
            <w:pPr>
              <w:pStyle w:val="ConsPlusNormal"/>
            </w:pPr>
          </w:p>
        </w:tc>
        <w:tc>
          <w:tcPr>
            <w:tcW w:w="1757" w:type="dxa"/>
          </w:tcPr>
          <w:p w:rsidR="00B3246A" w:rsidRDefault="00B3246A">
            <w:pPr>
              <w:pStyle w:val="ConsPlusNormal"/>
            </w:pPr>
          </w:p>
        </w:tc>
      </w:tr>
      <w:tr w:rsidR="00B3246A">
        <w:tc>
          <w:tcPr>
            <w:tcW w:w="660" w:type="dxa"/>
          </w:tcPr>
          <w:p w:rsidR="00B3246A" w:rsidRDefault="00B3246A">
            <w:pPr>
              <w:pStyle w:val="ConsPlusNormal"/>
            </w:pPr>
          </w:p>
        </w:tc>
        <w:tc>
          <w:tcPr>
            <w:tcW w:w="1814" w:type="dxa"/>
          </w:tcPr>
          <w:p w:rsidR="00B3246A" w:rsidRDefault="00B3246A">
            <w:pPr>
              <w:pStyle w:val="ConsPlusNormal"/>
            </w:pPr>
          </w:p>
        </w:tc>
        <w:tc>
          <w:tcPr>
            <w:tcW w:w="1247" w:type="dxa"/>
          </w:tcPr>
          <w:p w:rsidR="00B3246A" w:rsidRDefault="00B3246A">
            <w:pPr>
              <w:pStyle w:val="ConsPlusNormal"/>
            </w:pPr>
          </w:p>
        </w:tc>
        <w:tc>
          <w:tcPr>
            <w:tcW w:w="1247" w:type="dxa"/>
          </w:tcPr>
          <w:p w:rsidR="00B3246A" w:rsidRDefault="00B3246A">
            <w:pPr>
              <w:pStyle w:val="ConsPlusNormal"/>
            </w:pPr>
          </w:p>
        </w:tc>
        <w:tc>
          <w:tcPr>
            <w:tcW w:w="1361" w:type="dxa"/>
          </w:tcPr>
          <w:p w:rsidR="00B3246A" w:rsidRDefault="00B3246A">
            <w:pPr>
              <w:pStyle w:val="ConsPlusNormal"/>
            </w:pPr>
          </w:p>
        </w:tc>
        <w:tc>
          <w:tcPr>
            <w:tcW w:w="1417" w:type="dxa"/>
          </w:tcPr>
          <w:p w:rsidR="00B3246A" w:rsidRDefault="00B3246A">
            <w:pPr>
              <w:pStyle w:val="ConsPlusNormal"/>
            </w:pPr>
          </w:p>
        </w:tc>
        <w:tc>
          <w:tcPr>
            <w:tcW w:w="1587" w:type="dxa"/>
          </w:tcPr>
          <w:p w:rsidR="00B3246A" w:rsidRDefault="00B3246A">
            <w:pPr>
              <w:pStyle w:val="ConsPlusNormal"/>
            </w:pPr>
          </w:p>
        </w:tc>
        <w:tc>
          <w:tcPr>
            <w:tcW w:w="1757" w:type="dxa"/>
          </w:tcPr>
          <w:p w:rsidR="00B3246A" w:rsidRDefault="00B3246A">
            <w:pPr>
              <w:pStyle w:val="ConsPlusNormal"/>
            </w:pPr>
          </w:p>
        </w:tc>
      </w:tr>
      <w:tr w:rsidR="00B3246A">
        <w:tc>
          <w:tcPr>
            <w:tcW w:w="660" w:type="dxa"/>
          </w:tcPr>
          <w:p w:rsidR="00B3246A" w:rsidRDefault="00B3246A">
            <w:pPr>
              <w:pStyle w:val="ConsPlusNormal"/>
            </w:pPr>
          </w:p>
        </w:tc>
        <w:tc>
          <w:tcPr>
            <w:tcW w:w="1814" w:type="dxa"/>
          </w:tcPr>
          <w:p w:rsidR="00B3246A" w:rsidRDefault="00B3246A">
            <w:pPr>
              <w:pStyle w:val="ConsPlusNormal"/>
            </w:pPr>
          </w:p>
        </w:tc>
        <w:tc>
          <w:tcPr>
            <w:tcW w:w="1247" w:type="dxa"/>
          </w:tcPr>
          <w:p w:rsidR="00B3246A" w:rsidRDefault="00B3246A">
            <w:pPr>
              <w:pStyle w:val="ConsPlusNormal"/>
            </w:pPr>
          </w:p>
        </w:tc>
        <w:tc>
          <w:tcPr>
            <w:tcW w:w="1247" w:type="dxa"/>
          </w:tcPr>
          <w:p w:rsidR="00B3246A" w:rsidRDefault="00B3246A">
            <w:pPr>
              <w:pStyle w:val="ConsPlusNormal"/>
            </w:pPr>
          </w:p>
        </w:tc>
        <w:tc>
          <w:tcPr>
            <w:tcW w:w="1361" w:type="dxa"/>
          </w:tcPr>
          <w:p w:rsidR="00B3246A" w:rsidRDefault="00B3246A">
            <w:pPr>
              <w:pStyle w:val="ConsPlusNormal"/>
            </w:pPr>
          </w:p>
        </w:tc>
        <w:tc>
          <w:tcPr>
            <w:tcW w:w="1417" w:type="dxa"/>
          </w:tcPr>
          <w:p w:rsidR="00B3246A" w:rsidRDefault="00B3246A">
            <w:pPr>
              <w:pStyle w:val="ConsPlusNormal"/>
            </w:pPr>
          </w:p>
        </w:tc>
        <w:tc>
          <w:tcPr>
            <w:tcW w:w="1587" w:type="dxa"/>
          </w:tcPr>
          <w:p w:rsidR="00B3246A" w:rsidRDefault="00B3246A">
            <w:pPr>
              <w:pStyle w:val="ConsPlusNormal"/>
            </w:pPr>
          </w:p>
        </w:tc>
        <w:tc>
          <w:tcPr>
            <w:tcW w:w="1757" w:type="dxa"/>
          </w:tcPr>
          <w:p w:rsidR="00B3246A" w:rsidRDefault="00B3246A">
            <w:pPr>
              <w:pStyle w:val="ConsPlusNormal"/>
            </w:pPr>
          </w:p>
        </w:tc>
      </w:tr>
      <w:tr w:rsidR="00B3246A">
        <w:tc>
          <w:tcPr>
            <w:tcW w:w="6329" w:type="dxa"/>
            <w:gridSpan w:val="5"/>
          </w:tcPr>
          <w:p w:rsidR="00B3246A" w:rsidRDefault="00B3246A">
            <w:pPr>
              <w:pStyle w:val="ConsPlusNormal"/>
            </w:pPr>
            <w:r>
              <w:lastRenderedPageBreak/>
              <w:t>Итого</w:t>
            </w:r>
          </w:p>
        </w:tc>
        <w:tc>
          <w:tcPr>
            <w:tcW w:w="1417" w:type="dxa"/>
          </w:tcPr>
          <w:p w:rsidR="00B3246A" w:rsidRDefault="00B3246A">
            <w:pPr>
              <w:pStyle w:val="ConsPlusNormal"/>
            </w:pPr>
          </w:p>
        </w:tc>
        <w:tc>
          <w:tcPr>
            <w:tcW w:w="1587" w:type="dxa"/>
          </w:tcPr>
          <w:p w:rsidR="00B3246A" w:rsidRDefault="00B3246A">
            <w:pPr>
              <w:pStyle w:val="ConsPlusNormal"/>
            </w:pPr>
          </w:p>
        </w:tc>
        <w:tc>
          <w:tcPr>
            <w:tcW w:w="1757" w:type="dxa"/>
          </w:tcPr>
          <w:p w:rsidR="00B3246A" w:rsidRDefault="00B3246A">
            <w:pPr>
              <w:pStyle w:val="ConsPlusNormal"/>
              <w:jc w:val="center"/>
            </w:pPr>
            <w:r>
              <w:t>-</w:t>
            </w:r>
          </w:p>
        </w:tc>
      </w:tr>
    </w:tbl>
    <w:p w:rsidR="00B3246A" w:rsidRDefault="00B3246A">
      <w:pPr>
        <w:pStyle w:val="ConsPlusNormal"/>
        <w:jc w:val="both"/>
      </w:pPr>
    </w:p>
    <w:p w:rsidR="00B3246A" w:rsidRDefault="00B3246A">
      <w:pPr>
        <w:pStyle w:val="ConsPlusNonformat"/>
        <w:jc w:val="both"/>
      </w:pPr>
      <w:r>
        <w:t>Мэр (глава администрации)  ____________________    ________________________</w:t>
      </w:r>
    </w:p>
    <w:p w:rsidR="00B3246A" w:rsidRDefault="00B3246A">
      <w:pPr>
        <w:pStyle w:val="ConsPlusNonformat"/>
        <w:jc w:val="both"/>
      </w:pPr>
      <w:r>
        <w:t xml:space="preserve">                               (подпись)             (расшифровка подписи)</w:t>
      </w:r>
    </w:p>
    <w:p w:rsidR="00B3246A" w:rsidRDefault="00B3246A">
      <w:pPr>
        <w:pStyle w:val="ConsPlusNonformat"/>
        <w:jc w:val="both"/>
      </w:pPr>
    </w:p>
    <w:p w:rsidR="00B3246A" w:rsidRDefault="00B3246A">
      <w:pPr>
        <w:pStyle w:val="ConsPlusNonformat"/>
        <w:jc w:val="both"/>
      </w:pPr>
      <w:r>
        <w:t xml:space="preserve">  М.П.</w:t>
      </w:r>
    </w:p>
    <w:p w:rsidR="00B3246A" w:rsidRDefault="00B3246A">
      <w:pPr>
        <w:pStyle w:val="ConsPlusNonformat"/>
        <w:jc w:val="both"/>
      </w:pPr>
      <w:r>
        <w:t>Исполнитель                ____________________    ________________________</w:t>
      </w:r>
    </w:p>
    <w:p w:rsidR="00B3246A" w:rsidRDefault="00B3246A">
      <w:pPr>
        <w:pStyle w:val="ConsPlusNonformat"/>
        <w:jc w:val="both"/>
      </w:pPr>
      <w:r>
        <w:t>Тел.                           (подпись)             (расшифровка подписи)</w:t>
      </w:r>
    </w:p>
    <w:p w:rsidR="00B3246A" w:rsidRDefault="00B3246A">
      <w:pPr>
        <w:pStyle w:val="ConsPlusNormal"/>
        <w:jc w:val="both"/>
      </w:pPr>
    </w:p>
    <w:p w:rsidR="00B3246A" w:rsidRDefault="00B3246A">
      <w:pPr>
        <w:pStyle w:val="ConsPlusNormal"/>
        <w:jc w:val="center"/>
      </w:pPr>
      <w:r>
        <w:t>Разъяснения по заполнению формы</w:t>
      </w:r>
    </w:p>
    <w:p w:rsidR="00B3246A" w:rsidRDefault="00B3246A">
      <w:pPr>
        <w:pStyle w:val="ConsPlusNormal"/>
        <w:jc w:val="center"/>
      </w:pPr>
      <w:r>
        <w:t>"Отчет об использовании субвенций, предоставляемых местным</w:t>
      </w:r>
    </w:p>
    <w:p w:rsidR="00B3246A" w:rsidRDefault="00B3246A">
      <w:pPr>
        <w:pStyle w:val="ConsPlusNormal"/>
        <w:jc w:val="center"/>
      </w:pPr>
      <w:r>
        <w:t>бюджетам из областного бюджета на осуществление отдельных</w:t>
      </w:r>
    </w:p>
    <w:p w:rsidR="00B3246A" w:rsidRDefault="00B3246A">
      <w:pPr>
        <w:pStyle w:val="ConsPlusNormal"/>
        <w:jc w:val="center"/>
      </w:pPr>
      <w:r>
        <w:t>государственных полномочий в области производства и оборота</w:t>
      </w:r>
    </w:p>
    <w:p w:rsidR="00B3246A" w:rsidRDefault="00B3246A">
      <w:pPr>
        <w:pStyle w:val="ConsPlusNormal"/>
        <w:jc w:val="center"/>
      </w:pPr>
      <w:r>
        <w:t>этилового спирта, алкогольной и спиртосодержащей продукции,</w:t>
      </w:r>
    </w:p>
    <w:p w:rsidR="00B3246A" w:rsidRDefault="00B3246A">
      <w:pPr>
        <w:pStyle w:val="ConsPlusNormal"/>
        <w:jc w:val="center"/>
      </w:pPr>
      <w:r>
        <w:t>по состоянию на 1 _________ 20___ года"</w:t>
      </w:r>
    </w:p>
    <w:p w:rsidR="00B3246A" w:rsidRDefault="00B3246A">
      <w:pPr>
        <w:pStyle w:val="ConsPlusNormal"/>
        <w:jc w:val="both"/>
      </w:pPr>
    </w:p>
    <w:tbl>
      <w:tblPr>
        <w:tblW w:w="0" w:type="auto"/>
        <w:tblLayout w:type="fixed"/>
        <w:tblCellMar>
          <w:top w:w="102" w:type="dxa"/>
          <w:left w:w="62" w:type="dxa"/>
          <w:bottom w:w="102" w:type="dxa"/>
          <w:right w:w="62" w:type="dxa"/>
        </w:tblCellMar>
        <w:tblLook w:val="0000"/>
      </w:tblPr>
      <w:tblGrid>
        <w:gridCol w:w="1191"/>
        <w:gridCol w:w="8447"/>
      </w:tblGrid>
      <w:tr w:rsidR="00B3246A">
        <w:tc>
          <w:tcPr>
            <w:tcW w:w="1191" w:type="dxa"/>
            <w:tcBorders>
              <w:top w:val="nil"/>
              <w:left w:val="nil"/>
              <w:bottom w:val="nil"/>
              <w:right w:val="nil"/>
            </w:tcBorders>
          </w:tcPr>
          <w:p w:rsidR="00B3246A" w:rsidRDefault="00B3246A">
            <w:pPr>
              <w:pStyle w:val="ConsPlusNormal"/>
            </w:pPr>
            <w:hyperlink w:anchor="P853" w:history="1">
              <w:r>
                <w:rPr>
                  <w:color w:val="0000FF"/>
                </w:rPr>
                <w:t>графа 1</w:t>
              </w:r>
            </w:hyperlink>
            <w:r>
              <w:t>:</w:t>
            </w:r>
          </w:p>
        </w:tc>
        <w:tc>
          <w:tcPr>
            <w:tcW w:w="8447" w:type="dxa"/>
            <w:tcBorders>
              <w:top w:val="nil"/>
              <w:left w:val="nil"/>
              <w:bottom w:val="nil"/>
              <w:right w:val="nil"/>
            </w:tcBorders>
          </w:tcPr>
          <w:p w:rsidR="00B3246A" w:rsidRDefault="00B3246A">
            <w:pPr>
              <w:pStyle w:val="ConsPlusNormal"/>
              <w:jc w:val="both"/>
            </w:pPr>
            <w:r>
              <w:t>указывается наименование муниципального образования, осуществляющего лицензирование розничной продажи алкогольной продукции;</w:t>
            </w:r>
          </w:p>
        </w:tc>
      </w:tr>
      <w:tr w:rsidR="00B3246A">
        <w:tc>
          <w:tcPr>
            <w:tcW w:w="1191" w:type="dxa"/>
            <w:tcBorders>
              <w:top w:val="nil"/>
              <w:left w:val="nil"/>
              <w:bottom w:val="nil"/>
              <w:right w:val="nil"/>
            </w:tcBorders>
          </w:tcPr>
          <w:p w:rsidR="00B3246A" w:rsidRDefault="00B3246A">
            <w:pPr>
              <w:pStyle w:val="ConsPlusNormal"/>
            </w:pPr>
            <w:hyperlink w:anchor="P854" w:history="1">
              <w:r>
                <w:rPr>
                  <w:color w:val="0000FF"/>
                </w:rPr>
                <w:t>графа 2</w:t>
              </w:r>
            </w:hyperlink>
            <w:r>
              <w:t>:</w:t>
            </w:r>
          </w:p>
        </w:tc>
        <w:tc>
          <w:tcPr>
            <w:tcW w:w="8447" w:type="dxa"/>
            <w:tcBorders>
              <w:top w:val="nil"/>
              <w:left w:val="nil"/>
              <w:bottom w:val="nil"/>
              <w:right w:val="nil"/>
            </w:tcBorders>
          </w:tcPr>
          <w:p w:rsidR="00B3246A" w:rsidRDefault="00B3246A">
            <w:pPr>
              <w:pStyle w:val="ConsPlusNormal"/>
              <w:jc w:val="both"/>
            </w:pPr>
            <w:r>
              <w:t>указывается остаток неиспользованных средств областного бюджета на 1 января отчетного года;</w:t>
            </w:r>
          </w:p>
        </w:tc>
      </w:tr>
      <w:tr w:rsidR="00B3246A">
        <w:tc>
          <w:tcPr>
            <w:tcW w:w="1191" w:type="dxa"/>
            <w:tcBorders>
              <w:top w:val="nil"/>
              <w:left w:val="nil"/>
              <w:bottom w:val="nil"/>
              <w:right w:val="nil"/>
            </w:tcBorders>
          </w:tcPr>
          <w:p w:rsidR="00B3246A" w:rsidRDefault="00B3246A">
            <w:pPr>
              <w:pStyle w:val="ConsPlusNormal"/>
            </w:pPr>
            <w:hyperlink w:anchor="P855" w:history="1">
              <w:r>
                <w:rPr>
                  <w:color w:val="0000FF"/>
                </w:rPr>
                <w:t>графа 3</w:t>
              </w:r>
            </w:hyperlink>
            <w:r>
              <w:t>:</w:t>
            </w:r>
          </w:p>
        </w:tc>
        <w:tc>
          <w:tcPr>
            <w:tcW w:w="8447" w:type="dxa"/>
            <w:tcBorders>
              <w:top w:val="nil"/>
              <w:left w:val="nil"/>
              <w:bottom w:val="nil"/>
              <w:right w:val="nil"/>
            </w:tcBorders>
          </w:tcPr>
          <w:p w:rsidR="00B3246A" w:rsidRDefault="00B3246A">
            <w:pPr>
              <w:pStyle w:val="ConsPlusNormal"/>
            </w:pPr>
            <w:r>
              <w:t>указывается объем субвенций, перечисленных из областного бюджета на отчетную дату;</w:t>
            </w:r>
          </w:p>
        </w:tc>
      </w:tr>
      <w:tr w:rsidR="00B3246A">
        <w:tc>
          <w:tcPr>
            <w:tcW w:w="1191" w:type="dxa"/>
            <w:tcBorders>
              <w:top w:val="nil"/>
              <w:left w:val="nil"/>
              <w:bottom w:val="nil"/>
              <w:right w:val="nil"/>
            </w:tcBorders>
          </w:tcPr>
          <w:p w:rsidR="00B3246A" w:rsidRDefault="00B3246A">
            <w:pPr>
              <w:pStyle w:val="ConsPlusNormal"/>
            </w:pPr>
            <w:hyperlink w:anchor="P856" w:history="1">
              <w:r>
                <w:rPr>
                  <w:color w:val="0000FF"/>
                </w:rPr>
                <w:t>графа 4</w:t>
              </w:r>
            </w:hyperlink>
            <w:r>
              <w:t>:</w:t>
            </w:r>
          </w:p>
        </w:tc>
        <w:tc>
          <w:tcPr>
            <w:tcW w:w="8447" w:type="dxa"/>
            <w:tcBorders>
              <w:top w:val="nil"/>
              <w:left w:val="nil"/>
              <w:bottom w:val="nil"/>
              <w:right w:val="nil"/>
            </w:tcBorders>
          </w:tcPr>
          <w:p w:rsidR="00B3246A" w:rsidRDefault="00B3246A">
            <w:pPr>
              <w:pStyle w:val="ConsPlusNormal"/>
              <w:jc w:val="both"/>
            </w:pPr>
            <w:r>
              <w:t>указывается объем субвенций, направленных на финансовое обеспечение расходов на оплату труда муниципальных служащих, исполняющих отдельные государственные полномочия, и материальные затраты, необходимые для осуществления государственных полномочий на отчетную дату;</w:t>
            </w:r>
          </w:p>
        </w:tc>
      </w:tr>
      <w:tr w:rsidR="00B3246A">
        <w:tc>
          <w:tcPr>
            <w:tcW w:w="1191" w:type="dxa"/>
            <w:tcBorders>
              <w:top w:val="nil"/>
              <w:left w:val="nil"/>
              <w:bottom w:val="nil"/>
              <w:right w:val="nil"/>
            </w:tcBorders>
          </w:tcPr>
          <w:p w:rsidR="00B3246A" w:rsidRDefault="00B3246A">
            <w:pPr>
              <w:pStyle w:val="ConsPlusNormal"/>
            </w:pPr>
            <w:hyperlink w:anchor="P857" w:history="1">
              <w:r>
                <w:rPr>
                  <w:color w:val="0000FF"/>
                </w:rPr>
                <w:t>графа 5</w:t>
              </w:r>
            </w:hyperlink>
            <w:r>
              <w:t>:</w:t>
            </w:r>
          </w:p>
        </w:tc>
        <w:tc>
          <w:tcPr>
            <w:tcW w:w="8447" w:type="dxa"/>
            <w:tcBorders>
              <w:top w:val="nil"/>
              <w:left w:val="nil"/>
              <w:bottom w:val="nil"/>
              <w:right w:val="nil"/>
            </w:tcBorders>
          </w:tcPr>
          <w:p w:rsidR="00B3246A" w:rsidRDefault="00B3246A">
            <w:pPr>
              <w:pStyle w:val="ConsPlusNormal"/>
              <w:jc w:val="both"/>
            </w:pPr>
            <w:r>
              <w:t>указывается объем субвенций, направленных на финансовое обеспечение расходов на оплату труда муниципальных служащих, исполняющих отдельные государственные полномочия;</w:t>
            </w:r>
          </w:p>
        </w:tc>
      </w:tr>
      <w:tr w:rsidR="00B3246A">
        <w:tc>
          <w:tcPr>
            <w:tcW w:w="1191" w:type="dxa"/>
            <w:tcBorders>
              <w:top w:val="nil"/>
              <w:left w:val="nil"/>
              <w:bottom w:val="nil"/>
              <w:right w:val="nil"/>
            </w:tcBorders>
          </w:tcPr>
          <w:p w:rsidR="00B3246A" w:rsidRDefault="00B3246A">
            <w:pPr>
              <w:pStyle w:val="ConsPlusNormal"/>
            </w:pPr>
            <w:hyperlink w:anchor="P858" w:history="1">
              <w:r>
                <w:rPr>
                  <w:color w:val="0000FF"/>
                </w:rPr>
                <w:t>графа 6</w:t>
              </w:r>
            </w:hyperlink>
            <w:r>
              <w:t>:</w:t>
            </w:r>
          </w:p>
        </w:tc>
        <w:tc>
          <w:tcPr>
            <w:tcW w:w="8447" w:type="dxa"/>
            <w:tcBorders>
              <w:top w:val="nil"/>
              <w:left w:val="nil"/>
              <w:bottom w:val="nil"/>
              <w:right w:val="nil"/>
            </w:tcBorders>
          </w:tcPr>
          <w:p w:rsidR="00B3246A" w:rsidRDefault="00B3246A">
            <w:pPr>
              <w:pStyle w:val="ConsPlusNormal"/>
              <w:jc w:val="both"/>
            </w:pPr>
            <w:r>
              <w:t>указывается объем средств, возвращенных в областной бюджет на отчетную дату;</w:t>
            </w:r>
          </w:p>
        </w:tc>
      </w:tr>
      <w:tr w:rsidR="00B3246A">
        <w:tc>
          <w:tcPr>
            <w:tcW w:w="1191" w:type="dxa"/>
            <w:tcBorders>
              <w:top w:val="nil"/>
              <w:left w:val="nil"/>
              <w:bottom w:val="nil"/>
              <w:right w:val="nil"/>
            </w:tcBorders>
          </w:tcPr>
          <w:p w:rsidR="00B3246A" w:rsidRDefault="00B3246A">
            <w:pPr>
              <w:pStyle w:val="ConsPlusNormal"/>
            </w:pPr>
            <w:hyperlink w:anchor="P859" w:history="1">
              <w:r>
                <w:rPr>
                  <w:color w:val="0000FF"/>
                </w:rPr>
                <w:t>графа 7</w:t>
              </w:r>
            </w:hyperlink>
            <w:r>
              <w:t>:</w:t>
            </w:r>
          </w:p>
        </w:tc>
        <w:tc>
          <w:tcPr>
            <w:tcW w:w="8447" w:type="dxa"/>
            <w:tcBorders>
              <w:top w:val="nil"/>
              <w:left w:val="nil"/>
              <w:bottom w:val="nil"/>
              <w:right w:val="nil"/>
            </w:tcBorders>
          </w:tcPr>
          <w:p w:rsidR="00B3246A" w:rsidRDefault="00B3246A">
            <w:pPr>
              <w:pStyle w:val="ConsPlusNormal"/>
              <w:jc w:val="both"/>
            </w:pPr>
            <w:r>
              <w:t>указывается остаток неиспользованных средств областного бюджета на отчетную дату (</w:t>
            </w:r>
            <w:hyperlink w:anchor="P859" w:history="1">
              <w:r>
                <w:rPr>
                  <w:color w:val="0000FF"/>
                </w:rPr>
                <w:t>графа 7</w:t>
              </w:r>
            </w:hyperlink>
            <w:r>
              <w:t xml:space="preserve"> = </w:t>
            </w:r>
            <w:hyperlink w:anchor="P855" w:history="1">
              <w:r>
                <w:rPr>
                  <w:color w:val="0000FF"/>
                </w:rPr>
                <w:t>графа 3</w:t>
              </w:r>
            </w:hyperlink>
            <w:r>
              <w:t xml:space="preserve"> - </w:t>
            </w:r>
            <w:hyperlink w:anchor="P856" w:history="1">
              <w:r>
                <w:rPr>
                  <w:color w:val="0000FF"/>
                </w:rPr>
                <w:t>графа 4</w:t>
              </w:r>
            </w:hyperlink>
            <w:r>
              <w:t xml:space="preserve"> - </w:t>
            </w:r>
            <w:hyperlink w:anchor="P858" w:history="1">
              <w:r>
                <w:rPr>
                  <w:color w:val="0000FF"/>
                </w:rPr>
                <w:t>графа 6</w:t>
              </w:r>
            </w:hyperlink>
            <w:r>
              <w:t>). При заполнении данной графы ненулевым значением приводятся соответствующие пояснения;</w:t>
            </w:r>
          </w:p>
        </w:tc>
      </w:tr>
      <w:tr w:rsidR="00B3246A">
        <w:tc>
          <w:tcPr>
            <w:tcW w:w="1191" w:type="dxa"/>
            <w:tcBorders>
              <w:top w:val="nil"/>
              <w:left w:val="nil"/>
              <w:bottom w:val="nil"/>
              <w:right w:val="nil"/>
            </w:tcBorders>
          </w:tcPr>
          <w:p w:rsidR="00B3246A" w:rsidRDefault="00B3246A">
            <w:pPr>
              <w:pStyle w:val="ConsPlusNormal"/>
            </w:pPr>
            <w:hyperlink w:anchor="P860" w:history="1">
              <w:r>
                <w:rPr>
                  <w:color w:val="0000FF"/>
                </w:rPr>
                <w:t>графа 8</w:t>
              </w:r>
            </w:hyperlink>
            <w:r>
              <w:t>:</w:t>
            </w:r>
          </w:p>
        </w:tc>
        <w:tc>
          <w:tcPr>
            <w:tcW w:w="8447" w:type="dxa"/>
            <w:tcBorders>
              <w:top w:val="nil"/>
              <w:left w:val="nil"/>
              <w:bottom w:val="nil"/>
              <w:right w:val="nil"/>
            </w:tcBorders>
          </w:tcPr>
          <w:p w:rsidR="00B3246A" w:rsidRDefault="00B3246A">
            <w:pPr>
              <w:pStyle w:val="ConsPlusNormal"/>
              <w:jc w:val="both"/>
            </w:pPr>
            <w:r>
              <w:t>указывается дополнительно использованные финансовые средства муниципального образования для осуществления государственных полномочий;</w:t>
            </w:r>
          </w:p>
        </w:tc>
      </w:tr>
      <w:tr w:rsidR="00B3246A">
        <w:tc>
          <w:tcPr>
            <w:tcW w:w="1191" w:type="dxa"/>
            <w:tcBorders>
              <w:top w:val="nil"/>
              <w:left w:val="nil"/>
              <w:bottom w:val="nil"/>
              <w:right w:val="nil"/>
            </w:tcBorders>
          </w:tcPr>
          <w:p w:rsidR="00B3246A" w:rsidRDefault="00B3246A">
            <w:pPr>
              <w:pStyle w:val="ConsPlusNormal"/>
            </w:pPr>
            <w:hyperlink w:anchor="P881" w:history="1">
              <w:r>
                <w:rPr>
                  <w:color w:val="0000FF"/>
                </w:rPr>
                <w:t>графа 1</w:t>
              </w:r>
            </w:hyperlink>
          </w:p>
        </w:tc>
        <w:tc>
          <w:tcPr>
            <w:tcW w:w="8447" w:type="dxa"/>
            <w:tcBorders>
              <w:top w:val="nil"/>
              <w:left w:val="nil"/>
              <w:bottom w:val="nil"/>
              <w:right w:val="nil"/>
            </w:tcBorders>
          </w:tcPr>
          <w:p w:rsidR="00B3246A" w:rsidRDefault="00B3246A">
            <w:pPr>
              <w:pStyle w:val="ConsPlusNormal"/>
            </w:pPr>
            <w:r>
              <w:t>таблицы "Материальные затраты по состоянию на 1 ___________ 20__ года": указывается порядковый номер заполняемой строки;</w:t>
            </w:r>
          </w:p>
        </w:tc>
      </w:tr>
      <w:tr w:rsidR="00B3246A">
        <w:tc>
          <w:tcPr>
            <w:tcW w:w="1191" w:type="dxa"/>
            <w:tcBorders>
              <w:top w:val="nil"/>
              <w:left w:val="nil"/>
              <w:bottom w:val="nil"/>
              <w:right w:val="nil"/>
            </w:tcBorders>
          </w:tcPr>
          <w:p w:rsidR="00B3246A" w:rsidRDefault="00B3246A">
            <w:pPr>
              <w:pStyle w:val="ConsPlusNormal"/>
            </w:pPr>
            <w:hyperlink w:anchor="P882" w:history="1">
              <w:r>
                <w:rPr>
                  <w:color w:val="0000FF"/>
                </w:rPr>
                <w:t>графа 2</w:t>
              </w:r>
            </w:hyperlink>
          </w:p>
        </w:tc>
        <w:tc>
          <w:tcPr>
            <w:tcW w:w="8447" w:type="dxa"/>
            <w:tcBorders>
              <w:top w:val="nil"/>
              <w:left w:val="nil"/>
              <w:bottom w:val="nil"/>
              <w:right w:val="nil"/>
            </w:tcBorders>
          </w:tcPr>
          <w:p w:rsidR="00B3246A" w:rsidRDefault="00B3246A">
            <w:pPr>
              <w:pStyle w:val="ConsPlusNormal"/>
              <w:jc w:val="both"/>
            </w:pPr>
            <w:r>
              <w:t>таблицы "Материальные затраты по состоянию на 1 ___________ 20__ года": указываются наименование работ, услуг, основных средств, канцелярских товаров, расходных материалов и т.п.;</w:t>
            </w:r>
          </w:p>
        </w:tc>
      </w:tr>
      <w:tr w:rsidR="00B3246A">
        <w:tc>
          <w:tcPr>
            <w:tcW w:w="1191" w:type="dxa"/>
            <w:tcBorders>
              <w:top w:val="nil"/>
              <w:left w:val="nil"/>
              <w:bottom w:val="nil"/>
              <w:right w:val="nil"/>
            </w:tcBorders>
          </w:tcPr>
          <w:p w:rsidR="00B3246A" w:rsidRDefault="00B3246A">
            <w:pPr>
              <w:pStyle w:val="ConsPlusNormal"/>
            </w:pPr>
            <w:hyperlink w:anchor="P883" w:history="1">
              <w:r>
                <w:rPr>
                  <w:color w:val="0000FF"/>
                </w:rPr>
                <w:t>графы 3</w:t>
              </w:r>
            </w:hyperlink>
            <w:r>
              <w:t xml:space="preserve"> - </w:t>
            </w:r>
            <w:hyperlink w:anchor="P885" w:history="1">
              <w:r>
                <w:rPr>
                  <w:color w:val="0000FF"/>
                </w:rPr>
                <w:t>5</w:t>
              </w:r>
            </w:hyperlink>
          </w:p>
        </w:tc>
        <w:tc>
          <w:tcPr>
            <w:tcW w:w="8447" w:type="dxa"/>
            <w:tcBorders>
              <w:top w:val="nil"/>
              <w:left w:val="nil"/>
              <w:bottom w:val="nil"/>
              <w:right w:val="nil"/>
            </w:tcBorders>
          </w:tcPr>
          <w:p w:rsidR="00B3246A" w:rsidRDefault="00B3246A">
            <w:pPr>
              <w:pStyle w:val="ConsPlusNormal"/>
              <w:jc w:val="both"/>
            </w:pPr>
            <w:r>
              <w:t>таблицы "Материальные затраты по состоянию на 1 _______ 20__ года": указываются единицы измерения, приобретенное количество и цена за единицу материальных затрат, направленных на приобретение основных средств, канцелярских товаров, расходных материалов, офисной бумаги и т.п. Информация по материальным затратам, направленным на приобретение работ и услуг, в данных графах не указывается;</w:t>
            </w:r>
          </w:p>
        </w:tc>
      </w:tr>
      <w:tr w:rsidR="00B3246A">
        <w:tc>
          <w:tcPr>
            <w:tcW w:w="1191" w:type="dxa"/>
            <w:tcBorders>
              <w:top w:val="nil"/>
              <w:left w:val="nil"/>
              <w:bottom w:val="nil"/>
              <w:right w:val="nil"/>
            </w:tcBorders>
          </w:tcPr>
          <w:p w:rsidR="00B3246A" w:rsidRDefault="00B3246A">
            <w:pPr>
              <w:pStyle w:val="ConsPlusNormal"/>
            </w:pPr>
            <w:hyperlink w:anchor="P886" w:history="1">
              <w:r>
                <w:rPr>
                  <w:color w:val="0000FF"/>
                </w:rPr>
                <w:t>графа 6</w:t>
              </w:r>
            </w:hyperlink>
          </w:p>
        </w:tc>
        <w:tc>
          <w:tcPr>
            <w:tcW w:w="8447" w:type="dxa"/>
            <w:tcBorders>
              <w:top w:val="nil"/>
              <w:left w:val="nil"/>
              <w:bottom w:val="nil"/>
              <w:right w:val="nil"/>
            </w:tcBorders>
          </w:tcPr>
          <w:p w:rsidR="00B3246A" w:rsidRDefault="00B3246A">
            <w:pPr>
              <w:pStyle w:val="ConsPlusNormal"/>
              <w:jc w:val="both"/>
            </w:pPr>
            <w:r>
              <w:t>таблицы "Материальные затраты по состоянию на 1 ___________ 20__ года": указывается общая стоимость материальных затрат, направленных на приобретение основных средств, канцелярских товаров, расходных материалов, офисной бумаги и т.п. (</w:t>
            </w:r>
            <w:hyperlink w:anchor="P886" w:history="1">
              <w:r>
                <w:rPr>
                  <w:color w:val="0000FF"/>
                </w:rPr>
                <w:t>графа 6</w:t>
              </w:r>
            </w:hyperlink>
            <w:r>
              <w:t xml:space="preserve"> = </w:t>
            </w:r>
            <w:hyperlink w:anchor="P884" w:history="1">
              <w:r>
                <w:rPr>
                  <w:color w:val="0000FF"/>
                </w:rPr>
                <w:t>графа 4</w:t>
              </w:r>
            </w:hyperlink>
            <w:r>
              <w:t xml:space="preserve"> x </w:t>
            </w:r>
            <w:hyperlink w:anchor="P885" w:history="1">
              <w:r>
                <w:rPr>
                  <w:color w:val="0000FF"/>
                </w:rPr>
                <w:t>графа 5</w:t>
              </w:r>
            </w:hyperlink>
            <w:r>
              <w:t>), работ и услуг;</w:t>
            </w:r>
          </w:p>
        </w:tc>
      </w:tr>
      <w:tr w:rsidR="00B3246A">
        <w:tc>
          <w:tcPr>
            <w:tcW w:w="1191" w:type="dxa"/>
            <w:tcBorders>
              <w:top w:val="nil"/>
              <w:left w:val="nil"/>
              <w:bottom w:val="nil"/>
              <w:right w:val="nil"/>
            </w:tcBorders>
          </w:tcPr>
          <w:p w:rsidR="00B3246A" w:rsidRDefault="00B3246A">
            <w:pPr>
              <w:pStyle w:val="ConsPlusNormal"/>
            </w:pPr>
            <w:hyperlink w:anchor="P887" w:history="1">
              <w:r>
                <w:rPr>
                  <w:color w:val="0000FF"/>
                </w:rPr>
                <w:t>графа 7</w:t>
              </w:r>
            </w:hyperlink>
          </w:p>
        </w:tc>
        <w:tc>
          <w:tcPr>
            <w:tcW w:w="8447" w:type="dxa"/>
            <w:tcBorders>
              <w:top w:val="nil"/>
              <w:left w:val="nil"/>
              <w:bottom w:val="nil"/>
              <w:right w:val="nil"/>
            </w:tcBorders>
          </w:tcPr>
          <w:p w:rsidR="00B3246A" w:rsidRDefault="00B3246A">
            <w:pPr>
              <w:pStyle w:val="ConsPlusNormal"/>
              <w:jc w:val="both"/>
            </w:pPr>
            <w:r>
              <w:t xml:space="preserve">таблицы "Материальные затраты по состоянию на 1 ___________ 20__ года": указывается годовой норматив расходования средств, выделяемых на материальные затраты, направленные на оплату услуг, компенсацию расходов, приобретение бумаги и прочих канцелярских принадлежностей, определяемый в соответствии с </w:t>
            </w:r>
            <w:hyperlink r:id="rId143" w:history="1">
              <w:r>
                <w:rPr>
                  <w:color w:val="0000FF"/>
                </w:rPr>
                <w:t>перечнем</w:t>
              </w:r>
            </w:hyperlink>
            <w:r>
              <w:t xml:space="preserve"> допустимых материальных затрат, направленных на приобретение имущества, оплату услуг, компенсацию расходов, необходимых для осуществления государственных полномочий, и нормативами их использования, утвержденными приказом службы потребительского рынка и лицензирования Иркутской области от 19 сентября 2011 года N 18-спр;</w:t>
            </w:r>
          </w:p>
        </w:tc>
      </w:tr>
      <w:tr w:rsidR="00B3246A">
        <w:tc>
          <w:tcPr>
            <w:tcW w:w="1191" w:type="dxa"/>
            <w:tcBorders>
              <w:top w:val="nil"/>
              <w:left w:val="nil"/>
              <w:bottom w:val="nil"/>
              <w:right w:val="nil"/>
            </w:tcBorders>
          </w:tcPr>
          <w:p w:rsidR="00B3246A" w:rsidRDefault="00B3246A">
            <w:pPr>
              <w:pStyle w:val="ConsPlusNormal"/>
            </w:pPr>
            <w:hyperlink w:anchor="P888" w:history="1">
              <w:r>
                <w:rPr>
                  <w:color w:val="0000FF"/>
                </w:rPr>
                <w:t>графа 8</w:t>
              </w:r>
            </w:hyperlink>
          </w:p>
        </w:tc>
        <w:tc>
          <w:tcPr>
            <w:tcW w:w="8447" w:type="dxa"/>
            <w:tcBorders>
              <w:top w:val="nil"/>
              <w:left w:val="nil"/>
              <w:bottom w:val="nil"/>
              <w:right w:val="nil"/>
            </w:tcBorders>
          </w:tcPr>
          <w:p w:rsidR="00B3246A" w:rsidRDefault="00B3246A">
            <w:pPr>
              <w:pStyle w:val="ConsPlusNormal"/>
              <w:jc w:val="both"/>
            </w:pPr>
            <w:r>
              <w:t>таблицы "Материальные затраты по состоянию на 1 ___________ 20__ года": указывается дата приобретения имущества, срок службы которого истек и взамен которого приобретено новое имущество.</w:t>
            </w:r>
          </w:p>
        </w:tc>
      </w:tr>
    </w:tbl>
    <w:p w:rsidR="00B3246A" w:rsidRDefault="00B3246A">
      <w:pPr>
        <w:sectPr w:rsidR="00B3246A">
          <w:pgSz w:w="16838" w:h="11905"/>
          <w:pgMar w:top="1701" w:right="1134" w:bottom="850" w:left="1134" w:header="0" w:footer="0" w:gutter="0"/>
          <w:cols w:space="720"/>
        </w:sectPr>
      </w:pPr>
    </w:p>
    <w:p w:rsidR="00B3246A" w:rsidRDefault="00B3246A">
      <w:pPr>
        <w:pStyle w:val="ConsPlusNormal"/>
        <w:jc w:val="both"/>
      </w:pPr>
    </w:p>
    <w:p w:rsidR="00B3246A" w:rsidRDefault="00B3246A">
      <w:pPr>
        <w:pStyle w:val="ConsPlusNormal"/>
        <w:ind w:firstLine="540"/>
        <w:jc w:val="both"/>
      </w:pPr>
      <w:r>
        <w:t xml:space="preserve">Итоговое значение </w:t>
      </w:r>
      <w:hyperlink w:anchor="P886" w:history="1">
        <w:r>
          <w:rPr>
            <w:color w:val="0000FF"/>
          </w:rPr>
          <w:t>графы 6</w:t>
        </w:r>
      </w:hyperlink>
      <w:r>
        <w:t xml:space="preserve"> таблицы "Материальные затраты по состоянию на 1 _________ 20__ года": указывается общая стоимость материальных затрат (итоговое значение </w:t>
      </w:r>
      <w:hyperlink w:anchor="P886" w:history="1">
        <w:r>
          <w:rPr>
            <w:color w:val="0000FF"/>
          </w:rPr>
          <w:t>графы 6</w:t>
        </w:r>
      </w:hyperlink>
      <w:r>
        <w:t xml:space="preserve"> таблицы "Материальные затраты по состоянию на 1 _________ 20___ года" = сумма строк </w:t>
      </w:r>
      <w:hyperlink w:anchor="P886" w:history="1">
        <w:r>
          <w:rPr>
            <w:color w:val="0000FF"/>
          </w:rPr>
          <w:t>графы 6</w:t>
        </w:r>
      </w:hyperlink>
      <w:r>
        <w:t xml:space="preserve"> таблицы "Материальные затраты по состоянию на 1 _________ 20__ года" = </w:t>
      </w:r>
      <w:hyperlink w:anchor="P856" w:history="1">
        <w:r>
          <w:rPr>
            <w:color w:val="0000FF"/>
          </w:rPr>
          <w:t>графа 4</w:t>
        </w:r>
      </w:hyperlink>
      <w:r>
        <w:t xml:space="preserve"> "Произведены расходы за счет средств областного бюджета всего" - </w:t>
      </w:r>
      <w:hyperlink w:anchor="P857" w:history="1">
        <w:r>
          <w:rPr>
            <w:color w:val="0000FF"/>
          </w:rPr>
          <w:t>графа 5</w:t>
        </w:r>
      </w:hyperlink>
      <w:r>
        <w:t xml:space="preserve"> "Произведены расходы за счет средств областного бюджета, в т.ч. расходы на оплату труда с начислениями").</w:t>
      </w:r>
    </w:p>
    <w:p w:rsidR="00B3246A" w:rsidRDefault="00B3246A">
      <w:pPr>
        <w:pStyle w:val="ConsPlusNormal"/>
        <w:ind w:firstLine="540"/>
        <w:jc w:val="both"/>
      </w:pPr>
      <w:r>
        <w:t xml:space="preserve">Итоговое значение </w:t>
      </w:r>
      <w:hyperlink w:anchor="P887" w:history="1">
        <w:r>
          <w:rPr>
            <w:color w:val="0000FF"/>
          </w:rPr>
          <w:t>графы 7</w:t>
        </w:r>
      </w:hyperlink>
      <w:r>
        <w:t xml:space="preserve"> таблицы "Материальные затраты по состоянию на 1 _________ 20__ года": указывается общий годовой норматив расходования средств, выделяемых на материальные затраты (итоговое значение </w:t>
      </w:r>
      <w:hyperlink w:anchor="P887" w:history="1">
        <w:r>
          <w:rPr>
            <w:color w:val="0000FF"/>
          </w:rPr>
          <w:t>графы 7</w:t>
        </w:r>
      </w:hyperlink>
      <w:r>
        <w:t xml:space="preserve"> таблицы "Материальные затраты по состоянию на 1 _________ 20__ года" = сумма строк </w:t>
      </w:r>
      <w:hyperlink w:anchor="P887" w:history="1">
        <w:r>
          <w:rPr>
            <w:color w:val="0000FF"/>
          </w:rPr>
          <w:t>графы 7</w:t>
        </w:r>
      </w:hyperlink>
      <w:r>
        <w:t xml:space="preserve"> таблицы "Материальные затраты по состоянию на 1 _________ 20__ года"). Общий годовой норматив расходования средств, выделяемых на материальные затраты, не должен превышать 15% нормативного годового фонда оплаты труда муниципальных служащих, исполняющих государственные полномочия,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а также начислений на оплату труда указанных лиц.</w:t>
      </w:r>
    </w:p>
    <w:p w:rsidR="00B3246A" w:rsidRDefault="00B3246A">
      <w:pPr>
        <w:pStyle w:val="ConsPlusNormal"/>
        <w:ind w:firstLine="540"/>
        <w:jc w:val="both"/>
      </w:pPr>
      <w:r>
        <w:t>Денежные средства в отчете указываются в тысячах рублей с точностью до третьего знака после запятой включительно.</w:t>
      </w: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Приложение 3</w:t>
      </w:r>
    </w:p>
    <w:p w:rsidR="00B3246A" w:rsidRDefault="00B3246A">
      <w:pPr>
        <w:pStyle w:val="ConsPlusNormal"/>
        <w:jc w:val="right"/>
      </w:pPr>
      <w:r>
        <w:t>к Административному регламенту</w:t>
      </w:r>
    </w:p>
    <w:p w:rsidR="00B3246A" w:rsidRDefault="00B3246A">
      <w:pPr>
        <w:pStyle w:val="ConsPlusNormal"/>
        <w:jc w:val="right"/>
      </w:pPr>
      <w:r>
        <w:t>исполнения государственной функции по</w:t>
      </w:r>
    </w:p>
    <w:p w:rsidR="00B3246A" w:rsidRDefault="00B3246A">
      <w:pPr>
        <w:pStyle w:val="ConsPlusNormal"/>
        <w:jc w:val="right"/>
      </w:pPr>
      <w:r>
        <w:t>контролю за осуществлением органами</w:t>
      </w:r>
    </w:p>
    <w:p w:rsidR="00B3246A" w:rsidRDefault="00B3246A">
      <w:pPr>
        <w:pStyle w:val="ConsPlusNormal"/>
        <w:jc w:val="right"/>
      </w:pPr>
      <w:r>
        <w:t>местного самоуправления муниципальных</w:t>
      </w:r>
    </w:p>
    <w:p w:rsidR="00B3246A" w:rsidRDefault="00B3246A">
      <w:pPr>
        <w:pStyle w:val="ConsPlusNormal"/>
        <w:jc w:val="right"/>
      </w:pPr>
      <w:r>
        <w:t>образований Иркутской области отдельных</w:t>
      </w:r>
    </w:p>
    <w:p w:rsidR="00B3246A" w:rsidRDefault="00B3246A">
      <w:pPr>
        <w:pStyle w:val="ConsPlusNormal"/>
        <w:jc w:val="right"/>
      </w:pPr>
      <w:r>
        <w:t>государственных полномочий в области</w:t>
      </w:r>
    </w:p>
    <w:p w:rsidR="00B3246A" w:rsidRDefault="00B3246A">
      <w:pPr>
        <w:pStyle w:val="ConsPlusNormal"/>
        <w:jc w:val="right"/>
      </w:pPr>
      <w:r>
        <w:t>производства и оборота этилового спирта,</w:t>
      </w:r>
    </w:p>
    <w:p w:rsidR="00B3246A" w:rsidRDefault="00B3246A">
      <w:pPr>
        <w:pStyle w:val="ConsPlusNormal"/>
        <w:jc w:val="right"/>
      </w:pPr>
      <w:r>
        <w:t>алкогольной и спиртосодержащей продукции</w:t>
      </w:r>
    </w:p>
    <w:p w:rsidR="00B3246A" w:rsidRDefault="00B3246A">
      <w:pPr>
        <w:pStyle w:val="ConsPlusNormal"/>
        <w:jc w:val="both"/>
      </w:pPr>
    </w:p>
    <w:p w:rsidR="00B3246A" w:rsidRDefault="00B3246A">
      <w:pPr>
        <w:pStyle w:val="ConsPlusNonformat"/>
        <w:jc w:val="both"/>
      </w:pPr>
      <w:bookmarkStart w:id="53" w:name="P979"/>
      <w:bookmarkEnd w:id="53"/>
      <w:r>
        <w:t xml:space="preserve">                                ИНФОРМАЦИЯ</w:t>
      </w:r>
    </w:p>
    <w:p w:rsidR="00B3246A" w:rsidRDefault="00B3246A">
      <w:pPr>
        <w:pStyle w:val="ConsPlusNonformat"/>
        <w:jc w:val="both"/>
      </w:pPr>
      <w:r>
        <w:t xml:space="preserve">      О ПОСТУПЛЕНИИ В БЮДЖЕТ _______________________________________</w:t>
      </w:r>
    </w:p>
    <w:p w:rsidR="00B3246A" w:rsidRDefault="00B3246A">
      <w:pPr>
        <w:pStyle w:val="ConsPlusNonformat"/>
        <w:jc w:val="both"/>
      </w:pPr>
      <w:r>
        <w:t xml:space="preserve">                            (наименование муниципального образования)</w:t>
      </w:r>
    </w:p>
    <w:p w:rsidR="00B3246A" w:rsidRDefault="00B3246A">
      <w:pPr>
        <w:pStyle w:val="ConsPlusNonformat"/>
        <w:jc w:val="both"/>
      </w:pPr>
    </w:p>
    <w:p w:rsidR="00B3246A" w:rsidRDefault="00B3246A">
      <w:pPr>
        <w:pStyle w:val="ConsPlusNonformat"/>
        <w:jc w:val="both"/>
      </w:pPr>
      <w:r>
        <w:t xml:space="preserve">           ДЕНЕЖНЫХ СРЕДСТВ ОТ УПЛАТЫ ГОСУДАРСТВЕННОЙ ПОШЛИНЫ ЗА</w:t>
      </w:r>
    </w:p>
    <w:p w:rsidR="00B3246A" w:rsidRDefault="00B3246A">
      <w:pPr>
        <w:pStyle w:val="ConsPlusNonformat"/>
        <w:jc w:val="both"/>
      </w:pPr>
      <w:r>
        <w:t xml:space="preserve">        СОВЕРШЕНИЕ ДЕЙСТВИЙ, СВЯЗАННЫХ С ЛИЦЕНЗИРОВАНИЕМ РОЗНИЧНОЙ</w:t>
      </w:r>
    </w:p>
    <w:p w:rsidR="00B3246A" w:rsidRDefault="00B3246A">
      <w:pPr>
        <w:pStyle w:val="ConsPlusNonformat"/>
        <w:jc w:val="both"/>
      </w:pPr>
      <w:r>
        <w:t xml:space="preserve">           ПРОДАЖИ АЛКОГОЛЬНОЙ ПРОДУКЦИИ, И ВЗЫСКАНИЯ ШТРАФОВ ЗА</w:t>
      </w:r>
    </w:p>
    <w:p w:rsidR="00B3246A" w:rsidRDefault="00B3246A">
      <w:pPr>
        <w:pStyle w:val="ConsPlusNonformat"/>
        <w:jc w:val="both"/>
      </w:pPr>
      <w:r>
        <w:t xml:space="preserve">         НАРУШЕНИЕ ЗАКОНОДАТЕЛЬСТВА В СФЕРЕ ОБОРОТА АЛКОГОЛЬНОЙ И</w:t>
      </w:r>
    </w:p>
    <w:p w:rsidR="00B3246A" w:rsidRDefault="00B3246A">
      <w:pPr>
        <w:pStyle w:val="ConsPlusNonformat"/>
        <w:jc w:val="both"/>
      </w:pPr>
      <w:r>
        <w:t xml:space="preserve">           СПИРТОСОДЕРЖАЩЕЙ ПРОДУКЦИИ ЗА ____________ 20___ ГОДА</w:t>
      </w:r>
    </w:p>
    <w:p w:rsidR="00B3246A" w:rsidRDefault="00B3246A">
      <w:pPr>
        <w:pStyle w:val="ConsPlusNonformat"/>
        <w:jc w:val="both"/>
      </w:pPr>
    </w:p>
    <w:p w:rsidR="00B3246A" w:rsidRDefault="00B3246A">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247"/>
      </w:tblGrid>
      <w:tr w:rsidR="00B3246A">
        <w:tc>
          <w:tcPr>
            <w:tcW w:w="624" w:type="dxa"/>
          </w:tcPr>
          <w:p w:rsidR="00B3246A" w:rsidRDefault="00B3246A">
            <w:pPr>
              <w:pStyle w:val="ConsPlusNormal"/>
              <w:jc w:val="center"/>
            </w:pPr>
            <w:r>
              <w:t>N п/п</w:t>
            </w:r>
          </w:p>
        </w:tc>
        <w:tc>
          <w:tcPr>
            <w:tcW w:w="7313" w:type="dxa"/>
          </w:tcPr>
          <w:p w:rsidR="00B3246A" w:rsidRDefault="00B3246A">
            <w:pPr>
              <w:pStyle w:val="ConsPlusNormal"/>
              <w:jc w:val="center"/>
            </w:pPr>
            <w:r>
              <w:t>Наименование</w:t>
            </w:r>
          </w:p>
        </w:tc>
        <w:tc>
          <w:tcPr>
            <w:tcW w:w="1247" w:type="dxa"/>
          </w:tcPr>
          <w:p w:rsidR="00B3246A" w:rsidRDefault="00B3246A">
            <w:pPr>
              <w:pStyle w:val="ConsPlusNormal"/>
              <w:jc w:val="center"/>
            </w:pPr>
            <w:r>
              <w:t>Поступило в местный бюджет</w:t>
            </w:r>
          </w:p>
        </w:tc>
      </w:tr>
      <w:tr w:rsidR="00B3246A">
        <w:tc>
          <w:tcPr>
            <w:tcW w:w="624" w:type="dxa"/>
          </w:tcPr>
          <w:p w:rsidR="00B3246A" w:rsidRDefault="00B3246A">
            <w:pPr>
              <w:pStyle w:val="ConsPlusNormal"/>
              <w:jc w:val="center"/>
            </w:pPr>
            <w:bookmarkStart w:id="54" w:name="P993"/>
            <w:bookmarkEnd w:id="54"/>
            <w:r>
              <w:t>1.</w:t>
            </w:r>
          </w:p>
        </w:tc>
        <w:tc>
          <w:tcPr>
            <w:tcW w:w="7313" w:type="dxa"/>
          </w:tcPr>
          <w:p w:rsidR="00B3246A" w:rsidRDefault="00B3246A">
            <w:pPr>
              <w:pStyle w:val="ConsPlusNormal"/>
              <w:jc w:val="both"/>
            </w:pPr>
            <w:r>
              <w:t>Государственная пошлина за совершение действий, связанных с лицензированием розничной продажи алкогольной продукции</w:t>
            </w:r>
          </w:p>
        </w:tc>
        <w:tc>
          <w:tcPr>
            <w:tcW w:w="1247" w:type="dxa"/>
          </w:tcPr>
          <w:p w:rsidR="00B3246A" w:rsidRDefault="00B3246A">
            <w:pPr>
              <w:pStyle w:val="ConsPlusNormal"/>
            </w:pPr>
          </w:p>
        </w:tc>
      </w:tr>
      <w:tr w:rsidR="00B3246A">
        <w:tc>
          <w:tcPr>
            <w:tcW w:w="624" w:type="dxa"/>
          </w:tcPr>
          <w:p w:rsidR="00B3246A" w:rsidRDefault="00B3246A">
            <w:pPr>
              <w:pStyle w:val="ConsPlusNormal"/>
              <w:jc w:val="center"/>
            </w:pPr>
            <w:bookmarkStart w:id="55" w:name="P996"/>
            <w:bookmarkEnd w:id="55"/>
            <w:r>
              <w:t>1.1.</w:t>
            </w:r>
          </w:p>
        </w:tc>
        <w:tc>
          <w:tcPr>
            <w:tcW w:w="7313" w:type="dxa"/>
          </w:tcPr>
          <w:p w:rsidR="00B3246A" w:rsidRDefault="00B3246A">
            <w:pPr>
              <w:pStyle w:val="ConsPlusNormal"/>
            </w:pPr>
            <w:r>
              <w:t>в том числе:</w:t>
            </w:r>
          </w:p>
          <w:p w:rsidR="00B3246A" w:rsidRDefault="00B3246A">
            <w:pPr>
              <w:pStyle w:val="ConsPlusNormal"/>
            </w:pPr>
            <w:r>
              <w:t>- за предоставление лицензии</w:t>
            </w:r>
          </w:p>
        </w:tc>
        <w:tc>
          <w:tcPr>
            <w:tcW w:w="1247" w:type="dxa"/>
          </w:tcPr>
          <w:p w:rsidR="00B3246A" w:rsidRDefault="00B3246A">
            <w:pPr>
              <w:pStyle w:val="ConsPlusNormal"/>
            </w:pPr>
          </w:p>
        </w:tc>
      </w:tr>
      <w:tr w:rsidR="00B3246A">
        <w:tc>
          <w:tcPr>
            <w:tcW w:w="624" w:type="dxa"/>
          </w:tcPr>
          <w:p w:rsidR="00B3246A" w:rsidRDefault="00B3246A">
            <w:pPr>
              <w:pStyle w:val="ConsPlusNormal"/>
              <w:jc w:val="center"/>
            </w:pPr>
            <w:bookmarkStart w:id="56" w:name="P1000"/>
            <w:bookmarkEnd w:id="56"/>
            <w:r>
              <w:lastRenderedPageBreak/>
              <w:t>1.2.</w:t>
            </w:r>
          </w:p>
        </w:tc>
        <w:tc>
          <w:tcPr>
            <w:tcW w:w="7313" w:type="dxa"/>
          </w:tcPr>
          <w:p w:rsidR="00B3246A" w:rsidRDefault="00B3246A">
            <w:pPr>
              <w:pStyle w:val="ConsPlusNormal"/>
            </w:pPr>
            <w:r>
              <w:t>- за переоформление лицензии</w:t>
            </w:r>
          </w:p>
        </w:tc>
        <w:tc>
          <w:tcPr>
            <w:tcW w:w="1247" w:type="dxa"/>
          </w:tcPr>
          <w:p w:rsidR="00B3246A" w:rsidRDefault="00B3246A">
            <w:pPr>
              <w:pStyle w:val="ConsPlusNormal"/>
            </w:pPr>
          </w:p>
        </w:tc>
      </w:tr>
      <w:tr w:rsidR="00B3246A">
        <w:tc>
          <w:tcPr>
            <w:tcW w:w="624" w:type="dxa"/>
          </w:tcPr>
          <w:p w:rsidR="00B3246A" w:rsidRDefault="00B3246A">
            <w:pPr>
              <w:pStyle w:val="ConsPlusNormal"/>
              <w:jc w:val="center"/>
            </w:pPr>
            <w:bookmarkStart w:id="57" w:name="P1003"/>
            <w:bookmarkEnd w:id="57"/>
            <w:r>
              <w:t>1.3.</w:t>
            </w:r>
          </w:p>
        </w:tc>
        <w:tc>
          <w:tcPr>
            <w:tcW w:w="7313" w:type="dxa"/>
          </w:tcPr>
          <w:p w:rsidR="00B3246A" w:rsidRDefault="00B3246A">
            <w:pPr>
              <w:pStyle w:val="ConsPlusNormal"/>
            </w:pPr>
            <w:r>
              <w:t>- за продление срока действия лицензии</w:t>
            </w:r>
          </w:p>
        </w:tc>
        <w:tc>
          <w:tcPr>
            <w:tcW w:w="1247" w:type="dxa"/>
          </w:tcPr>
          <w:p w:rsidR="00B3246A" w:rsidRDefault="00B3246A">
            <w:pPr>
              <w:pStyle w:val="ConsPlusNormal"/>
            </w:pPr>
          </w:p>
        </w:tc>
      </w:tr>
      <w:tr w:rsidR="00B3246A">
        <w:tc>
          <w:tcPr>
            <w:tcW w:w="624" w:type="dxa"/>
          </w:tcPr>
          <w:p w:rsidR="00B3246A" w:rsidRDefault="00B3246A">
            <w:pPr>
              <w:pStyle w:val="ConsPlusNormal"/>
              <w:jc w:val="center"/>
            </w:pPr>
            <w:bookmarkStart w:id="58" w:name="P1006"/>
            <w:bookmarkEnd w:id="58"/>
            <w:r>
              <w:t>2.</w:t>
            </w:r>
          </w:p>
        </w:tc>
        <w:tc>
          <w:tcPr>
            <w:tcW w:w="7313" w:type="dxa"/>
          </w:tcPr>
          <w:p w:rsidR="00B3246A" w:rsidRDefault="00B3246A">
            <w:pPr>
              <w:pStyle w:val="ConsPlusNormal"/>
              <w:jc w:val="both"/>
            </w:pPr>
            <w:r>
              <w:t>Штрафы за нарушение законодательства в сфере оборота алкогольной и спиртосодержащей продукции</w:t>
            </w:r>
          </w:p>
        </w:tc>
        <w:tc>
          <w:tcPr>
            <w:tcW w:w="1247" w:type="dxa"/>
          </w:tcPr>
          <w:p w:rsidR="00B3246A" w:rsidRDefault="00B3246A">
            <w:pPr>
              <w:pStyle w:val="ConsPlusNormal"/>
            </w:pPr>
          </w:p>
        </w:tc>
      </w:tr>
    </w:tbl>
    <w:p w:rsidR="00B3246A" w:rsidRDefault="00B3246A">
      <w:pPr>
        <w:pStyle w:val="ConsPlusNormal"/>
        <w:jc w:val="both"/>
      </w:pPr>
    </w:p>
    <w:p w:rsidR="00B3246A" w:rsidRDefault="00B3246A">
      <w:pPr>
        <w:pStyle w:val="ConsPlusNonformat"/>
        <w:jc w:val="both"/>
      </w:pPr>
      <w:r>
        <w:t>Мэр (глава администрации)  ____________________    ________________________</w:t>
      </w:r>
    </w:p>
    <w:p w:rsidR="00B3246A" w:rsidRDefault="00B3246A">
      <w:pPr>
        <w:pStyle w:val="ConsPlusNonformat"/>
        <w:jc w:val="both"/>
      </w:pPr>
      <w:r>
        <w:t xml:space="preserve">                               (подпись)            (расшифровка подписи)</w:t>
      </w:r>
    </w:p>
    <w:p w:rsidR="00B3246A" w:rsidRDefault="00B3246A">
      <w:pPr>
        <w:pStyle w:val="ConsPlusNonformat"/>
        <w:jc w:val="both"/>
      </w:pPr>
    </w:p>
    <w:p w:rsidR="00B3246A" w:rsidRDefault="00B3246A">
      <w:pPr>
        <w:pStyle w:val="ConsPlusNonformat"/>
        <w:jc w:val="both"/>
      </w:pPr>
      <w:r>
        <w:t xml:space="preserve">  М.П.</w:t>
      </w:r>
    </w:p>
    <w:p w:rsidR="00B3246A" w:rsidRDefault="00B3246A">
      <w:pPr>
        <w:pStyle w:val="ConsPlusNonformat"/>
        <w:jc w:val="both"/>
      </w:pPr>
      <w:r>
        <w:t>Исполнитель                ____________________    ________________________</w:t>
      </w:r>
    </w:p>
    <w:p w:rsidR="00B3246A" w:rsidRDefault="00B3246A">
      <w:pPr>
        <w:pStyle w:val="ConsPlusNonformat"/>
        <w:jc w:val="both"/>
      </w:pPr>
      <w:r>
        <w:t>Тел.                           (подпись)            (расшифровка подписи)</w:t>
      </w:r>
    </w:p>
    <w:p w:rsidR="00B3246A" w:rsidRDefault="00B3246A">
      <w:pPr>
        <w:pStyle w:val="ConsPlusNormal"/>
        <w:jc w:val="both"/>
      </w:pPr>
    </w:p>
    <w:p w:rsidR="00B3246A" w:rsidRDefault="00B3246A">
      <w:pPr>
        <w:pStyle w:val="ConsPlusNormal"/>
        <w:jc w:val="center"/>
      </w:pPr>
      <w:r>
        <w:t>Разъяснения</w:t>
      </w:r>
    </w:p>
    <w:p w:rsidR="00B3246A" w:rsidRDefault="00B3246A">
      <w:pPr>
        <w:pStyle w:val="ConsPlusNormal"/>
        <w:jc w:val="center"/>
      </w:pPr>
      <w:r>
        <w:t>по заполнению формы "Информация о поступлении в бюджет</w:t>
      </w:r>
    </w:p>
    <w:p w:rsidR="00B3246A" w:rsidRDefault="00B3246A">
      <w:pPr>
        <w:pStyle w:val="ConsPlusNormal"/>
        <w:jc w:val="center"/>
      </w:pPr>
      <w:r>
        <w:t>_______________________________________________________</w:t>
      </w:r>
    </w:p>
    <w:p w:rsidR="00B3246A" w:rsidRDefault="00B3246A">
      <w:pPr>
        <w:pStyle w:val="ConsPlusNormal"/>
        <w:jc w:val="center"/>
      </w:pPr>
      <w:r>
        <w:t>(наименование муниципального образования)</w:t>
      </w:r>
    </w:p>
    <w:p w:rsidR="00B3246A" w:rsidRDefault="00B3246A">
      <w:pPr>
        <w:pStyle w:val="ConsPlusNormal"/>
        <w:jc w:val="both"/>
      </w:pPr>
    </w:p>
    <w:p w:rsidR="00B3246A" w:rsidRDefault="00B3246A">
      <w:pPr>
        <w:pStyle w:val="ConsPlusNormal"/>
        <w:jc w:val="center"/>
      </w:pPr>
      <w:r>
        <w:t>денежных средств от уплаты государственной пошлины за</w:t>
      </w:r>
    </w:p>
    <w:p w:rsidR="00B3246A" w:rsidRDefault="00B3246A">
      <w:pPr>
        <w:pStyle w:val="ConsPlusNormal"/>
        <w:jc w:val="center"/>
      </w:pPr>
      <w:r>
        <w:t>совершение действий, связанных с лицензированием розничной</w:t>
      </w:r>
    </w:p>
    <w:p w:rsidR="00B3246A" w:rsidRDefault="00B3246A">
      <w:pPr>
        <w:pStyle w:val="ConsPlusNormal"/>
        <w:jc w:val="center"/>
      </w:pPr>
      <w:r>
        <w:t>продажи алкогольной продукции, и взыскания штрафов за</w:t>
      </w:r>
    </w:p>
    <w:p w:rsidR="00B3246A" w:rsidRDefault="00B3246A">
      <w:pPr>
        <w:pStyle w:val="ConsPlusNormal"/>
        <w:jc w:val="center"/>
      </w:pPr>
      <w:r>
        <w:t>нарушение законодательства в сфере оборота</w:t>
      </w:r>
    </w:p>
    <w:p w:rsidR="00B3246A" w:rsidRDefault="00B3246A">
      <w:pPr>
        <w:pStyle w:val="ConsPlusNormal"/>
        <w:jc w:val="center"/>
      </w:pPr>
      <w:r>
        <w:t>алкогольной и спиртосодержащей продукции</w:t>
      </w:r>
    </w:p>
    <w:p w:rsidR="00B3246A" w:rsidRDefault="00B3246A">
      <w:pPr>
        <w:pStyle w:val="ConsPlusNormal"/>
        <w:jc w:val="center"/>
      </w:pPr>
      <w:r>
        <w:t>за ____________ 20___ года"</w:t>
      </w:r>
    </w:p>
    <w:p w:rsidR="00B3246A" w:rsidRDefault="00B3246A">
      <w:pPr>
        <w:pStyle w:val="ConsPlusNormal"/>
        <w:jc w:val="both"/>
      </w:pPr>
    </w:p>
    <w:p w:rsidR="00B3246A" w:rsidRDefault="00B3246A">
      <w:pPr>
        <w:pStyle w:val="ConsPlusNormal"/>
        <w:ind w:firstLine="540"/>
        <w:jc w:val="both"/>
      </w:pPr>
      <w:hyperlink w:anchor="P993" w:history="1">
        <w:r>
          <w:rPr>
            <w:color w:val="0000FF"/>
          </w:rPr>
          <w:t>строка 1</w:t>
        </w:r>
      </w:hyperlink>
      <w:r>
        <w:t>: указывается сумма денежных средств, поступивших в бюджет муниципального образования от уплаты государственной пошлины за совершение действий, связанных с лицензированием розничной продажи алкогольной продукции (</w:t>
      </w:r>
      <w:hyperlink w:anchor="P993" w:history="1">
        <w:r>
          <w:rPr>
            <w:color w:val="0000FF"/>
          </w:rPr>
          <w:t>строка 1</w:t>
        </w:r>
      </w:hyperlink>
      <w:r>
        <w:t xml:space="preserve"> = </w:t>
      </w:r>
      <w:hyperlink w:anchor="P996" w:history="1">
        <w:r>
          <w:rPr>
            <w:color w:val="0000FF"/>
          </w:rPr>
          <w:t>строка 1.1</w:t>
        </w:r>
      </w:hyperlink>
      <w:r>
        <w:t xml:space="preserve"> + </w:t>
      </w:r>
      <w:hyperlink w:anchor="P1000" w:history="1">
        <w:r>
          <w:rPr>
            <w:color w:val="0000FF"/>
          </w:rPr>
          <w:t>строка 1.2</w:t>
        </w:r>
      </w:hyperlink>
      <w:r>
        <w:t xml:space="preserve"> + </w:t>
      </w:r>
      <w:hyperlink w:anchor="P1003" w:history="1">
        <w:r>
          <w:rPr>
            <w:color w:val="0000FF"/>
          </w:rPr>
          <w:t>строка 1.3</w:t>
        </w:r>
      </w:hyperlink>
      <w:r>
        <w:t>);</w:t>
      </w:r>
    </w:p>
    <w:p w:rsidR="00B3246A" w:rsidRDefault="00B3246A">
      <w:pPr>
        <w:pStyle w:val="ConsPlusNormal"/>
        <w:ind w:firstLine="540"/>
        <w:jc w:val="both"/>
      </w:pPr>
      <w:hyperlink w:anchor="P996" w:history="1">
        <w:r>
          <w:rPr>
            <w:color w:val="0000FF"/>
          </w:rPr>
          <w:t>строка 1.1</w:t>
        </w:r>
      </w:hyperlink>
      <w:r>
        <w:t>: указывается сумма денежных средств, поступивших в бюджет муниципального образования от уплаты государственной пошлины за предоставление лицензии на розничную продажу алкогольной продукции;</w:t>
      </w:r>
    </w:p>
    <w:p w:rsidR="00B3246A" w:rsidRDefault="00B3246A">
      <w:pPr>
        <w:pStyle w:val="ConsPlusNormal"/>
        <w:ind w:firstLine="540"/>
        <w:jc w:val="both"/>
      </w:pPr>
      <w:hyperlink w:anchor="P1000" w:history="1">
        <w:r>
          <w:rPr>
            <w:color w:val="0000FF"/>
          </w:rPr>
          <w:t>строка 1.2</w:t>
        </w:r>
      </w:hyperlink>
      <w:r>
        <w:t>: указывается сумма денежных средств, поступивших в бюджет муниципального образования от уплаты государственной пошлины за переоформление лицензии на розничную продажу алкогольной продукции;</w:t>
      </w:r>
    </w:p>
    <w:p w:rsidR="00B3246A" w:rsidRDefault="00B3246A">
      <w:pPr>
        <w:pStyle w:val="ConsPlusNormal"/>
        <w:ind w:firstLine="540"/>
        <w:jc w:val="both"/>
      </w:pPr>
      <w:hyperlink w:anchor="P1003" w:history="1">
        <w:r>
          <w:rPr>
            <w:color w:val="0000FF"/>
          </w:rPr>
          <w:t>строка 1.3</w:t>
        </w:r>
      </w:hyperlink>
      <w:r>
        <w:t>: указывается сумма денежных средств, поступивших в бюджет муниципального образования от уплаты государственной пошлины за продление срока действия лицензии на розничную продажу алкогольной продукции;</w:t>
      </w:r>
    </w:p>
    <w:p w:rsidR="00B3246A" w:rsidRDefault="00B3246A">
      <w:pPr>
        <w:pStyle w:val="ConsPlusNormal"/>
        <w:ind w:firstLine="540"/>
        <w:jc w:val="both"/>
      </w:pPr>
      <w:hyperlink w:anchor="P1006" w:history="1">
        <w:r>
          <w:rPr>
            <w:color w:val="0000FF"/>
          </w:rPr>
          <w:t>строка 2</w:t>
        </w:r>
      </w:hyperlink>
      <w:r>
        <w:t>: указывается сумма денежных средств, поступивших в бюджет муниципального образования от взыскания штрафов за нарушения законодательства в сфере оборота алкогольной и спиртосодержащей продукции.</w:t>
      </w:r>
    </w:p>
    <w:p w:rsidR="00B3246A" w:rsidRDefault="00B3246A">
      <w:pPr>
        <w:pStyle w:val="ConsPlusNormal"/>
        <w:ind w:firstLine="540"/>
        <w:jc w:val="both"/>
      </w:pPr>
      <w:r>
        <w:t>Информация о поступлении денежных средств представляется ежеквартально нарастающим итогом с начала текущего года в соответствии с данными финансового органа муниципального образования.</w:t>
      </w: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Приложение 4</w:t>
      </w:r>
    </w:p>
    <w:p w:rsidR="00B3246A" w:rsidRDefault="00B3246A">
      <w:pPr>
        <w:pStyle w:val="ConsPlusNormal"/>
        <w:jc w:val="right"/>
      </w:pPr>
      <w:r>
        <w:t>к Административному регламенту</w:t>
      </w:r>
    </w:p>
    <w:p w:rsidR="00B3246A" w:rsidRDefault="00B3246A">
      <w:pPr>
        <w:pStyle w:val="ConsPlusNormal"/>
        <w:jc w:val="right"/>
      </w:pPr>
      <w:r>
        <w:t>исполнения государственной функции по</w:t>
      </w:r>
    </w:p>
    <w:p w:rsidR="00B3246A" w:rsidRDefault="00B3246A">
      <w:pPr>
        <w:pStyle w:val="ConsPlusNormal"/>
        <w:jc w:val="right"/>
      </w:pPr>
      <w:r>
        <w:t>контролю за осуществлением органами</w:t>
      </w:r>
    </w:p>
    <w:p w:rsidR="00B3246A" w:rsidRDefault="00B3246A">
      <w:pPr>
        <w:pStyle w:val="ConsPlusNormal"/>
        <w:jc w:val="right"/>
      </w:pPr>
      <w:r>
        <w:lastRenderedPageBreak/>
        <w:t>местного самоуправления муниципальных</w:t>
      </w:r>
    </w:p>
    <w:p w:rsidR="00B3246A" w:rsidRDefault="00B3246A">
      <w:pPr>
        <w:pStyle w:val="ConsPlusNormal"/>
        <w:jc w:val="right"/>
      </w:pPr>
      <w:r>
        <w:t>образований Иркутской области отдельных</w:t>
      </w:r>
    </w:p>
    <w:p w:rsidR="00B3246A" w:rsidRDefault="00B3246A">
      <w:pPr>
        <w:pStyle w:val="ConsPlusNormal"/>
        <w:jc w:val="right"/>
      </w:pPr>
      <w:r>
        <w:t>государственных полномочий в области</w:t>
      </w:r>
    </w:p>
    <w:p w:rsidR="00B3246A" w:rsidRDefault="00B3246A">
      <w:pPr>
        <w:pStyle w:val="ConsPlusNormal"/>
        <w:jc w:val="right"/>
      </w:pPr>
      <w:r>
        <w:t>производства и оборота этилового спирта,</w:t>
      </w:r>
    </w:p>
    <w:p w:rsidR="00B3246A" w:rsidRDefault="00B3246A">
      <w:pPr>
        <w:pStyle w:val="ConsPlusNormal"/>
        <w:jc w:val="right"/>
      </w:pPr>
      <w:r>
        <w:t>алкогольной 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(в ред. Приказов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 xml:space="preserve">от 11.12.2014 </w:t>
      </w:r>
      <w:hyperlink r:id="rId144" w:history="1">
        <w:r>
          <w:rPr>
            <w:color w:val="0000FF"/>
          </w:rPr>
          <w:t>N 21-спр</w:t>
        </w:r>
      </w:hyperlink>
      <w:r>
        <w:t xml:space="preserve">, от 14.08.2015 </w:t>
      </w:r>
      <w:hyperlink r:id="rId145" w:history="1">
        <w:r>
          <w:rPr>
            <w:color w:val="0000FF"/>
          </w:rPr>
          <w:t>N 24-спр</w:t>
        </w:r>
      </w:hyperlink>
      <w:r>
        <w:t>)</w:t>
      </w:r>
    </w:p>
    <w:p w:rsidR="00B3246A" w:rsidRDefault="00B3246A">
      <w:pPr>
        <w:sectPr w:rsidR="00B3246A">
          <w:pgSz w:w="11905" w:h="16838"/>
          <w:pgMar w:top="1134" w:right="850" w:bottom="1134" w:left="1701" w:header="0" w:footer="0" w:gutter="0"/>
          <w:cols w:space="720"/>
        </w:sectPr>
      </w:pPr>
    </w:p>
    <w:p w:rsidR="00B3246A" w:rsidRDefault="00B3246A">
      <w:pPr>
        <w:pStyle w:val="ConsPlusNormal"/>
        <w:jc w:val="both"/>
      </w:pPr>
    </w:p>
    <w:p w:rsidR="00B3246A" w:rsidRDefault="00B3246A">
      <w:pPr>
        <w:pStyle w:val="ConsPlusNonformat"/>
        <w:jc w:val="both"/>
      </w:pPr>
      <w:bookmarkStart w:id="59" w:name="P1054"/>
      <w:bookmarkEnd w:id="59"/>
      <w:r>
        <w:t xml:space="preserve">                                   ОТЧЕТ</w:t>
      </w:r>
    </w:p>
    <w:p w:rsidR="00B3246A" w:rsidRDefault="00B3246A">
      <w:pPr>
        <w:pStyle w:val="ConsPlusNonformat"/>
        <w:jc w:val="both"/>
      </w:pPr>
      <w:r>
        <w:t xml:space="preserve">                    О СОСТАВЛЕНИИ ЛИЦЕНЗИРУЮЩИМ ОРГАНОМ</w:t>
      </w:r>
    </w:p>
    <w:p w:rsidR="00B3246A" w:rsidRDefault="00B3246A">
      <w:pPr>
        <w:pStyle w:val="ConsPlusNonformat"/>
        <w:jc w:val="both"/>
      </w:pPr>
      <w:r>
        <w:t xml:space="preserve">           ____________________________________________________</w:t>
      </w:r>
    </w:p>
    <w:p w:rsidR="00B3246A" w:rsidRDefault="00B3246A">
      <w:pPr>
        <w:pStyle w:val="ConsPlusNonformat"/>
        <w:jc w:val="both"/>
      </w:pPr>
      <w:r>
        <w:t xml:space="preserve">                 (наименование муниципального образования)</w:t>
      </w:r>
    </w:p>
    <w:p w:rsidR="00B3246A" w:rsidRDefault="00B3246A">
      <w:pPr>
        <w:pStyle w:val="ConsPlusNonformat"/>
        <w:jc w:val="both"/>
      </w:pPr>
    </w:p>
    <w:p w:rsidR="00B3246A" w:rsidRDefault="00B3246A">
      <w:pPr>
        <w:pStyle w:val="ConsPlusNonformat"/>
        <w:jc w:val="both"/>
      </w:pPr>
      <w:r>
        <w:t xml:space="preserve">    протоколов об административных правонарушениях за ______ 20__ года</w:t>
      </w:r>
    </w:p>
    <w:p w:rsidR="00B3246A" w:rsidRDefault="00B324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7597"/>
        <w:gridCol w:w="1304"/>
      </w:tblGrid>
      <w:tr w:rsidR="00B3246A">
        <w:tc>
          <w:tcPr>
            <w:tcW w:w="684" w:type="dxa"/>
          </w:tcPr>
          <w:p w:rsidR="00B3246A" w:rsidRDefault="00B3246A">
            <w:pPr>
              <w:pStyle w:val="ConsPlusNormal"/>
              <w:jc w:val="center"/>
            </w:pPr>
            <w:bookmarkStart w:id="60" w:name="P1061"/>
            <w:bookmarkEnd w:id="60"/>
            <w:r>
              <w:t>1.</w:t>
            </w:r>
          </w:p>
        </w:tc>
        <w:tc>
          <w:tcPr>
            <w:tcW w:w="7597" w:type="dxa"/>
          </w:tcPr>
          <w:p w:rsidR="00B3246A" w:rsidRDefault="00B3246A">
            <w:pPr>
              <w:pStyle w:val="ConsPlusNormal"/>
              <w:jc w:val="both"/>
            </w:pPr>
            <w:r>
              <w:t>Количество составленных протоколов, всего</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1" w:name="P1064"/>
            <w:bookmarkEnd w:id="61"/>
            <w:r>
              <w:t>1.1</w:t>
            </w:r>
          </w:p>
        </w:tc>
        <w:tc>
          <w:tcPr>
            <w:tcW w:w="7597" w:type="dxa"/>
          </w:tcPr>
          <w:p w:rsidR="00B3246A" w:rsidRDefault="00B3246A">
            <w:pPr>
              <w:pStyle w:val="ConsPlusNormal"/>
              <w:jc w:val="both"/>
            </w:pPr>
            <w:r>
              <w:t xml:space="preserve">В том числе (указывается статья и часть статьи </w:t>
            </w:r>
            <w:hyperlink r:id="rId146" w:history="1">
              <w:r>
                <w:rPr>
                  <w:color w:val="0000FF"/>
                </w:rPr>
                <w:t>Кодекса</w:t>
              </w:r>
            </w:hyperlink>
            <w:r>
              <w:t xml:space="preserve"> Российской Федерации об административных правонарушениях):</w:t>
            </w:r>
          </w:p>
          <w:p w:rsidR="00B3246A" w:rsidRDefault="00B3246A">
            <w:pPr>
              <w:pStyle w:val="ConsPlusNormal"/>
              <w:jc w:val="both"/>
            </w:pPr>
            <w:r>
              <w:t>1.</w:t>
            </w:r>
          </w:p>
          <w:p w:rsidR="00B3246A" w:rsidRDefault="00B3246A">
            <w:pPr>
              <w:pStyle w:val="ConsPlusNormal"/>
              <w:jc w:val="both"/>
            </w:pPr>
            <w:r>
              <w:t>2.</w:t>
            </w:r>
          </w:p>
          <w:p w:rsidR="00B3246A" w:rsidRDefault="00B3246A">
            <w:pPr>
              <w:pStyle w:val="ConsPlusNormal"/>
              <w:jc w:val="both"/>
            </w:pPr>
            <w:r>
              <w:t>...</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2" w:name="P1070"/>
            <w:bookmarkEnd w:id="62"/>
            <w:r>
              <w:t>2.</w:t>
            </w:r>
          </w:p>
        </w:tc>
        <w:tc>
          <w:tcPr>
            <w:tcW w:w="7597" w:type="dxa"/>
          </w:tcPr>
          <w:p w:rsidR="00B3246A" w:rsidRDefault="00B3246A">
            <w:pPr>
              <w:pStyle w:val="ConsPlusNormal"/>
              <w:jc w:val="both"/>
            </w:pPr>
            <w:r>
              <w:t>Количество протоколов, направленных в суд</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3" w:name="P1073"/>
            <w:bookmarkEnd w:id="63"/>
            <w:r>
              <w:t>3.</w:t>
            </w:r>
          </w:p>
        </w:tc>
        <w:tc>
          <w:tcPr>
            <w:tcW w:w="7597" w:type="dxa"/>
          </w:tcPr>
          <w:p w:rsidR="00B3246A" w:rsidRDefault="00B3246A">
            <w:pPr>
              <w:pStyle w:val="ConsPlusNormal"/>
              <w:jc w:val="both"/>
            </w:pPr>
            <w:r>
              <w:t>Количество протоколов, рассмотренных органами, осуществляющими государственный контроль (надзор) в области производства и оборота этилового спирта, алкогольной и спиртосодержащей продукции</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4" w:name="P1076"/>
            <w:bookmarkEnd w:id="64"/>
            <w:r>
              <w:t>4.</w:t>
            </w:r>
          </w:p>
        </w:tc>
        <w:tc>
          <w:tcPr>
            <w:tcW w:w="7597" w:type="dxa"/>
          </w:tcPr>
          <w:p w:rsidR="00B3246A" w:rsidRDefault="00B3246A">
            <w:pPr>
              <w:pStyle w:val="ConsPlusNormal"/>
              <w:jc w:val="both"/>
            </w:pPr>
            <w:r>
              <w:t>Количество протоколов, по которым приняты решения о прекращении производства по делу</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5" w:name="P1079"/>
            <w:bookmarkEnd w:id="65"/>
            <w:r>
              <w:t>5.</w:t>
            </w:r>
          </w:p>
        </w:tc>
        <w:tc>
          <w:tcPr>
            <w:tcW w:w="7597" w:type="dxa"/>
          </w:tcPr>
          <w:p w:rsidR="00B3246A" w:rsidRDefault="00B3246A">
            <w:pPr>
              <w:pStyle w:val="ConsPlusNormal"/>
              <w:jc w:val="both"/>
            </w:pPr>
            <w:r>
              <w:t>Количество протоколов, находящихся на рассмотрении</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6" w:name="P1082"/>
            <w:bookmarkEnd w:id="66"/>
            <w:r>
              <w:t>6.</w:t>
            </w:r>
          </w:p>
        </w:tc>
        <w:tc>
          <w:tcPr>
            <w:tcW w:w="7597" w:type="dxa"/>
          </w:tcPr>
          <w:p w:rsidR="00B3246A" w:rsidRDefault="00B3246A">
            <w:pPr>
              <w:pStyle w:val="ConsPlusNormal"/>
              <w:jc w:val="both"/>
            </w:pPr>
            <w:r>
              <w:t>Количество принятых мер по результатам рассмотрения дел об административном правонарушении, всего</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7" w:name="P1085"/>
            <w:bookmarkEnd w:id="67"/>
            <w:r>
              <w:t>6.1</w:t>
            </w:r>
          </w:p>
        </w:tc>
        <w:tc>
          <w:tcPr>
            <w:tcW w:w="7597" w:type="dxa"/>
          </w:tcPr>
          <w:p w:rsidR="00B3246A" w:rsidRDefault="00B3246A">
            <w:pPr>
              <w:pStyle w:val="ConsPlusNormal"/>
              <w:jc w:val="both"/>
            </w:pPr>
            <w:r>
              <w:t>В том числе по видам наказаний количество штрафов</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8" w:name="P1088"/>
            <w:bookmarkEnd w:id="68"/>
            <w:r>
              <w:t>6.2</w:t>
            </w:r>
          </w:p>
        </w:tc>
        <w:tc>
          <w:tcPr>
            <w:tcW w:w="7597" w:type="dxa"/>
          </w:tcPr>
          <w:p w:rsidR="00B3246A" w:rsidRDefault="00B3246A">
            <w:pPr>
              <w:pStyle w:val="ConsPlusNormal"/>
              <w:jc w:val="both"/>
            </w:pPr>
            <w:r>
              <w:t>количество конфискаций</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69" w:name="P1091"/>
            <w:bookmarkEnd w:id="69"/>
            <w:r>
              <w:t>6.3</w:t>
            </w:r>
          </w:p>
        </w:tc>
        <w:tc>
          <w:tcPr>
            <w:tcW w:w="7597" w:type="dxa"/>
          </w:tcPr>
          <w:p w:rsidR="00B3246A" w:rsidRDefault="00B3246A">
            <w:pPr>
              <w:pStyle w:val="ConsPlusNormal"/>
              <w:jc w:val="both"/>
            </w:pPr>
            <w:r>
              <w:t>количество административных приостановлений деятельности</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70" w:name="P1094"/>
            <w:bookmarkEnd w:id="70"/>
            <w:r>
              <w:lastRenderedPageBreak/>
              <w:t>6.4</w:t>
            </w:r>
          </w:p>
        </w:tc>
        <w:tc>
          <w:tcPr>
            <w:tcW w:w="7597" w:type="dxa"/>
          </w:tcPr>
          <w:p w:rsidR="00B3246A" w:rsidRDefault="00B3246A">
            <w:pPr>
              <w:pStyle w:val="ConsPlusNormal"/>
              <w:jc w:val="both"/>
            </w:pPr>
            <w:r>
              <w:t>количество предупреждений</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71" w:name="P1097"/>
            <w:bookmarkEnd w:id="71"/>
            <w:r>
              <w:t>6.5</w:t>
            </w:r>
          </w:p>
        </w:tc>
        <w:tc>
          <w:tcPr>
            <w:tcW w:w="7597" w:type="dxa"/>
          </w:tcPr>
          <w:p w:rsidR="00B3246A" w:rsidRDefault="00B3246A">
            <w:pPr>
              <w:pStyle w:val="ConsPlusNormal"/>
              <w:jc w:val="both"/>
            </w:pPr>
            <w:r>
              <w:t>количество дисквалификации</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72" w:name="P1100"/>
            <w:bookmarkEnd w:id="72"/>
            <w:r>
              <w:t>7.</w:t>
            </w:r>
          </w:p>
        </w:tc>
        <w:tc>
          <w:tcPr>
            <w:tcW w:w="7597" w:type="dxa"/>
          </w:tcPr>
          <w:p w:rsidR="00B3246A" w:rsidRDefault="00B3246A">
            <w:pPr>
              <w:pStyle w:val="ConsPlusNormal"/>
              <w:jc w:val="both"/>
            </w:pPr>
            <w:r>
              <w:t>Наложено штрафов, всего, тыс. рублей</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73" w:name="P1103"/>
            <w:bookmarkEnd w:id="73"/>
            <w:r>
              <w:t>7.1</w:t>
            </w:r>
          </w:p>
        </w:tc>
        <w:tc>
          <w:tcPr>
            <w:tcW w:w="7597" w:type="dxa"/>
          </w:tcPr>
          <w:p w:rsidR="00B3246A" w:rsidRDefault="00B3246A">
            <w:pPr>
              <w:pStyle w:val="ConsPlusNormal"/>
              <w:jc w:val="both"/>
            </w:pPr>
            <w:r>
              <w:t>В том числе</w:t>
            </w:r>
          </w:p>
          <w:p w:rsidR="00B3246A" w:rsidRDefault="00B3246A">
            <w:pPr>
              <w:pStyle w:val="ConsPlusNormal"/>
              <w:jc w:val="both"/>
            </w:pPr>
            <w:r>
              <w:t>на должностное лицо</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74" w:name="P1107"/>
            <w:bookmarkEnd w:id="74"/>
            <w:r>
              <w:t>7.2</w:t>
            </w:r>
          </w:p>
        </w:tc>
        <w:tc>
          <w:tcPr>
            <w:tcW w:w="7597" w:type="dxa"/>
          </w:tcPr>
          <w:p w:rsidR="00B3246A" w:rsidRDefault="00B3246A">
            <w:pPr>
              <w:pStyle w:val="ConsPlusNormal"/>
              <w:jc w:val="both"/>
            </w:pPr>
            <w:r>
              <w:t>на юридическое лицо</w:t>
            </w:r>
          </w:p>
        </w:tc>
        <w:tc>
          <w:tcPr>
            <w:tcW w:w="1304" w:type="dxa"/>
          </w:tcPr>
          <w:p w:rsidR="00B3246A" w:rsidRDefault="00B3246A">
            <w:pPr>
              <w:pStyle w:val="ConsPlusNormal"/>
            </w:pPr>
          </w:p>
        </w:tc>
      </w:tr>
      <w:tr w:rsidR="00B3246A">
        <w:tc>
          <w:tcPr>
            <w:tcW w:w="684" w:type="dxa"/>
          </w:tcPr>
          <w:p w:rsidR="00B3246A" w:rsidRDefault="00B3246A">
            <w:pPr>
              <w:pStyle w:val="ConsPlusNormal"/>
              <w:jc w:val="center"/>
            </w:pPr>
            <w:bookmarkStart w:id="75" w:name="P1110"/>
            <w:bookmarkEnd w:id="75"/>
            <w:r>
              <w:t>8.</w:t>
            </w:r>
          </w:p>
        </w:tc>
        <w:tc>
          <w:tcPr>
            <w:tcW w:w="7597" w:type="dxa"/>
          </w:tcPr>
          <w:p w:rsidR="00B3246A" w:rsidRDefault="00B3246A">
            <w:pPr>
              <w:pStyle w:val="ConsPlusNormal"/>
              <w:jc w:val="both"/>
            </w:pPr>
            <w:r>
              <w:t>Взыскано штрафов, тыс. рублей</w:t>
            </w:r>
          </w:p>
        </w:tc>
        <w:tc>
          <w:tcPr>
            <w:tcW w:w="1304" w:type="dxa"/>
          </w:tcPr>
          <w:p w:rsidR="00B3246A" w:rsidRDefault="00B3246A">
            <w:pPr>
              <w:pStyle w:val="ConsPlusNormal"/>
            </w:pPr>
          </w:p>
        </w:tc>
      </w:tr>
    </w:tbl>
    <w:p w:rsidR="00B3246A" w:rsidRDefault="00B3246A">
      <w:pPr>
        <w:pStyle w:val="ConsPlusNormal"/>
        <w:jc w:val="both"/>
      </w:pPr>
    </w:p>
    <w:p w:rsidR="00B3246A" w:rsidRDefault="00B3246A">
      <w:pPr>
        <w:pStyle w:val="ConsPlusNonformat"/>
        <w:jc w:val="both"/>
      </w:pPr>
      <w:r>
        <w:t>Мэр (глава администрации) _________      __________________________________</w:t>
      </w:r>
    </w:p>
    <w:p w:rsidR="00B3246A" w:rsidRDefault="00B3246A">
      <w:pPr>
        <w:pStyle w:val="ConsPlusNonformat"/>
        <w:jc w:val="both"/>
      </w:pPr>
      <w:r>
        <w:t xml:space="preserve">                          (подпись)              (расшифровка подписи)</w:t>
      </w:r>
    </w:p>
    <w:p w:rsidR="00B3246A" w:rsidRDefault="00B3246A">
      <w:pPr>
        <w:pStyle w:val="ConsPlusNonformat"/>
        <w:jc w:val="both"/>
      </w:pPr>
    </w:p>
    <w:p w:rsidR="00B3246A" w:rsidRDefault="00B3246A">
      <w:pPr>
        <w:pStyle w:val="ConsPlusNonformat"/>
        <w:jc w:val="both"/>
      </w:pPr>
      <w:r>
        <w:t xml:space="preserve">    М.П.</w:t>
      </w:r>
    </w:p>
    <w:p w:rsidR="00B3246A" w:rsidRDefault="00B3246A">
      <w:pPr>
        <w:pStyle w:val="ConsPlusNonformat"/>
        <w:jc w:val="both"/>
      </w:pPr>
    </w:p>
    <w:p w:rsidR="00B3246A" w:rsidRDefault="00B3246A">
      <w:pPr>
        <w:pStyle w:val="ConsPlusNonformat"/>
        <w:jc w:val="both"/>
      </w:pPr>
      <w:r>
        <w:t xml:space="preserve">    Исполнитель   _________         _______________________________________</w:t>
      </w:r>
    </w:p>
    <w:p w:rsidR="00B3246A" w:rsidRDefault="00B3246A">
      <w:pPr>
        <w:pStyle w:val="ConsPlusNonformat"/>
        <w:jc w:val="both"/>
      </w:pPr>
      <w:r>
        <w:t xml:space="preserve">    Тел.          (подпись)                 (расшифровка подписи)</w:t>
      </w:r>
    </w:p>
    <w:p w:rsidR="00B3246A" w:rsidRDefault="00B3246A">
      <w:pPr>
        <w:sectPr w:rsidR="00B3246A">
          <w:pgSz w:w="16838" w:h="11905"/>
          <w:pgMar w:top="1701" w:right="1134" w:bottom="850" w:left="1134" w:header="0" w:footer="0" w:gutter="0"/>
          <w:cols w:space="720"/>
        </w:sectPr>
      </w:pPr>
    </w:p>
    <w:p w:rsidR="00B3246A" w:rsidRDefault="00B3246A">
      <w:pPr>
        <w:pStyle w:val="ConsPlusNormal"/>
        <w:jc w:val="both"/>
      </w:pPr>
    </w:p>
    <w:p w:rsidR="00B3246A" w:rsidRDefault="00B3246A">
      <w:pPr>
        <w:pStyle w:val="ConsPlusNormal"/>
        <w:jc w:val="center"/>
      </w:pPr>
      <w:r>
        <w:t>ПРАВИЛА ЗАПОЛНЕНИЯ ФОРМЫ</w:t>
      </w:r>
    </w:p>
    <w:p w:rsidR="00B3246A" w:rsidRDefault="00B3246A">
      <w:pPr>
        <w:pStyle w:val="ConsPlusNormal"/>
        <w:jc w:val="center"/>
      </w:pPr>
      <w:r>
        <w:t>"Отчет о составлении лицензирующим органом</w:t>
      </w:r>
    </w:p>
    <w:p w:rsidR="00B3246A" w:rsidRDefault="00B3246A">
      <w:pPr>
        <w:pStyle w:val="ConsPlusNormal"/>
        <w:jc w:val="center"/>
      </w:pPr>
      <w:r>
        <w:t>____________________________________________</w:t>
      </w:r>
    </w:p>
    <w:p w:rsidR="00B3246A" w:rsidRDefault="00B3246A">
      <w:pPr>
        <w:pStyle w:val="ConsPlusNormal"/>
        <w:jc w:val="center"/>
      </w:pPr>
      <w:r>
        <w:t>(наименование муниципального образования)</w:t>
      </w:r>
    </w:p>
    <w:p w:rsidR="00B3246A" w:rsidRDefault="00B3246A">
      <w:pPr>
        <w:pStyle w:val="ConsPlusNormal"/>
        <w:jc w:val="both"/>
      </w:pPr>
    </w:p>
    <w:p w:rsidR="00B3246A" w:rsidRDefault="00B3246A">
      <w:pPr>
        <w:pStyle w:val="ConsPlusNormal"/>
        <w:jc w:val="center"/>
      </w:pPr>
      <w:r>
        <w:t>протоколов об административных правонарушениях</w:t>
      </w:r>
    </w:p>
    <w:p w:rsidR="00B3246A" w:rsidRDefault="00B3246A">
      <w:pPr>
        <w:pStyle w:val="ConsPlusNormal"/>
        <w:jc w:val="center"/>
      </w:pPr>
      <w:r>
        <w:t>за _________ 20_ года"</w:t>
      </w:r>
    </w:p>
    <w:p w:rsidR="00B3246A" w:rsidRDefault="00B3246A">
      <w:pPr>
        <w:pStyle w:val="ConsPlusNormal"/>
        <w:jc w:val="both"/>
      </w:pPr>
    </w:p>
    <w:p w:rsidR="00B3246A" w:rsidRDefault="00B3246A">
      <w:pPr>
        <w:pStyle w:val="ConsPlusNormal"/>
        <w:ind w:firstLine="540"/>
        <w:jc w:val="both"/>
      </w:pPr>
      <w:hyperlink w:anchor="P1061" w:history="1">
        <w:r>
          <w:rPr>
            <w:color w:val="0000FF"/>
          </w:rPr>
          <w:t>Строка 1</w:t>
        </w:r>
      </w:hyperlink>
      <w:r>
        <w:t>: указывается общее количество составленных лицензирующим органом протоколов об административных правонарушениях (далее - протоколы) (</w:t>
      </w:r>
      <w:hyperlink w:anchor="P1061" w:history="1">
        <w:r>
          <w:rPr>
            <w:color w:val="0000FF"/>
          </w:rPr>
          <w:t>строка 1</w:t>
        </w:r>
      </w:hyperlink>
      <w:r>
        <w:t xml:space="preserve"> = сумма строк по статьям и частям статей </w:t>
      </w:r>
      <w:hyperlink r:id="rId147" w:history="1">
        <w:r>
          <w:rPr>
            <w:color w:val="0000FF"/>
          </w:rPr>
          <w:t>Кодекса</w:t>
        </w:r>
      </w:hyperlink>
      <w:r>
        <w:t xml:space="preserve"> Российской Федерации об административных правонарушениях (далее - КоАП);</w:t>
      </w:r>
    </w:p>
    <w:p w:rsidR="00B3246A" w:rsidRDefault="00B3246A">
      <w:pPr>
        <w:pStyle w:val="ConsPlusNormal"/>
        <w:ind w:firstLine="540"/>
        <w:jc w:val="both"/>
      </w:pPr>
      <w:hyperlink w:anchor="P1064" w:history="1">
        <w:r>
          <w:rPr>
            <w:color w:val="0000FF"/>
          </w:rPr>
          <w:t>Строка 1.1</w:t>
        </w:r>
      </w:hyperlink>
      <w:r>
        <w:t xml:space="preserve">: указывается количество составленных лицензирующим органом протоколов в разрезе статьей и частей статей </w:t>
      </w:r>
      <w:hyperlink r:id="rId148" w:history="1">
        <w:r>
          <w:rPr>
            <w:color w:val="0000FF"/>
          </w:rPr>
          <w:t>КоАП</w:t>
        </w:r>
      </w:hyperlink>
      <w:r>
        <w:t>;</w:t>
      </w:r>
    </w:p>
    <w:p w:rsidR="00B3246A" w:rsidRDefault="00B3246A">
      <w:pPr>
        <w:pStyle w:val="ConsPlusNormal"/>
        <w:ind w:firstLine="540"/>
        <w:jc w:val="both"/>
      </w:pPr>
      <w:hyperlink w:anchor="P1070" w:history="1">
        <w:r>
          <w:rPr>
            <w:color w:val="0000FF"/>
          </w:rPr>
          <w:t>Строка 2</w:t>
        </w:r>
      </w:hyperlink>
      <w:r>
        <w:t>: указывается количество протоколов, направленных в суд;</w:t>
      </w:r>
    </w:p>
    <w:p w:rsidR="00B3246A" w:rsidRDefault="00B3246A">
      <w:pPr>
        <w:pStyle w:val="ConsPlusNormal"/>
        <w:ind w:firstLine="540"/>
        <w:jc w:val="both"/>
      </w:pPr>
      <w:hyperlink w:anchor="P1073" w:history="1">
        <w:r>
          <w:rPr>
            <w:color w:val="0000FF"/>
          </w:rPr>
          <w:t>Строка 3</w:t>
        </w:r>
      </w:hyperlink>
      <w:r>
        <w:t>: указывается количество протоколов, рассмотренных органами, осуществляющими государственный контроль (надзор) в области производства и оборота этилового спирта, алкогольной и спиртосодержащей продукции (далее - органы);</w:t>
      </w:r>
    </w:p>
    <w:p w:rsidR="00B3246A" w:rsidRDefault="00B3246A">
      <w:pPr>
        <w:pStyle w:val="ConsPlusNormal"/>
        <w:ind w:firstLine="540"/>
        <w:jc w:val="both"/>
      </w:pPr>
      <w:hyperlink w:anchor="P1076" w:history="1">
        <w:r>
          <w:rPr>
            <w:color w:val="0000FF"/>
          </w:rPr>
          <w:t>Строка 4</w:t>
        </w:r>
      </w:hyperlink>
      <w:r>
        <w:t>: указывается количество протоколов, по которым судом или органом приняты решения о прекращении производства по делу;</w:t>
      </w:r>
    </w:p>
    <w:p w:rsidR="00B3246A" w:rsidRDefault="00B3246A">
      <w:pPr>
        <w:pStyle w:val="ConsPlusNormal"/>
        <w:ind w:firstLine="540"/>
        <w:jc w:val="both"/>
      </w:pPr>
      <w:hyperlink w:anchor="P1079" w:history="1">
        <w:r>
          <w:rPr>
            <w:color w:val="0000FF"/>
          </w:rPr>
          <w:t>Строка 5</w:t>
        </w:r>
      </w:hyperlink>
      <w:r>
        <w:t>: указывается количество протоколов, находящихся на рассмотрении в суде или органе;</w:t>
      </w:r>
    </w:p>
    <w:p w:rsidR="00B3246A" w:rsidRDefault="00B3246A">
      <w:pPr>
        <w:pStyle w:val="ConsPlusNormal"/>
        <w:ind w:firstLine="540"/>
        <w:jc w:val="both"/>
      </w:pPr>
      <w:hyperlink w:anchor="P1082" w:history="1">
        <w:r>
          <w:rPr>
            <w:color w:val="0000FF"/>
          </w:rPr>
          <w:t>Строка 6</w:t>
        </w:r>
      </w:hyperlink>
      <w:r>
        <w:t xml:space="preserve">: указывается общее количество принятых судом или органом мер по результатам рассмотрения дел об административном правонарушении. </w:t>
      </w:r>
      <w:hyperlink w:anchor="P1082" w:history="1">
        <w:r>
          <w:rPr>
            <w:color w:val="0000FF"/>
          </w:rPr>
          <w:t>Строка 6</w:t>
        </w:r>
      </w:hyperlink>
      <w:r>
        <w:t xml:space="preserve"> = </w:t>
      </w:r>
      <w:hyperlink w:anchor="P1085" w:history="1">
        <w:r>
          <w:rPr>
            <w:color w:val="0000FF"/>
          </w:rPr>
          <w:t>строка 6.1</w:t>
        </w:r>
      </w:hyperlink>
      <w:r>
        <w:t xml:space="preserve"> + </w:t>
      </w:r>
      <w:hyperlink w:anchor="P1088" w:history="1">
        <w:r>
          <w:rPr>
            <w:color w:val="0000FF"/>
          </w:rPr>
          <w:t>строка 6.2</w:t>
        </w:r>
      </w:hyperlink>
      <w:r>
        <w:t xml:space="preserve"> + </w:t>
      </w:r>
      <w:hyperlink w:anchor="P1091" w:history="1">
        <w:r>
          <w:rPr>
            <w:color w:val="0000FF"/>
          </w:rPr>
          <w:t>строка 6.3</w:t>
        </w:r>
      </w:hyperlink>
      <w:r>
        <w:t xml:space="preserve"> + </w:t>
      </w:r>
      <w:hyperlink w:anchor="P1094" w:history="1">
        <w:r>
          <w:rPr>
            <w:color w:val="0000FF"/>
          </w:rPr>
          <w:t>строка 6.4</w:t>
        </w:r>
      </w:hyperlink>
      <w:r>
        <w:t xml:space="preserve"> + </w:t>
      </w:r>
      <w:hyperlink w:anchor="P1097" w:history="1">
        <w:r>
          <w:rPr>
            <w:color w:val="0000FF"/>
          </w:rPr>
          <w:t>строка 6.5</w:t>
        </w:r>
      </w:hyperlink>
      <w:r>
        <w:t>;</w:t>
      </w:r>
    </w:p>
    <w:p w:rsidR="00B3246A" w:rsidRDefault="00B3246A">
      <w:pPr>
        <w:pStyle w:val="ConsPlusNormal"/>
        <w:ind w:firstLine="540"/>
        <w:jc w:val="both"/>
      </w:pPr>
      <w:hyperlink w:anchor="P1085" w:history="1">
        <w:r>
          <w:rPr>
            <w:color w:val="0000FF"/>
          </w:rPr>
          <w:t>Строка 6.1</w:t>
        </w:r>
      </w:hyperlink>
      <w:r>
        <w:t>: указывается количество постановлений (решений) суда или органа о назначении административного наказания в виде штрафа;</w:t>
      </w:r>
    </w:p>
    <w:p w:rsidR="00B3246A" w:rsidRDefault="00B3246A">
      <w:pPr>
        <w:pStyle w:val="ConsPlusNormal"/>
        <w:ind w:firstLine="540"/>
        <w:jc w:val="both"/>
      </w:pPr>
      <w:hyperlink w:anchor="P1088" w:history="1">
        <w:r>
          <w:rPr>
            <w:color w:val="0000FF"/>
          </w:rPr>
          <w:t>Строка 6.2</w:t>
        </w:r>
      </w:hyperlink>
      <w:r>
        <w:t>: указывается количество постановлений (решений) суда или органа о назначении административного наказания в виде конфискации алкогольной продукции;</w:t>
      </w:r>
    </w:p>
    <w:p w:rsidR="00B3246A" w:rsidRDefault="00B3246A">
      <w:pPr>
        <w:pStyle w:val="ConsPlusNormal"/>
        <w:ind w:firstLine="540"/>
        <w:jc w:val="both"/>
      </w:pPr>
      <w:hyperlink w:anchor="P1091" w:history="1">
        <w:r>
          <w:rPr>
            <w:color w:val="0000FF"/>
          </w:rPr>
          <w:t>Строка 6.3</w:t>
        </w:r>
      </w:hyperlink>
      <w:r>
        <w:t>: указывается количество постановлений (решений) суда или органа о назначении административного наказания в виде административного приостановления деятельности;</w:t>
      </w:r>
    </w:p>
    <w:p w:rsidR="00B3246A" w:rsidRDefault="00B3246A">
      <w:pPr>
        <w:pStyle w:val="ConsPlusNormal"/>
        <w:ind w:firstLine="540"/>
        <w:jc w:val="both"/>
      </w:pPr>
      <w:hyperlink w:anchor="P1094" w:history="1">
        <w:r>
          <w:rPr>
            <w:color w:val="0000FF"/>
          </w:rPr>
          <w:t>Строка 6.4</w:t>
        </w:r>
      </w:hyperlink>
      <w:r>
        <w:t>: указывается количество постановлений (решений) суда или органа о назначении административного наказания в виде предупреждения;</w:t>
      </w:r>
    </w:p>
    <w:p w:rsidR="00B3246A" w:rsidRDefault="00B3246A">
      <w:pPr>
        <w:pStyle w:val="ConsPlusNormal"/>
        <w:ind w:firstLine="540"/>
        <w:jc w:val="both"/>
      </w:pPr>
      <w:hyperlink w:anchor="P1097" w:history="1">
        <w:r>
          <w:rPr>
            <w:color w:val="0000FF"/>
          </w:rPr>
          <w:t>Строка 6.5</w:t>
        </w:r>
      </w:hyperlink>
      <w:r>
        <w:t>: указывается количество постановлений (решений) суда или органа о назначении административного наказания в виде дисквалификации;</w:t>
      </w:r>
    </w:p>
    <w:p w:rsidR="00B3246A" w:rsidRDefault="00B3246A">
      <w:pPr>
        <w:pStyle w:val="ConsPlusNormal"/>
        <w:ind w:firstLine="540"/>
        <w:jc w:val="both"/>
      </w:pPr>
      <w:hyperlink w:anchor="P1100" w:history="1">
        <w:r>
          <w:rPr>
            <w:color w:val="0000FF"/>
          </w:rPr>
          <w:t>Строка 7</w:t>
        </w:r>
      </w:hyperlink>
      <w:r>
        <w:t>: указывается общая сумма наложенных административных штрафов;</w:t>
      </w:r>
    </w:p>
    <w:p w:rsidR="00B3246A" w:rsidRDefault="00B3246A">
      <w:pPr>
        <w:pStyle w:val="ConsPlusNormal"/>
        <w:ind w:firstLine="540"/>
        <w:jc w:val="both"/>
      </w:pPr>
      <w:hyperlink w:anchor="P1103" w:history="1">
        <w:r>
          <w:rPr>
            <w:color w:val="0000FF"/>
          </w:rPr>
          <w:t>Строка 7.1</w:t>
        </w:r>
      </w:hyperlink>
      <w:r>
        <w:t>: указывается сумма наложенных административных штрафов на должностных лиц;</w:t>
      </w:r>
    </w:p>
    <w:p w:rsidR="00B3246A" w:rsidRDefault="00B3246A">
      <w:pPr>
        <w:pStyle w:val="ConsPlusNormal"/>
        <w:ind w:firstLine="540"/>
        <w:jc w:val="both"/>
      </w:pPr>
      <w:hyperlink w:anchor="P1107" w:history="1">
        <w:r>
          <w:rPr>
            <w:color w:val="0000FF"/>
          </w:rPr>
          <w:t>Строка 7.2</w:t>
        </w:r>
      </w:hyperlink>
      <w:r>
        <w:t>: указывается сумма наложенных административных штрафов на юридических лиц;</w:t>
      </w:r>
    </w:p>
    <w:p w:rsidR="00B3246A" w:rsidRDefault="00B3246A">
      <w:pPr>
        <w:pStyle w:val="ConsPlusNormal"/>
        <w:ind w:firstLine="540"/>
        <w:jc w:val="both"/>
      </w:pPr>
      <w:hyperlink w:anchor="P1110" w:history="1">
        <w:r>
          <w:rPr>
            <w:color w:val="0000FF"/>
          </w:rPr>
          <w:t>Строка 8</w:t>
        </w:r>
      </w:hyperlink>
      <w:r>
        <w:t>: указывается взысканная сумма административных штрафов.</w:t>
      </w:r>
    </w:p>
    <w:p w:rsidR="00B3246A" w:rsidRDefault="00B3246A">
      <w:pPr>
        <w:pStyle w:val="ConsPlusNormal"/>
        <w:ind w:firstLine="540"/>
        <w:jc w:val="both"/>
      </w:pPr>
      <w:r>
        <w:t>Данные по указанной форме заполняется нарастающим итогом с начала текущего года.</w:t>
      </w: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Приложение 5</w:t>
      </w:r>
    </w:p>
    <w:p w:rsidR="00B3246A" w:rsidRDefault="00B3246A">
      <w:pPr>
        <w:pStyle w:val="ConsPlusNormal"/>
        <w:jc w:val="right"/>
      </w:pPr>
      <w:r>
        <w:t>к Административному регламенту</w:t>
      </w:r>
    </w:p>
    <w:p w:rsidR="00B3246A" w:rsidRDefault="00B3246A">
      <w:pPr>
        <w:pStyle w:val="ConsPlusNormal"/>
        <w:jc w:val="right"/>
      </w:pPr>
      <w:r>
        <w:t>исполнения государственной функции по</w:t>
      </w:r>
    </w:p>
    <w:p w:rsidR="00B3246A" w:rsidRDefault="00B3246A">
      <w:pPr>
        <w:pStyle w:val="ConsPlusNormal"/>
        <w:jc w:val="right"/>
      </w:pPr>
      <w:r>
        <w:t>контролю за осуществлением органами</w:t>
      </w:r>
    </w:p>
    <w:p w:rsidR="00B3246A" w:rsidRDefault="00B3246A">
      <w:pPr>
        <w:pStyle w:val="ConsPlusNormal"/>
        <w:jc w:val="right"/>
      </w:pPr>
      <w:r>
        <w:t>местного самоуправления муниципальных</w:t>
      </w:r>
    </w:p>
    <w:p w:rsidR="00B3246A" w:rsidRDefault="00B3246A">
      <w:pPr>
        <w:pStyle w:val="ConsPlusNormal"/>
        <w:jc w:val="right"/>
      </w:pPr>
      <w:r>
        <w:t>образований Иркутской области отдельных</w:t>
      </w:r>
    </w:p>
    <w:p w:rsidR="00B3246A" w:rsidRDefault="00B3246A">
      <w:pPr>
        <w:pStyle w:val="ConsPlusNormal"/>
        <w:jc w:val="right"/>
      </w:pPr>
      <w:r>
        <w:lastRenderedPageBreak/>
        <w:t>государственных полномочий в области</w:t>
      </w:r>
    </w:p>
    <w:p w:rsidR="00B3246A" w:rsidRDefault="00B3246A">
      <w:pPr>
        <w:pStyle w:val="ConsPlusNormal"/>
        <w:jc w:val="right"/>
      </w:pPr>
      <w:r>
        <w:t>производства и оборота этилового спирта,</w:t>
      </w:r>
    </w:p>
    <w:p w:rsidR="00B3246A" w:rsidRDefault="00B3246A">
      <w:pPr>
        <w:pStyle w:val="ConsPlusNormal"/>
        <w:jc w:val="right"/>
      </w:pPr>
      <w:r>
        <w:t>алкогольной 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 xml:space="preserve">(в ред. </w:t>
      </w:r>
      <w:hyperlink r:id="rId149"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05.03.2013 N 3-спр)</w:t>
      </w:r>
    </w:p>
    <w:p w:rsidR="00B3246A" w:rsidRDefault="00B3246A">
      <w:pPr>
        <w:sectPr w:rsidR="00B3246A">
          <w:pgSz w:w="11905" w:h="16838"/>
          <w:pgMar w:top="1134" w:right="850" w:bottom="1134" w:left="1701" w:header="0" w:footer="0" w:gutter="0"/>
          <w:cols w:space="720"/>
        </w:sectPr>
      </w:pPr>
    </w:p>
    <w:p w:rsidR="00B3246A" w:rsidRDefault="00B3246A">
      <w:pPr>
        <w:pStyle w:val="ConsPlusNormal"/>
        <w:jc w:val="both"/>
      </w:pPr>
    </w:p>
    <w:p w:rsidR="00B3246A" w:rsidRDefault="00B3246A">
      <w:pPr>
        <w:pStyle w:val="ConsPlusNonformat"/>
        <w:jc w:val="both"/>
      </w:pPr>
      <w:bookmarkStart w:id="76" w:name="P1166"/>
      <w:bookmarkEnd w:id="76"/>
      <w:r>
        <w:t xml:space="preserve">                                ИНФОРМАЦИЯ</w:t>
      </w:r>
    </w:p>
    <w:p w:rsidR="00B3246A" w:rsidRDefault="00B3246A">
      <w:pPr>
        <w:pStyle w:val="ConsPlusNonformat"/>
        <w:jc w:val="both"/>
      </w:pPr>
      <w:r>
        <w:t xml:space="preserve">          О ПРОВЕРКАХ ВСЕХ ОРГАНИЗАЦИЙ, ОСУЩЕСТВЛЯЮЩИХ РОЗНИЧНУЮ</w:t>
      </w:r>
    </w:p>
    <w:p w:rsidR="00B3246A" w:rsidRDefault="00B3246A">
      <w:pPr>
        <w:pStyle w:val="ConsPlusNonformat"/>
        <w:jc w:val="both"/>
      </w:pPr>
      <w:r>
        <w:t xml:space="preserve">        ПРОДАЖУ АЛКОГОЛЬНОЙ ПРОДУКЦИИ НА ТЕРРИТОРИИ МУНИЦИПАЛЬНОГО</w:t>
      </w:r>
    </w:p>
    <w:p w:rsidR="00B3246A" w:rsidRDefault="00B3246A">
      <w:pPr>
        <w:pStyle w:val="ConsPlusNonformat"/>
        <w:jc w:val="both"/>
      </w:pPr>
      <w:r>
        <w:t xml:space="preserve">        ОБРАЗОВАНИЯ ____________________, В ТОМ ЧИСЛЕ ПО ЛИЦЕНЗИЯМ,</w:t>
      </w:r>
    </w:p>
    <w:p w:rsidR="00B3246A" w:rsidRDefault="00B3246A">
      <w:pPr>
        <w:pStyle w:val="ConsPlusNonformat"/>
        <w:jc w:val="both"/>
      </w:pPr>
      <w:r>
        <w:t xml:space="preserve">               ВЫДАННЫМ ДРУГИМИ МУНИЦИПАЛЬНЫМИ ОБРАЗОВАНИЯМИ</w:t>
      </w:r>
    </w:p>
    <w:p w:rsidR="00B3246A" w:rsidRDefault="00B3246A">
      <w:pPr>
        <w:pStyle w:val="ConsPlusNonformat"/>
        <w:jc w:val="both"/>
      </w:pPr>
      <w:r>
        <w:t xml:space="preserve">            ИРКУТСКОЙ ОБЛАСТИ, ПО СОСТОЯНИЮ НА 1 ИЮЛЯ ____ ГОДА</w:t>
      </w:r>
    </w:p>
    <w:p w:rsidR="00B3246A" w:rsidRDefault="00B324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87"/>
        <w:gridCol w:w="1417"/>
        <w:gridCol w:w="1644"/>
        <w:gridCol w:w="1814"/>
        <w:gridCol w:w="1474"/>
        <w:gridCol w:w="1701"/>
      </w:tblGrid>
      <w:tr w:rsidR="00B3246A">
        <w:tc>
          <w:tcPr>
            <w:tcW w:w="510" w:type="dxa"/>
          </w:tcPr>
          <w:p w:rsidR="00B3246A" w:rsidRDefault="00B3246A">
            <w:pPr>
              <w:pStyle w:val="ConsPlusNormal"/>
              <w:jc w:val="center"/>
            </w:pPr>
            <w:r>
              <w:t>N п/п</w:t>
            </w:r>
          </w:p>
        </w:tc>
        <w:tc>
          <w:tcPr>
            <w:tcW w:w="1587" w:type="dxa"/>
          </w:tcPr>
          <w:p w:rsidR="00B3246A" w:rsidRDefault="00B3246A">
            <w:pPr>
              <w:pStyle w:val="ConsPlusNormal"/>
              <w:jc w:val="center"/>
            </w:pPr>
            <w:r>
              <w:t>Наименование организации</w:t>
            </w:r>
          </w:p>
        </w:tc>
        <w:tc>
          <w:tcPr>
            <w:tcW w:w="1417" w:type="dxa"/>
          </w:tcPr>
          <w:p w:rsidR="00B3246A" w:rsidRDefault="00B3246A">
            <w:pPr>
              <w:pStyle w:val="ConsPlusNormal"/>
              <w:jc w:val="center"/>
            </w:pPr>
            <w:r>
              <w:t>ИНН организации</w:t>
            </w:r>
          </w:p>
        </w:tc>
        <w:tc>
          <w:tcPr>
            <w:tcW w:w="1644" w:type="dxa"/>
          </w:tcPr>
          <w:p w:rsidR="00B3246A" w:rsidRDefault="00B3246A">
            <w:pPr>
              <w:pStyle w:val="ConsPlusNormal"/>
              <w:jc w:val="center"/>
            </w:pPr>
            <w:r>
              <w:t>Лицензирующий орган, выдавший лицензию</w:t>
            </w:r>
          </w:p>
        </w:tc>
        <w:tc>
          <w:tcPr>
            <w:tcW w:w="1814" w:type="dxa"/>
          </w:tcPr>
          <w:p w:rsidR="00B3246A" w:rsidRDefault="00B3246A">
            <w:pPr>
              <w:pStyle w:val="ConsPlusNormal"/>
              <w:jc w:val="center"/>
            </w:pPr>
            <w:r>
              <w:t>Дата выдачи и переоформления лицензии на розничную продажу алкогольной продукции</w:t>
            </w:r>
          </w:p>
        </w:tc>
        <w:tc>
          <w:tcPr>
            <w:tcW w:w="1474" w:type="dxa"/>
          </w:tcPr>
          <w:p w:rsidR="00B3246A" w:rsidRDefault="00B3246A">
            <w:pPr>
              <w:pStyle w:val="ConsPlusNormal"/>
              <w:jc w:val="center"/>
            </w:pPr>
            <w:r>
              <w:t>Дата последней плановой проверки</w:t>
            </w:r>
          </w:p>
        </w:tc>
        <w:tc>
          <w:tcPr>
            <w:tcW w:w="1701" w:type="dxa"/>
          </w:tcPr>
          <w:p w:rsidR="00B3246A" w:rsidRDefault="00B3246A">
            <w:pPr>
              <w:pStyle w:val="ConsPlusNormal"/>
              <w:jc w:val="center"/>
            </w:pPr>
            <w:r>
              <w:t>Дата плановой проверки в ______ году</w:t>
            </w:r>
          </w:p>
        </w:tc>
      </w:tr>
      <w:tr w:rsidR="00B3246A">
        <w:tc>
          <w:tcPr>
            <w:tcW w:w="510" w:type="dxa"/>
          </w:tcPr>
          <w:p w:rsidR="00B3246A" w:rsidRDefault="00B3246A">
            <w:pPr>
              <w:pStyle w:val="ConsPlusNormal"/>
              <w:jc w:val="center"/>
            </w:pPr>
            <w:r>
              <w:t>1</w:t>
            </w:r>
          </w:p>
        </w:tc>
        <w:tc>
          <w:tcPr>
            <w:tcW w:w="1587" w:type="dxa"/>
          </w:tcPr>
          <w:p w:rsidR="00B3246A" w:rsidRDefault="00B3246A">
            <w:pPr>
              <w:pStyle w:val="ConsPlusNormal"/>
              <w:jc w:val="center"/>
            </w:pPr>
            <w:r>
              <w:t>2</w:t>
            </w:r>
          </w:p>
        </w:tc>
        <w:tc>
          <w:tcPr>
            <w:tcW w:w="1417" w:type="dxa"/>
          </w:tcPr>
          <w:p w:rsidR="00B3246A" w:rsidRDefault="00B3246A">
            <w:pPr>
              <w:pStyle w:val="ConsPlusNormal"/>
              <w:jc w:val="center"/>
            </w:pPr>
            <w:r>
              <w:t>3</w:t>
            </w:r>
          </w:p>
        </w:tc>
        <w:tc>
          <w:tcPr>
            <w:tcW w:w="1644" w:type="dxa"/>
          </w:tcPr>
          <w:p w:rsidR="00B3246A" w:rsidRDefault="00B3246A">
            <w:pPr>
              <w:pStyle w:val="ConsPlusNormal"/>
              <w:jc w:val="center"/>
            </w:pPr>
            <w:r>
              <w:t>4</w:t>
            </w:r>
          </w:p>
        </w:tc>
        <w:tc>
          <w:tcPr>
            <w:tcW w:w="1814" w:type="dxa"/>
          </w:tcPr>
          <w:p w:rsidR="00B3246A" w:rsidRDefault="00B3246A">
            <w:pPr>
              <w:pStyle w:val="ConsPlusNormal"/>
              <w:jc w:val="center"/>
            </w:pPr>
            <w:r>
              <w:t>5</w:t>
            </w:r>
          </w:p>
        </w:tc>
        <w:tc>
          <w:tcPr>
            <w:tcW w:w="1474" w:type="dxa"/>
          </w:tcPr>
          <w:p w:rsidR="00B3246A" w:rsidRDefault="00B3246A">
            <w:pPr>
              <w:pStyle w:val="ConsPlusNormal"/>
              <w:jc w:val="center"/>
            </w:pPr>
            <w:r>
              <w:t>6</w:t>
            </w:r>
          </w:p>
        </w:tc>
        <w:tc>
          <w:tcPr>
            <w:tcW w:w="1701" w:type="dxa"/>
          </w:tcPr>
          <w:p w:rsidR="00B3246A" w:rsidRDefault="00B3246A">
            <w:pPr>
              <w:pStyle w:val="ConsPlusNormal"/>
              <w:jc w:val="center"/>
            </w:pPr>
            <w:r>
              <w:t>7</w:t>
            </w:r>
          </w:p>
        </w:tc>
      </w:tr>
      <w:tr w:rsidR="00B3246A">
        <w:tc>
          <w:tcPr>
            <w:tcW w:w="510" w:type="dxa"/>
          </w:tcPr>
          <w:p w:rsidR="00B3246A" w:rsidRDefault="00B3246A">
            <w:pPr>
              <w:pStyle w:val="ConsPlusNormal"/>
            </w:pPr>
          </w:p>
        </w:tc>
        <w:tc>
          <w:tcPr>
            <w:tcW w:w="1587" w:type="dxa"/>
          </w:tcPr>
          <w:p w:rsidR="00B3246A" w:rsidRDefault="00B3246A">
            <w:pPr>
              <w:pStyle w:val="ConsPlusNormal"/>
            </w:pPr>
          </w:p>
        </w:tc>
        <w:tc>
          <w:tcPr>
            <w:tcW w:w="1417" w:type="dxa"/>
          </w:tcPr>
          <w:p w:rsidR="00B3246A" w:rsidRDefault="00B3246A">
            <w:pPr>
              <w:pStyle w:val="ConsPlusNormal"/>
            </w:pPr>
          </w:p>
        </w:tc>
        <w:tc>
          <w:tcPr>
            <w:tcW w:w="1644" w:type="dxa"/>
          </w:tcPr>
          <w:p w:rsidR="00B3246A" w:rsidRDefault="00B3246A">
            <w:pPr>
              <w:pStyle w:val="ConsPlusNormal"/>
            </w:pPr>
          </w:p>
        </w:tc>
        <w:tc>
          <w:tcPr>
            <w:tcW w:w="1814" w:type="dxa"/>
          </w:tcPr>
          <w:p w:rsidR="00B3246A" w:rsidRDefault="00B3246A">
            <w:pPr>
              <w:pStyle w:val="ConsPlusNormal"/>
            </w:pPr>
          </w:p>
        </w:tc>
        <w:tc>
          <w:tcPr>
            <w:tcW w:w="1474" w:type="dxa"/>
          </w:tcPr>
          <w:p w:rsidR="00B3246A" w:rsidRDefault="00B3246A">
            <w:pPr>
              <w:pStyle w:val="ConsPlusNormal"/>
            </w:pPr>
          </w:p>
        </w:tc>
        <w:tc>
          <w:tcPr>
            <w:tcW w:w="1701" w:type="dxa"/>
          </w:tcPr>
          <w:p w:rsidR="00B3246A" w:rsidRDefault="00B3246A">
            <w:pPr>
              <w:pStyle w:val="ConsPlusNormal"/>
            </w:pPr>
          </w:p>
        </w:tc>
      </w:tr>
    </w:tbl>
    <w:p w:rsidR="00B3246A" w:rsidRDefault="00B3246A">
      <w:pPr>
        <w:pStyle w:val="ConsPlusNormal"/>
        <w:jc w:val="both"/>
      </w:pPr>
    </w:p>
    <w:p w:rsidR="00B3246A" w:rsidRDefault="00B3246A">
      <w:pPr>
        <w:pStyle w:val="ConsPlusNonformat"/>
        <w:jc w:val="both"/>
      </w:pPr>
      <w:r>
        <w:t>Мэр (глава администрации)  ____________________    ________________________</w:t>
      </w:r>
    </w:p>
    <w:p w:rsidR="00B3246A" w:rsidRDefault="00B3246A">
      <w:pPr>
        <w:pStyle w:val="ConsPlusNonformat"/>
        <w:jc w:val="both"/>
      </w:pPr>
      <w:r>
        <w:t xml:space="preserve">                               (подпись)             (расшифровка подписи)</w:t>
      </w:r>
    </w:p>
    <w:p w:rsidR="00B3246A" w:rsidRDefault="00B3246A">
      <w:pPr>
        <w:pStyle w:val="ConsPlusNonformat"/>
        <w:jc w:val="both"/>
      </w:pPr>
    </w:p>
    <w:p w:rsidR="00B3246A" w:rsidRDefault="00B3246A">
      <w:pPr>
        <w:pStyle w:val="ConsPlusNonformat"/>
        <w:jc w:val="both"/>
      </w:pPr>
      <w:r>
        <w:t xml:space="preserve">  М.П.</w:t>
      </w:r>
    </w:p>
    <w:p w:rsidR="00B3246A" w:rsidRDefault="00B3246A">
      <w:pPr>
        <w:pStyle w:val="ConsPlusNonformat"/>
        <w:jc w:val="both"/>
      </w:pPr>
      <w:r>
        <w:t>Исполнитель                ____________________    ________________________</w:t>
      </w:r>
    </w:p>
    <w:p w:rsidR="00B3246A" w:rsidRDefault="00B3246A">
      <w:pPr>
        <w:pStyle w:val="ConsPlusNonformat"/>
        <w:jc w:val="both"/>
      </w:pPr>
      <w:r>
        <w:t>Тел.                           (подпись)             (расшифровка подписи)</w:t>
      </w:r>
    </w:p>
    <w:p w:rsidR="00B3246A" w:rsidRDefault="00B3246A">
      <w:pPr>
        <w:pStyle w:val="ConsPlusNormal"/>
        <w:jc w:val="both"/>
      </w:pPr>
    </w:p>
    <w:p w:rsidR="00B3246A" w:rsidRDefault="00B3246A">
      <w:pPr>
        <w:pStyle w:val="ConsPlusNormal"/>
        <w:jc w:val="center"/>
      </w:pPr>
      <w:r>
        <w:t>Разъяснения по заполнению формы</w:t>
      </w:r>
    </w:p>
    <w:p w:rsidR="00B3246A" w:rsidRDefault="00B3246A">
      <w:pPr>
        <w:pStyle w:val="ConsPlusNormal"/>
        <w:jc w:val="center"/>
      </w:pPr>
      <w:r>
        <w:t>"Информация о проверках всех организаций, осуществляющих</w:t>
      </w:r>
    </w:p>
    <w:p w:rsidR="00B3246A" w:rsidRDefault="00B3246A">
      <w:pPr>
        <w:pStyle w:val="ConsPlusNormal"/>
        <w:jc w:val="center"/>
      </w:pPr>
      <w:r>
        <w:t>розничную продажу алкогольной продукции на территории</w:t>
      </w:r>
    </w:p>
    <w:p w:rsidR="00B3246A" w:rsidRDefault="00B3246A">
      <w:pPr>
        <w:pStyle w:val="ConsPlusNormal"/>
        <w:jc w:val="center"/>
      </w:pPr>
      <w:r>
        <w:t>муниципального образования ____________________, в том числе</w:t>
      </w:r>
    </w:p>
    <w:p w:rsidR="00B3246A" w:rsidRDefault="00B3246A">
      <w:pPr>
        <w:pStyle w:val="ConsPlusNormal"/>
        <w:jc w:val="center"/>
      </w:pPr>
      <w:r>
        <w:t>по лицензиям, выданным другими муниципальными образованиями</w:t>
      </w:r>
    </w:p>
    <w:p w:rsidR="00B3246A" w:rsidRDefault="00B3246A">
      <w:pPr>
        <w:pStyle w:val="ConsPlusNormal"/>
        <w:jc w:val="center"/>
      </w:pPr>
      <w:r>
        <w:t>Иркутской области, по состоянию на 1 июля ____ года"</w:t>
      </w:r>
    </w:p>
    <w:p w:rsidR="00B3246A" w:rsidRDefault="00B3246A">
      <w:pPr>
        <w:pStyle w:val="ConsPlusNormal"/>
        <w:jc w:val="both"/>
      </w:pPr>
    </w:p>
    <w:tbl>
      <w:tblPr>
        <w:tblW w:w="0" w:type="auto"/>
        <w:tblLayout w:type="fixed"/>
        <w:tblCellMar>
          <w:top w:w="102" w:type="dxa"/>
          <w:left w:w="62" w:type="dxa"/>
          <w:bottom w:w="102" w:type="dxa"/>
          <w:right w:w="62" w:type="dxa"/>
        </w:tblCellMar>
        <w:tblLook w:val="0000"/>
      </w:tblPr>
      <w:tblGrid>
        <w:gridCol w:w="1361"/>
        <w:gridCol w:w="8277"/>
      </w:tblGrid>
      <w:tr w:rsidR="00B3246A">
        <w:tc>
          <w:tcPr>
            <w:tcW w:w="1361" w:type="dxa"/>
            <w:tcBorders>
              <w:top w:val="nil"/>
              <w:left w:val="nil"/>
              <w:bottom w:val="nil"/>
              <w:right w:val="nil"/>
            </w:tcBorders>
          </w:tcPr>
          <w:p w:rsidR="00B3246A" w:rsidRDefault="00B3246A">
            <w:pPr>
              <w:pStyle w:val="ConsPlusNormal"/>
            </w:pPr>
            <w:r>
              <w:t>графа 1:</w:t>
            </w:r>
          </w:p>
        </w:tc>
        <w:tc>
          <w:tcPr>
            <w:tcW w:w="8277" w:type="dxa"/>
            <w:tcBorders>
              <w:top w:val="nil"/>
              <w:left w:val="nil"/>
              <w:bottom w:val="nil"/>
              <w:right w:val="nil"/>
            </w:tcBorders>
          </w:tcPr>
          <w:p w:rsidR="00B3246A" w:rsidRDefault="00B3246A">
            <w:pPr>
              <w:pStyle w:val="ConsPlusNormal"/>
            </w:pPr>
            <w:r>
              <w:t>указывается порядковый номер заполняемой строки;</w:t>
            </w:r>
          </w:p>
        </w:tc>
      </w:tr>
      <w:tr w:rsidR="00B3246A">
        <w:tc>
          <w:tcPr>
            <w:tcW w:w="1361" w:type="dxa"/>
            <w:tcBorders>
              <w:top w:val="nil"/>
              <w:left w:val="nil"/>
              <w:bottom w:val="nil"/>
              <w:right w:val="nil"/>
            </w:tcBorders>
          </w:tcPr>
          <w:p w:rsidR="00B3246A" w:rsidRDefault="00B3246A">
            <w:pPr>
              <w:pStyle w:val="ConsPlusNormal"/>
            </w:pPr>
            <w:r>
              <w:lastRenderedPageBreak/>
              <w:t>графа 2:</w:t>
            </w:r>
          </w:p>
        </w:tc>
        <w:tc>
          <w:tcPr>
            <w:tcW w:w="8277" w:type="dxa"/>
            <w:tcBorders>
              <w:top w:val="nil"/>
              <w:left w:val="nil"/>
              <w:bottom w:val="nil"/>
              <w:right w:val="nil"/>
            </w:tcBorders>
          </w:tcPr>
          <w:p w:rsidR="00B3246A" w:rsidRDefault="00B3246A">
            <w:pPr>
              <w:pStyle w:val="ConsPlusNormal"/>
              <w:jc w:val="both"/>
            </w:pPr>
            <w:r>
              <w:t>указывается наименование организации, осуществляющей розничную продажу алкогольной продукции, в том числе по лицензиям, выданным другими муниципальными образованиями Иркутской области, по состоянию на 1 июля текущего года;</w:t>
            </w:r>
          </w:p>
        </w:tc>
      </w:tr>
      <w:tr w:rsidR="00B3246A">
        <w:tc>
          <w:tcPr>
            <w:tcW w:w="1361" w:type="dxa"/>
            <w:tcBorders>
              <w:top w:val="nil"/>
              <w:left w:val="nil"/>
              <w:bottom w:val="nil"/>
              <w:right w:val="nil"/>
            </w:tcBorders>
          </w:tcPr>
          <w:p w:rsidR="00B3246A" w:rsidRDefault="00B3246A">
            <w:pPr>
              <w:pStyle w:val="ConsPlusNormal"/>
            </w:pPr>
            <w:r>
              <w:t>графа 3:</w:t>
            </w:r>
          </w:p>
        </w:tc>
        <w:tc>
          <w:tcPr>
            <w:tcW w:w="8277" w:type="dxa"/>
            <w:tcBorders>
              <w:top w:val="nil"/>
              <w:left w:val="nil"/>
              <w:bottom w:val="nil"/>
              <w:right w:val="nil"/>
            </w:tcBorders>
          </w:tcPr>
          <w:p w:rsidR="00B3246A" w:rsidRDefault="00B3246A">
            <w:pPr>
              <w:pStyle w:val="ConsPlusNormal"/>
              <w:jc w:val="both"/>
            </w:pPr>
            <w:r>
              <w:t>указывается идентификационный номер налогоплательщика-организации, осуществляющей розничную продажу алкогольной продукции;</w:t>
            </w:r>
          </w:p>
        </w:tc>
      </w:tr>
      <w:tr w:rsidR="00B3246A">
        <w:tc>
          <w:tcPr>
            <w:tcW w:w="1361" w:type="dxa"/>
            <w:tcBorders>
              <w:top w:val="nil"/>
              <w:left w:val="nil"/>
              <w:bottom w:val="nil"/>
              <w:right w:val="nil"/>
            </w:tcBorders>
          </w:tcPr>
          <w:p w:rsidR="00B3246A" w:rsidRDefault="00B3246A">
            <w:pPr>
              <w:pStyle w:val="ConsPlusNormal"/>
            </w:pPr>
            <w:r>
              <w:t>графа 4:</w:t>
            </w:r>
          </w:p>
        </w:tc>
        <w:tc>
          <w:tcPr>
            <w:tcW w:w="8277" w:type="dxa"/>
            <w:tcBorders>
              <w:top w:val="nil"/>
              <w:left w:val="nil"/>
              <w:bottom w:val="nil"/>
              <w:right w:val="nil"/>
            </w:tcBorders>
          </w:tcPr>
          <w:p w:rsidR="00B3246A" w:rsidRDefault="00B3246A">
            <w:pPr>
              <w:pStyle w:val="ConsPlusNormal"/>
              <w:jc w:val="both"/>
            </w:pPr>
            <w:r>
              <w:t>указывается наименование лицензирующего органа муниципального образования Иркутской области, выдавшего лицензию на розничную продажу алкогольной продукции;</w:t>
            </w:r>
          </w:p>
        </w:tc>
      </w:tr>
      <w:tr w:rsidR="00B3246A">
        <w:tc>
          <w:tcPr>
            <w:tcW w:w="1361" w:type="dxa"/>
            <w:tcBorders>
              <w:top w:val="nil"/>
              <w:left w:val="nil"/>
              <w:bottom w:val="nil"/>
              <w:right w:val="nil"/>
            </w:tcBorders>
          </w:tcPr>
          <w:p w:rsidR="00B3246A" w:rsidRDefault="00B3246A">
            <w:pPr>
              <w:pStyle w:val="ConsPlusNormal"/>
            </w:pPr>
            <w:r>
              <w:t>графа 5:</w:t>
            </w:r>
          </w:p>
        </w:tc>
        <w:tc>
          <w:tcPr>
            <w:tcW w:w="8277" w:type="dxa"/>
            <w:tcBorders>
              <w:top w:val="nil"/>
              <w:left w:val="nil"/>
              <w:bottom w:val="nil"/>
              <w:right w:val="nil"/>
            </w:tcBorders>
          </w:tcPr>
          <w:p w:rsidR="00B3246A" w:rsidRDefault="00B3246A">
            <w:pPr>
              <w:pStyle w:val="ConsPlusNormal"/>
              <w:jc w:val="both"/>
            </w:pPr>
            <w:r>
              <w:t>указывается дата выдачи и последнего переоформления лицензии на розничную продажу алкогольной продукции;</w:t>
            </w:r>
          </w:p>
        </w:tc>
      </w:tr>
      <w:tr w:rsidR="00B3246A">
        <w:tc>
          <w:tcPr>
            <w:tcW w:w="1361" w:type="dxa"/>
            <w:tcBorders>
              <w:top w:val="nil"/>
              <w:left w:val="nil"/>
              <w:bottom w:val="nil"/>
              <w:right w:val="nil"/>
            </w:tcBorders>
          </w:tcPr>
          <w:p w:rsidR="00B3246A" w:rsidRDefault="00B3246A">
            <w:pPr>
              <w:pStyle w:val="ConsPlusNormal"/>
            </w:pPr>
            <w:r>
              <w:t>графа 6:</w:t>
            </w:r>
          </w:p>
        </w:tc>
        <w:tc>
          <w:tcPr>
            <w:tcW w:w="8277" w:type="dxa"/>
            <w:tcBorders>
              <w:top w:val="nil"/>
              <w:left w:val="nil"/>
              <w:bottom w:val="nil"/>
              <w:right w:val="nil"/>
            </w:tcBorders>
          </w:tcPr>
          <w:p w:rsidR="00B3246A" w:rsidRDefault="00B3246A">
            <w:pPr>
              <w:pStyle w:val="ConsPlusNormal"/>
              <w:jc w:val="both"/>
            </w:pPr>
            <w:r>
              <w:t>указывается дата последней плановой проверки организации, осуществляющей розничную продажу алкогольной продукции;</w:t>
            </w:r>
          </w:p>
        </w:tc>
      </w:tr>
      <w:tr w:rsidR="00B3246A">
        <w:tc>
          <w:tcPr>
            <w:tcW w:w="1361" w:type="dxa"/>
            <w:tcBorders>
              <w:top w:val="nil"/>
              <w:left w:val="nil"/>
              <w:bottom w:val="nil"/>
              <w:right w:val="nil"/>
            </w:tcBorders>
          </w:tcPr>
          <w:p w:rsidR="00B3246A" w:rsidRDefault="00B3246A">
            <w:pPr>
              <w:pStyle w:val="ConsPlusNormal"/>
            </w:pPr>
            <w:r>
              <w:t>графа 7:</w:t>
            </w:r>
          </w:p>
        </w:tc>
        <w:tc>
          <w:tcPr>
            <w:tcW w:w="8277" w:type="dxa"/>
            <w:tcBorders>
              <w:top w:val="nil"/>
              <w:left w:val="nil"/>
              <w:bottom w:val="nil"/>
              <w:right w:val="nil"/>
            </w:tcBorders>
          </w:tcPr>
          <w:p w:rsidR="00B3246A" w:rsidRDefault="00B3246A">
            <w:pPr>
              <w:pStyle w:val="ConsPlusNormal"/>
              <w:jc w:val="both"/>
            </w:pPr>
            <w:r>
              <w:t>указывается дата предполагаемой плановой проверки организации, осуществляющей розничную продажу алкогольной продукции, в очередном календарном году. В случае отсутствия плановой проверки в очередном календарном году в данной графе ставится прочерк.</w:t>
            </w:r>
          </w:p>
        </w:tc>
      </w:tr>
    </w:tbl>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both"/>
      </w:pPr>
    </w:p>
    <w:p w:rsidR="00B3246A" w:rsidRDefault="00B3246A">
      <w:pPr>
        <w:pStyle w:val="ConsPlusNormal"/>
        <w:jc w:val="right"/>
      </w:pPr>
      <w:r>
        <w:t>Приложение 6</w:t>
      </w:r>
    </w:p>
    <w:p w:rsidR="00B3246A" w:rsidRDefault="00B3246A">
      <w:pPr>
        <w:pStyle w:val="ConsPlusNormal"/>
        <w:jc w:val="right"/>
      </w:pPr>
      <w:r>
        <w:t>к Административному регламенту</w:t>
      </w:r>
    </w:p>
    <w:p w:rsidR="00B3246A" w:rsidRDefault="00B3246A">
      <w:pPr>
        <w:pStyle w:val="ConsPlusNormal"/>
        <w:jc w:val="right"/>
      </w:pPr>
      <w:r>
        <w:t>исполнения государственной функции по</w:t>
      </w:r>
    </w:p>
    <w:p w:rsidR="00B3246A" w:rsidRDefault="00B3246A">
      <w:pPr>
        <w:pStyle w:val="ConsPlusNormal"/>
        <w:jc w:val="right"/>
      </w:pPr>
      <w:r>
        <w:t>контролю за осуществлением органами</w:t>
      </w:r>
    </w:p>
    <w:p w:rsidR="00B3246A" w:rsidRDefault="00B3246A">
      <w:pPr>
        <w:pStyle w:val="ConsPlusNormal"/>
        <w:jc w:val="right"/>
      </w:pPr>
      <w:r>
        <w:t>местного самоуправления муниципальных</w:t>
      </w:r>
    </w:p>
    <w:p w:rsidR="00B3246A" w:rsidRDefault="00B3246A">
      <w:pPr>
        <w:pStyle w:val="ConsPlusNormal"/>
        <w:jc w:val="right"/>
      </w:pPr>
      <w:r>
        <w:t>образований Иркутской области отдельных</w:t>
      </w:r>
    </w:p>
    <w:p w:rsidR="00B3246A" w:rsidRDefault="00B3246A">
      <w:pPr>
        <w:pStyle w:val="ConsPlusNormal"/>
        <w:jc w:val="right"/>
      </w:pPr>
      <w:r>
        <w:t>государственных полномочий в области</w:t>
      </w:r>
    </w:p>
    <w:p w:rsidR="00B3246A" w:rsidRDefault="00B3246A">
      <w:pPr>
        <w:pStyle w:val="ConsPlusNormal"/>
        <w:jc w:val="right"/>
      </w:pPr>
      <w:r>
        <w:t>производства и оборота этилового спирта,</w:t>
      </w:r>
    </w:p>
    <w:p w:rsidR="00B3246A" w:rsidRDefault="00B3246A">
      <w:pPr>
        <w:pStyle w:val="ConsPlusNormal"/>
        <w:jc w:val="right"/>
      </w:pPr>
      <w:r>
        <w:lastRenderedPageBreak/>
        <w:t>алкогольной и спиртосодержащей продукции</w:t>
      </w:r>
    </w:p>
    <w:p w:rsidR="00B3246A" w:rsidRDefault="00B3246A">
      <w:pPr>
        <w:pStyle w:val="ConsPlusNormal"/>
        <w:jc w:val="both"/>
      </w:pPr>
    </w:p>
    <w:p w:rsidR="00B3246A" w:rsidRDefault="00B3246A">
      <w:pPr>
        <w:pStyle w:val="ConsPlusNormal"/>
        <w:jc w:val="center"/>
      </w:pPr>
      <w:bookmarkStart w:id="77" w:name="P1238"/>
      <w:bookmarkEnd w:id="77"/>
      <w:r>
        <w:t>БЛОК-СХЕМА</w:t>
      </w:r>
    </w:p>
    <w:p w:rsidR="00B3246A" w:rsidRDefault="00B3246A">
      <w:pPr>
        <w:pStyle w:val="ConsPlusNormal"/>
        <w:jc w:val="center"/>
      </w:pPr>
      <w:r>
        <w:t>ИСПОЛНЕНИЯ ГОСУДАРСТВЕННОЙ ФУНКЦИИ ПО КОНТРОЛЮ</w:t>
      </w:r>
    </w:p>
    <w:p w:rsidR="00B3246A" w:rsidRDefault="00B3246A">
      <w:pPr>
        <w:pStyle w:val="ConsPlusNormal"/>
        <w:jc w:val="center"/>
      </w:pPr>
      <w:r>
        <w:t>ЗА ИСПОЛНЕНИЕМ ОРГАНАМИ МЕСТНОГО САМОУПРАВЛЕНИЯ</w:t>
      </w:r>
    </w:p>
    <w:p w:rsidR="00B3246A" w:rsidRDefault="00B3246A">
      <w:pPr>
        <w:pStyle w:val="ConsPlusNormal"/>
        <w:jc w:val="center"/>
      </w:pPr>
      <w:r>
        <w:t>МУНИЦИПАЛЬНЫХ ОБРАЗОВАНИЙ ИРКУТСКОЙ ОБЛАСТИ ОТДЕЛЬНЫХ</w:t>
      </w:r>
    </w:p>
    <w:p w:rsidR="00B3246A" w:rsidRDefault="00B3246A">
      <w:pPr>
        <w:pStyle w:val="ConsPlusNormal"/>
        <w:jc w:val="center"/>
      </w:pPr>
      <w:r>
        <w:t>ГОСУДАРСТВЕННЫХ ПОЛНОМОЧИЙ В ОБЛАСТИ ПРОИЗВОДСТВА И ОБОРОТА</w:t>
      </w:r>
    </w:p>
    <w:p w:rsidR="00B3246A" w:rsidRDefault="00B3246A">
      <w:pPr>
        <w:pStyle w:val="ConsPlusNormal"/>
        <w:jc w:val="center"/>
      </w:pPr>
      <w:r>
        <w:t>ЭТИЛОВОГО СПИРТА, АЛКОГОЛЬНОЙ И СПИРТОСОДЕРЖАЩЕЙ ПРОДУКЦИИ</w:t>
      </w:r>
    </w:p>
    <w:p w:rsidR="00B3246A" w:rsidRDefault="00B3246A">
      <w:pPr>
        <w:pStyle w:val="ConsPlusNormal"/>
        <w:jc w:val="center"/>
      </w:pPr>
      <w:r>
        <w:t>Список изменяющих документов</w:t>
      </w:r>
    </w:p>
    <w:p w:rsidR="00B3246A" w:rsidRDefault="00B3246A">
      <w:pPr>
        <w:pStyle w:val="ConsPlusNormal"/>
        <w:jc w:val="center"/>
      </w:pPr>
      <w:r>
        <w:t xml:space="preserve">(в ред. </w:t>
      </w:r>
      <w:hyperlink r:id="rId150" w:history="1">
        <w:r>
          <w:rPr>
            <w:color w:val="0000FF"/>
          </w:rPr>
          <w:t>Приказа</w:t>
        </w:r>
      </w:hyperlink>
      <w:r>
        <w:t xml:space="preserve"> Службы потребительского рынка</w:t>
      </w:r>
    </w:p>
    <w:p w:rsidR="00B3246A" w:rsidRDefault="00B3246A">
      <w:pPr>
        <w:pStyle w:val="ConsPlusNormal"/>
        <w:jc w:val="center"/>
      </w:pPr>
      <w:r>
        <w:t>и лицензирования Иркутской области</w:t>
      </w:r>
    </w:p>
    <w:p w:rsidR="00B3246A" w:rsidRDefault="00B3246A">
      <w:pPr>
        <w:pStyle w:val="ConsPlusNormal"/>
        <w:jc w:val="center"/>
      </w:pPr>
      <w:r>
        <w:t>от 14.08.2015 N 24-спр)</w:t>
      </w:r>
    </w:p>
    <w:p w:rsidR="00B3246A" w:rsidRDefault="00B3246A">
      <w:pPr>
        <w:sectPr w:rsidR="00B3246A">
          <w:pgSz w:w="16838" w:h="11905"/>
          <w:pgMar w:top="1701" w:right="1134" w:bottom="850" w:left="1134" w:header="0" w:footer="0" w:gutter="0"/>
          <w:cols w:space="720"/>
        </w:sectPr>
      </w:pPr>
    </w:p>
    <w:p w:rsidR="00B3246A" w:rsidRDefault="00B3246A">
      <w:pPr>
        <w:pStyle w:val="ConsPlusNormal"/>
        <w:jc w:val="both"/>
      </w:pPr>
    </w:p>
    <w:p w:rsidR="00B3246A" w:rsidRDefault="00B3246A">
      <w:pPr>
        <w:pStyle w:val="ConsPlusNonformat"/>
        <w:jc w:val="both"/>
      </w:pPr>
      <w:r>
        <w:rPr>
          <w:sz w:val="18"/>
        </w:rPr>
        <w:t xml:space="preserve">                                ┌─────────────────────┐</w:t>
      </w:r>
    </w:p>
    <w:p w:rsidR="00B3246A" w:rsidRDefault="00B3246A">
      <w:pPr>
        <w:pStyle w:val="ConsPlusNonformat"/>
        <w:jc w:val="both"/>
      </w:pPr>
      <w:r>
        <w:rPr>
          <w:sz w:val="18"/>
        </w:rPr>
        <w:t xml:space="preserve">                                │Анализ документов об │</w:t>
      </w:r>
    </w:p>
    <w:p w:rsidR="00B3246A" w:rsidRDefault="00B3246A">
      <w:pPr>
        <w:pStyle w:val="ConsPlusNonformat"/>
        <w:jc w:val="both"/>
      </w:pPr>
      <w:r>
        <w:rPr>
          <w:sz w:val="18"/>
        </w:rPr>
        <w:t xml:space="preserve">                                │    осуществлении    │</w:t>
      </w:r>
    </w:p>
    <w:p w:rsidR="00B3246A" w:rsidRDefault="00B3246A">
      <w:pPr>
        <w:pStyle w:val="ConsPlusNonformat"/>
        <w:jc w:val="both"/>
      </w:pPr>
      <w:r>
        <w:rPr>
          <w:sz w:val="18"/>
        </w:rPr>
        <w:t xml:space="preserve">              ┌─────────────────┤   государственных   │</w:t>
      </w:r>
    </w:p>
    <w:p w:rsidR="00B3246A" w:rsidRDefault="00B3246A">
      <w:pPr>
        <w:pStyle w:val="ConsPlusNonformat"/>
        <w:jc w:val="both"/>
      </w:pPr>
      <w:r>
        <w:rPr>
          <w:sz w:val="18"/>
        </w:rPr>
        <w:t xml:space="preserve">              │                 │   полномочий - 10   │</w:t>
      </w:r>
    </w:p>
    <w:p w:rsidR="00B3246A" w:rsidRDefault="00B3246A">
      <w:pPr>
        <w:pStyle w:val="ConsPlusNonformat"/>
        <w:jc w:val="both"/>
      </w:pPr>
      <w:r>
        <w:rPr>
          <w:sz w:val="18"/>
        </w:rPr>
        <w:t xml:space="preserve">             \/                 │    рабочих дней     │</w:t>
      </w:r>
    </w:p>
    <w:p w:rsidR="00B3246A" w:rsidRDefault="00B3246A">
      <w:pPr>
        <w:pStyle w:val="ConsPlusNonformat"/>
        <w:jc w:val="both"/>
      </w:pPr>
      <w:r>
        <w:rPr>
          <w:sz w:val="18"/>
        </w:rPr>
        <w:t xml:space="preserve"> ┌────────────────────────┐     └─────────────────────┘     ┌───────────────────────┐</w:t>
      </w:r>
    </w:p>
    <w:p w:rsidR="00B3246A" w:rsidRDefault="00B3246A">
      <w:pPr>
        <w:pStyle w:val="ConsPlusNonformat"/>
        <w:jc w:val="both"/>
      </w:pPr>
      <w:r>
        <w:rPr>
          <w:sz w:val="18"/>
        </w:rPr>
        <w:t xml:space="preserve"> │Формирование ежегодного │                                 │ Получение информации, │</w:t>
      </w:r>
    </w:p>
    <w:p w:rsidR="00B3246A" w:rsidRDefault="00B3246A">
      <w:pPr>
        <w:pStyle w:val="ConsPlusNonformat"/>
        <w:jc w:val="both"/>
      </w:pPr>
      <w:r>
        <w:rPr>
          <w:sz w:val="18"/>
        </w:rPr>
        <w:t xml:space="preserve"> │    плана проведения    │                                 │ являющейся основанием │</w:t>
      </w:r>
    </w:p>
    <w:p w:rsidR="00B3246A" w:rsidRDefault="00B3246A">
      <w:pPr>
        <w:pStyle w:val="ConsPlusNonformat"/>
        <w:jc w:val="both"/>
      </w:pPr>
      <w:r>
        <w:rPr>
          <w:sz w:val="18"/>
        </w:rPr>
        <w:t xml:space="preserve"> │проверок - не позднее 1 │                                 │    для проведения     │</w:t>
      </w:r>
    </w:p>
    <w:p w:rsidR="00B3246A" w:rsidRDefault="00B3246A">
      <w:pPr>
        <w:pStyle w:val="ConsPlusNonformat"/>
        <w:jc w:val="both"/>
      </w:pPr>
      <w:r>
        <w:rPr>
          <w:sz w:val="18"/>
        </w:rPr>
        <w:t xml:space="preserve"> │      ноября года,      │                                 │ внеплановой проверки  │</w:t>
      </w:r>
    </w:p>
    <w:p w:rsidR="00B3246A" w:rsidRDefault="00B3246A">
      <w:pPr>
        <w:pStyle w:val="ConsPlusNonformat"/>
        <w:jc w:val="both"/>
      </w:pPr>
      <w:r>
        <w:rPr>
          <w:sz w:val="18"/>
        </w:rPr>
        <w:t xml:space="preserve"> │  предшествующего году  │                                 └────────────┬──────────┘</w:t>
      </w:r>
    </w:p>
    <w:p w:rsidR="00B3246A" w:rsidRDefault="00B3246A">
      <w:pPr>
        <w:pStyle w:val="ConsPlusNonformat"/>
        <w:jc w:val="both"/>
      </w:pPr>
      <w:r>
        <w:rPr>
          <w:sz w:val="18"/>
        </w:rPr>
        <w:t xml:space="preserve"> │  проведения плановых   │                                              │</w:t>
      </w:r>
    </w:p>
    <w:p w:rsidR="00B3246A" w:rsidRDefault="00B3246A">
      <w:pPr>
        <w:pStyle w:val="ConsPlusNonformat"/>
        <w:jc w:val="both"/>
      </w:pPr>
      <w:r>
        <w:rPr>
          <w:sz w:val="18"/>
        </w:rPr>
        <w:t xml:space="preserve"> │        проверок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│Поручение о подготовке │</w:t>
      </w:r>
    </w:p>
    <w:p w:rsidR="00B3246A" w:rsidRDefault="00B3246A">
      <w:pPr>
        <w:pStyle w:val="ConsPlusNonformat"/>
        <w:jc w:val="both"/>
      </w:pPr>
      <w:r>
        <w:rPr>
          <w:sz w:val="18"/>
        </w:rPr>
        <w:t xml:space="preserve">             \/                                             │    распоряжения о     │</w:t>
      </w:r>
    </w:p>
    <w:p w:rsidR="00B3246A" w:rsidRDefault="00B3246A">
      <w:pPr>
        <w:pStyle w:val="ConsPlusNonformat"/>
        <w:jc w:val="both"/>
      </w:pPr>
      <w:r>
        <w:rPr>
          <w:sz w:val="18"/>
        </w:rPr>
        <w:t xml:space="preserve"> ┌────────────────────────┐                                 │проведении внеплановой │</w:t>
      </w:r>
    </w:p>
    <w:p w:rsidR="00B3246A" w:rsidRDefault="00B3246A">
      <w:pPr>
        <w:pStyle w:val="ConsPlusNonformat"/>
        <w:jc w:val="both"/>
      </w:pPr>
      <w:r>
        <w:rPr>
          <w:sz w:val="18"/>
        </w:rPr>
        <w:t xml:space="preserve"> │ Проект распоряжения о  │                                 │ проверки - 1 рабочий  │</w:t>
      </w:r>
    </w:p>
    <w:p w:rsidR="00B3246A" w:rsidRDefault="00B3246A">
      <w:pPr>
        <w:pStyle w:val="ConsPlusNonformat"/>
        <w:jc w:val="both"/>
      </w:pPr>
      <w:r>
        <w:rPr>
          <w:sz w:val="18"/>
        </w:rPr>
        <w:t xml:space="preserve"> │  проведении плановой   │                                 │    день с момента     │</w:t>
      </w:r>
    </w:p>
    <w:p w:rsidR="00B3246A" w:rsidRDefault="00B3246A">
      <w:pPr>
        <w:pStyle w:val="ConsPlusNonformat"/>
        <w:jc w:val="both"/>
      </w:pPr>
      <w:r>
        <w:rPr>
          <w:sz w:val="18"/>
        </w:rPr>
        <w:t xml:space="preserve"> │проверки - не менее чем ├─────────┐            ┌──────────│поступления информации │</w:t>
      </w:r>
    </w:p>
    <w:p w:rsidR="00B3246A" w:rsidRDefault="00B3246A">
      <w:pPr>
        <w:pStyle w:val="ConsPlusNonformat"/>
        <w:jc w:val="both"/>
      </w:pPr>
      <w:r>
        <w:rPr>
          <w:sz w:val="18"/>
        </w:rPr>
        <w:t xml:space="preserve"> │  за 5 рабочих дней до  │         │            │          └───────────────────────┘</w:t>
      </w:r>
    </w:p>
    <w:p w:rsidR="00B3246A" w:rsidRDefault="00B3246A">
      <w:pPr>
        <w:pStyle w:val="ConsPlusNonformat"/>
        <w:jc w:val="both"/>
      </w:pPr>
      <w:r>
        <w:rPr>
          <w:sz w:val="18"/>
        </w:rPr>
        <w:t xml:space="preserve"> │  даты начала проверки  │         │            │</w:t>
      </w:r>
    </w:p>
    <w:p w:rsidR="00B3246A" w:rsidRDefault="00B3246A">
      <w:pPr>
        <w:pStyle w:val="ConsPlusNonformat"/>
        <w:jc w:val="both"/>
      </w:pPr>
      <w:r>
        <w:rPr>
          <w:sz w:val="18"/>
        </w:rPr>
        <w:t xml:space="preserve"> └────────────────────────┘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     ┌───────────────────────┐</w:t>
      </w:r>
    </w:p>
    <w:p w:rsidR="00B3246A" w:rsidRDefault="00B3246A">
      <w:pPr>
        <w:pStyle w:val="ConsPlusNonformat"/>
        <w:jc w:val="both"/>
      </w:pPr>
      <w:r>
        <w:rPr>
          <w:sz w:val="18"/>
        </w:rPr>
        <w:t xml:space="preserve"> │При отсутствии нарушений│&lt;────┤    Организация и    ├────&gt;│При выявлении нарушений│</w:t>
      </w:r>
    </w:p>
    <w:p w:rsidR="00B3246A" w:rsidRDefault="00B3246A">
      <w:pPr>
        <w:pStyle w:val="ConsPlusNonformat"/>
        <w:jc w:val="both"/>
      </w:pPr>
      <w:r>
        <w:rPr>
          <w:sz w:val="18"/>
        </w:rPr>
        <w:t xml:space="preserve"> └────────────┬───────────┘     │проведение проверки -│     └──┬─────────┬──────────┘</w:t>
      </w:r>
    </w:p>
    <w:p w:rsidR="00B3246A" w:rsidRDefault="00B3246A">
      <w:pPr>
        <w:pStyle w:val="ConsPlusNonformat"/>
        <w:jc w:val="both"/>
      </w:pPr>
      <w:r>
        <w:rPr>
          <w:sz w:val="18"/>
        </w:rPr>
        <w:t xml:space="preserve">              │                 │ не более 20 рабочих │        │         │</w:t>
      </w:r>
    </w:p>
    <w:p w:rsidR="00B3246A" w:rsidRDefault="00B3246A">
      <w:pPr>
        <w:pStyle w:val="ConsPlusNonformat"/>
        <w:jc w:val="both"/>
      </w:pPr>
      <w:r>
        <w:rPr>
          <w:sz w:val="18"/>
        </w:rPr>
        <w:t xml:space="preserve">              │                 │        дней         │        │         │</w:t>
      </w:r>
    </w:p>
    <w:p w:rsidR="00B3246A" w:rsidRDefault="00B3246A">
      <w:pPr>
        <w:pStyle w:val="ConsPlusNonformat"/>
        <w:jc w:val="both"/>
      </w:pPr>
      <w:r>
        <w:rPr>
          <w:sz w:val="18"/>
        </w:rPr>
        <w:t xml:space="preserve">              │                 └─────────────────────┘   ┌────┘         │</w:t>
      </w:r>
    </w:p>
    <w:p w:rsidR="00B3246A" w:rsidRDefault="00B3246A">
      <w:pPr>
        <w:pStyle w:val="ConsPlusNonformat"/>
        <w:jc w:val="both"/>
      </w:pPr>
      <w:r>
        <w:rPr>
          <w:sz w:val="18"/>
        </w:rPr>
        <w:t xml:space="preserve">              │                                           │              │</w:t>
      </w:r>
    </w:p>
    <w:p w:rsidR="00B3246A" w:rsidRDefault="00B3246A">
      <w:pPr>
        <w:pStyle w:val="ConsPlusNonformat"/>
        <w:jc w:val="both"/>
      </w:pPr>
      <w:r>
        <w:rPr>
          <w:sz w:val="18"/>
        </w:rPr>
        <w:t xml:space="preserve">              │                                           │             \/</w:t>
      </w:r>
    </w:p>
    <w:p w:rsidR="00B3246A" w:rsidRDefault="00B3246A">
      <w:pPr>
        <w:pStyle w:val="ConsPlusNonformat"/>
        <w:jc w:val="both"/>
      </w:pPr>
      <w:r>
        <w:rPr>
          <w:sz w:val="18"/>
        </w:rPr>
        <w:t xml:space="preserve">              │                 ┌─────────────────────┐   │ ┌───────────────────────┐</w:t>
      </w:r>
    </w:p>
    <w:p w:rsidR="00B3246A" w:rsidRDefault="00B3246A">
      <w:pPr>
        <w:pStyle w:val="ConsPlusNonformat"/>
        <w:jc w:val="both"/>
      </w:pPr>
      <w:r>
        <w:rPr>
          <w:sz w:val="18"/>
        </w:rPr>
        <w:t xml:space="preserve">              └────────────────&gt;│    Информация об    │&lt;──┘ │    Акт выявленных     │</w:t>
      </w:r>
    </w:p>
    <w:p w:rsidR="00B3246A" w:rsidRDefault="00B3246A">
      <w:pPr>
        <w:pStyle w:val="ConsPlusNonformat"/>
        <w:jc w:val="both"/>
      </w:pPr>
      <w:r>
        <w:rPr>
          <w:sz w:val="18"/>
        </w:rPr>
        <w:t xml:space="preserve">                                │     исполнении      │     │  нарушений - в день   │</w:t>
      </w:r>
    </w:p>
    <w:p w:rsidR="00B3246A" w:rsidRDefault="00B3246A">
      <w:pPr>
        <w:pStyle w:val="ConsPlusNonformat"/>
        <w:jc w:val="both"/>
      </w:pPr>
      <w:r>
        <w:rPr>
          <w:sz w:val="18"/>
        </w:rPr>
        <w:t xml:space="preserve">                                │   государственных   │     │  завершения проверки  │</w:t>
      </w:r>
    </w:p>
    <w:p w:rsidR="00B3246A" w:rsidRDefault="00B3246A">
      <w:pPr>
        <w:pStyle w:val="ConsPlusNonformat"/>
        <w:jc w:val="both"/>
      </w:pPr>
      <w:r>
        <w:rPr>
          <w:sz w:val="18"/>
        </w:rPr>
        <w:t xml:space="preserve">                                │   полномочий - 5    │     └────────────┬──────────┘</w:t>
      </w:r>
    </w:p>
    <w:p w:rsidR="00B3246A" w:rsidRDefault="00B3246A">
      <w:pPr>
        <w:pStyle w:val="ConsPlusNonformat"/>
        <w:jc w:val="both"/>
      </w:pPr>
      <w:r>
        <w:rPr>
          <w:sz w:val="18"/>
        </w:rPr>
        <w:t xml:space="preserve">                                │   рабочих дней с    │                  │</w:t>
      </w:r>
    </w:p>
    <w:p w:rsidR="00B3246A" w:rsidRDefault="00B3246A">
      <w:pPr>
        <w:pStyle w:val="ConsPlusNonformat"/>
        <w:jc w:val="both"/>
      </w:pPr>
      <w:r>
        <w:rPr>
          <w:sz w:val="18"/>
        </w:rPr>
        <w:t xml:space="preserve">                                │ момента завершения  │                  │</w:t>
      </w:r>
    </w:p>
    <w:p w:rsidR="00B3246A" w:rsidRDefault="00B3246A">
      <w:pPr>
        <w:pStyle w:val="ConsPlusNonformat"/>
        <w:jc w:val="both"/>
      </w:pPr>
      <w:r>
        <w:rPr>
          <w:sz w:val="18"/>
        </w:rPr>
        <w:t xml:space="preserve">                                │      проверки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Контроль за     │     │ Выдача предписания об │</w:t>
      </w:r>
    </w:p>
    <w:p w:rsidR="00B3246A" w:rsidRDefault="00B3246A">
      <w:pPr>
        <w:pStyle w:val="ConsPlusNonformat"/>
        <w:jc w:val="both"/>
      </w:pPr>
      <w:r>
        <w:rPr>
          <w:sz w:val="18"/>
        </w:rPr>
        <w:t xml:space="preserve">                                │     исполнением     │&lt;────┤устранении нарушений - │</w:t>
      </w:r>
    </w:p>
    <w:p w:rsidR="00B3246A" w:rsidRDefault="00B3246A">
      <w:pPr>
        <w:pStyle w:val="ConsPlusNonformat"/>
        <w:jc w:val="both"/>
      </w:pPr>
      <w:r>
        <w:rPr>
          <w:sz w:val="18"/>
        </w:rPr>
        <w:t xml:space="preserve">                                │     предписания     │     │   5 рабочих дней с    │</w:t>
      </w:r>
    </w:p>
    <w:p w:rsidR="00B3246A" w:rsidRDefault="00B3246A">
      <w:pPr>
        <w:pStyle w:val="ConsPlusNonformat"/>
        <w:jc w:val="both"/>
      </w:pPr>
      <w:r>
        <w:rPr>
          <w:sz w:val="18"/>
        </w:rPr>
        <w:t xml:space="preserve">                                └─┬─────────────────┬─┘     │  момента завершения   │</w:t>
      </w:r>
    </w:p>
    <w:p w:rsidR="00B3246A" w:rsidRDefault="00B3246A">
      <w:pPr>
        <w:pStyle w:val="ConsPlusNonformat"/>
        <w:jc w:val="both"/>
      </w:pPr>
      <w:r>
        <w:rPr>
          <w:sz w:val="18"/>
        </w:rPr>
        <w:t xml:space="preserve">                                  │                 │       │       проверки        │</w:t>
      </w:r>
    </w:p>
    <w:p w:rsidR="00B3246A" w:rsidRDefault="00B3246A">
      <w:pPr>
        <w:pStyle w:val="ConsPlusNonformat"/>
        <w:jc w:val="both"/>
      </w:pPr>
      <w:r>
        <w:rPr>
          <w:sz w:val="18"/>
        </w:rPr>
        <w:t xml:space="preserve">                                  │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При неисполнении предписания │                     │ При исполнении предписания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w:t>
      </w:r>
    </w:p>
    <w:p w:rsidR="00B3246A" w:rsidRDefault="00B3246A">
      <w:pPr>
        <w:pStyle w:val="ConsPlusNonformat"/>
        <w:jc w:val="both"/>
      </w:pPr>
      <w:r>
        <w:rPr>
          <w:sz w:val="18"/>
        </w:rPr>
        <w:t xml:space="preserve"> │ Направление в Правительство  │                     │  Заслушивание информации и  │</w:t>
      </w:r>
    </w:p>
    <w:p w:rsidR="00B3246A" w:rsidRDefault="00B3246A">
      <w:pPr>
        <w:pStyle w:val="ConsPlusNonformat"/>
        <w:jc w:val="both"/>
      </w:pPr>
      <w:r>
        <w:rPr>
          <w:sz w:val="18"/>
        </w:rPr>
        <w:t xml:space="preserve"> │Иркутской области предложений │                     │отчетов лицензирующих органов│</w:t>
      </w:r>
    </w:p>
    <w:p w:rsidR="00B3246A" w:rsidRDefault="00B3246A">
      <w:pPr>
        <w:pStyle w:val="ConsPlusNonformat"/>
        <w:jc w:val="both"/>
      </w:pPr>
      <w:r>
        <w:rPr>
          <w:sz w:val="18"/>
        </w:rPr>
        <w:t xml:space="preserve"> │   о прекращении исполнения   │                     │      по осуществлению       │</w:t>
      </w:r>
    </w:p>
    <w:p w:rsidR="00B3246A" w:rsidRDefault="00B3246A">
      <w:pPr>
        <w:pStyle w:val="ConsPlusNonformat"/>
        <w:jc w:val="both"/>
      </w:pPr>
      <w:r>
        <w:rPr>
          <w:sz w:val="18"/>
        </w:rPr>
        <w:t xml:space="preserve"> │ государственных полномочий - │                     │государственных полномочий - │</w:t>
      </w:r>
    </w:p>
    <w:p w:rsidR="00B3246A" w:rsidRDefault="00B3246A">
      <w:pPr>
        <w:pStyle w:val="ConsPlusNonformat"/>
        <w:jc w:val="both"/>
      </w:pPr>
      <w:r>
        <w:rPr>
          <w:sz w:val="18"/>
        </w:rPr>
        <w:t xml:space="preserve"> │ не позднее 3 рабочих дней с  │                     │  не позднее 60 календарных  │</w:t>
      </w:r>
    </w:p>
    <w:p w:rsidR="00B3246A" w:rsidRDefault="00B3246A">
      <w:pPr>
        <w:pStyle w:val="ConsPlusNonformat"/>
        <w:jc w:val="both"/>
      </w:pPr>
      <w:r>
        <w:rPr>
          <w:sz w:val="18"/>
        </w:rPr>
        <w:t xml:space="preserve"> │    даты принятия решения     │                     │    дней со дня получения    │</w:t>
      </w:r>
    </w:p>
    <w:p w:rsidR="00B3246A" w:rsidRDefault="00B3246A">
      <w:pPr>
        <w:pStyle w:val="ConsPlusNonformat"/>
        <w:jc w:val="both"/>
      </w:pPr>
      <w:r>
        <w:rPr>
          <w:sz w:val="18"/>
        </w:rPr>
        <w:t xml:space="preserve"> │                              │                     │  информации об исполнении   │</w:t>
      </w:r>
    </w:p>
    <w:p w:rsidR="00B3246A" w:rsidRDefault="00B3246A">
      <w:pPr>
        <w:pStyle w:val="ConsPlusNonformat"/>
        <w:jc w:val="both"/>
      </w:pPr>
      <w:r>
        <w:rPr>
          <w:sz w:val="18"/>
        </w:rPr>
        <w:t xml:space="preserve"> │                              │                     │         предписания         │</w:t>
      </w:r>
    </w:p>
    <w:p w:rsidR="00B3246A" w:rsidRDefault="00B3246A">
      <w:pPr>
        <w:pStyle w:val="ConsPlusNonformat"/>
        <w:jc w:val="both"/>
      </w:pPr>
      <w:r>
        <w:rPr>
          <w:sz w:val="18"/>
        </w:rPr>
        <w:t xml:space="preserve"> └──────────────────────────────┘                     └─────────────────────────────┘</w:t>
      </w:r>
    </w:p>
    <w:p w:rsidR="00B3246A" w:rsidRDefault="00B3246A">
      <w:pPr>
        <w:pStyle w:val="ConsPlusNormal"/>
        <w:jc w:val="both"/>
      </w:pPr>
    </w:p>
    <w:p w:rsidR="00B3246A" w:rsidRDefault="00B3246A">
      <w:pPr>
        <w:pStyle w:val="ConsPlusNormal"/>
        <w:jc w:val="both"/>
      </w:pPr>
    </w:p>
    <w:p w:rsidR="00B3246A" w:rsidRDefault="00B3246A">
      <w:pPr>
        <w:pStyle w:val="ConsPlusNormal"/>
        <w:pBdr>
          <w:top w:val="single" w:sz="6" w:space="0" w:color="auto"/>
        </w:pBdr>
        <w:spacing w:before="100" w:after="100"/>
        <w:jc w:val="both"/>
        <w:rPr>
          <w:sz w:val="2"/>
          <w:szCs w:val="2"/>
        </w:rPr>
      </w:pPr>
    </w:p>
    <w:p w:rsidR="00F26640" w:rsidRDefault="00F26640"/>
    <w:sectPr w:rsidR="00F26640" w:rsidSect="00CC56E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DL"/>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B3246A"/>
    <w:rsid w:val="00B3246A"/>
    <w:rsid w:val="00C1459B"/>
    <w:rsid w:val="00D850B2"/>
    <w:rsid w:val="00F26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4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798A820CF974F402A95D14DD6E20765AF7AA392C1843338457746A38E6CDD06A33551BD6B96197D37A1A16CBB3D" TargetMode="External"/><Relationship Id="rId117" Type="http://schemas.openxmlformats.org/officeDocument/2006/relationships/hyperlink" Target="consultantplus://offline/ref=0F798A820CF974F402A95D14DD6E20765AF7AA392C194E37885E746A38E6CDD06A33551BD6B96197D37A1A13CBB5D" TargetMode="External"/><Relationship Id="rId21" Type="http://schemas.openxmlformats.org/officeDocument/2006/relationships/hyperlink" Target="consultantplus://offline/ref=0F798A820CF974F402A95D14DD6E20765AF7AA392A1147348F5C296030BFC1D26D3C0A0CD1F06D96D37A1BC1B5D" TargetMode="External"/><Relationship Id="rId42" Type="http://schemas.openxmlformats.org/officeDocument/2006/relationships/hyperlink" Target="consultantplus://offline/ref=0F798A820CF974F402A95D14DD6E20765AF7AA392A1B463A8C5C296030BFC1D26D3C0A0CD1F06D96D37A1BC1B7D" TargetMode="External"/><Relationship Id="rId47" Type="http://schemas.openxmlformats.org/officeDocument/2006/relationships/hyperlink" Target="consultantplus://offline/ref=0F798A820CF974F402A95D14DD6E20765AF7AA392A1B463A8C5C296030BFC1D26D3C0A0CD1F06D96D37A1BC1B0D" TargetMode="External"/><Relationship Id="rId63" Type="http://schemas.openxmlformats.org/officeDocument/2006/relationships/hyperlink" Target="consultantplus://offline/ref=0F798A820CF974F402A95D14DD6E20765AF7AA392A1B463A8C5C296030BFC1D26D3C0A0CD1F06D96D37A18C1B5D" TargetMode="External"/><Relationship Id="rId68" Type="http://schemas.openxmlformats.org/officeDocument/2006/relationships/hyperlink" Target="consultantplus://offline/ref=0F798A820CF974F402A94319CB027A7A5AF5F5342A1B4D64D003723D67B6CB852A73534E95FD6C97CDB2D" TargetMode="External"/><Relationship Id="rId84" Type="http://schemas.openxmlformats.org/officeDocument/2006/relationships/hyperlink" Target="consultantplus://offline/ref=0F798A820CF974F402A95D14DD6E20765AF7AA392C194E37885E746A38E6CDD06A33551BD6B96197D37A1A17CBBCD" TargetMode="External"/><Relationship Id="rId89" Type="http://schemas.openxmlformats.org/officeDocument/2006/relationships/hyperlink" Target="consultantplus://offline/ref=0F798A820CF974F402A95D14DD6E20765AF7AA392C194E37885E746A38E6CDD06A33551BD6B96197D37A1A16CBB1D" TargetMode="External"/><Relationship Id="rId112" Type="http://schemas.openxmlformats.org/officeDocument/2006/relationships/hyperlink" Target="consultantplus://offline/ref=0F798A820CF974F402A94319CB027A7A5AF5F53728104D64D003723D67CBB6D" TargetMode="External"/><Relationship Id="rId133" Type="http://schemas.openxmlformats.org/officeDocument/2006/relationships/hyperlink" Target="consultantplus://offline/ref=0F798A820CF974F402A95D14DD6E20765AF7AA3924104735845C296030BFC1D26D3C0A0CD1F06D96D3781DC1B2D" TargetMode="External"/><Relationship Id="rId138" Type="http://schemas.openxmlformats.org/officeDocument/2006/relationships/hyperlink" Target="consultantplus://offline/ref=0F798A820CF974F402A95D14DD6E20765AF7AA3924104735845C296030BFC1D26D3C0A0CD1F06D96D37812C1B6D" TargetMode="External"/><Relationship Id="rId16" Type="http://schemas.openxmlformats.org/officeDocument/2006/relationships/hyperlink" Target="consultantplus://offline/ref=0F798A820CF974F402A95D14DD6E20765AF7AA3928184635855C296030BFC1D2C6BDD" TargetMode="External"/><Relationship Id="rId107" Type="http://schemas.openxmlformats.org/officeDocument/2006/relationships/hyperlink" Target="consultantplus://offline/ref=0F798A820CF974F402A95D14DD6E20765AF7AA3924104735845C296030BFC1D26D3C0A0CD1F06D96D37B1DC1BCD" TargetMode="External"/><Relationship Id="rId11" Type="http://schemas.openxmlformats.org/officeDocument/2006/relationships/hyperlink" Target="consultantplus://offline/ref=0F798A820CF974F402A95D14DD6E20765AF7AA392C1843338457746A38E6CDD06A33551BD6B96197D37A1A16CBB3D" TargetMode="External"/><Relationship Id="rId32" Type="http://schemas.openxmlformats.org/officeDocument/2006/relationships/hyperlink" Target="consultantplus://offline/ref=0F798A820CF974F402A94319CB027A7A5AF5FC3D2C1F4D64D003723D67CBB6D" TargetMode="External"/><Relationship Id="rId37" Type="http://schemas.openxmlformats.org/officeDocument/2006/relationships/hyperlink" Target="consultantplus://offline/ref=0F798A820CF974F402A95D14DD6E20765AF7AA392C194E37885E746A38E6CDD06A33551BD6B96197D37A1A15CBB3D" TargetMode="External"/><Relationship Id="rId53" Type="http://schemas.openxmlformats.org/officeDocument/2006/relationships/hyperlink" Target="consultantplus://offline/ref=0F798A820CF974F402A95D14DD6E20765AF7AA3924104735845C296030BFC1D26D3C0A0CD1F06D96D37A1CC1B3D" TargetMode="External"/><Relationship Id="rId58" Type="http://schemas.openxmlformats.org/officeDocument/2006/relationships/hyperlink" Target="consultantplus://offline/ref=0F798A820CF974F402A95D14DD6E20765AF7AA392A1B463A8C5C296030BFC1D26D3C0A0CD1F06D96D37A1BC1B3D" TargetMode="External"/><Relationship Id="rId74" Type="http://schemas.openxmlformats.org/officeDocument/2006/relationships/hyperlink" Target="consultantplus://offline/ref=0F798A820CF974F402A95D14DD6E20765AF7AA3924104735845C296030BFC1D26D3C0A0CD1F06D96D37A13C1B2D" TargetMode="External"/><Relationship Id="rId79" Type="http://schemas.openxmlformats.org/officeDocument/2006/relationships/hyperlink" Target="consultantplus://offline/ref=0F798A820CF974F402A94319CB027A7A5AFAF7362B1E4D64D003723D67B6CB852A73534E95FD6C94CDB1D" TargetMode="External"/><Relationship Id="rId102" Type="http://schemas.openxmlformats.org/officeDocument/2006/relationships/hyperlink" Target="consultantplus://offline/ref=0F798A820CF974F402A95D14DD6E20765AF7AA392C194E37885E746A38E6CDD06A33551BD6B96197D37A1A10CBB4D" TargetMode="External"/><Relationship Id="rId123" Type="http://schemas.openxmlformats.org/officeDocument/2006/relationships/hyperlink" Target="consultantplus://offline/ref=0F798A820CF974F402A95D14DD6E20765AF7AA392A1B463A8C5C296030BFC1D26D3C0A0CD1F06D96D37A13C1B7D" TargetMode="External"/><Relationship Id="rId128" Type="http://schemas.openxmlformats.org/officeDocument/2006/relationships/hyperlink" Target="consultantplus://offline/ref=0F798A820CF974F402A95D14DD6E20765AF7AA392A1B463A8C5C296030BFC1D26D3C0A0CD1F06D96D37B1AC1B3D" TargetMode="External"/><Relationship Id="rId144" Type="http://schemas.openxmlformats.org/officeDocument/2006/relationships/hyperlink" Target="consultantplus://offline/ref=0F798A820CF974F402A95D14DD6E20765AF7AA39241F43338A5C296030BFC1D26D3C0A0CD1F06D96D37B13C1B7D" TargetMode="External"/><Relationship Id="rId149" Type="http://schemas.openxmlformats.org/officeDocument/2006/relationships/hyperlink" Target="consultantplus://offline/ref=0F798A820CF974F402A95D14DD6E20765AF7AA392A1B463A8C5C296030BFC1D26D3C0A0CD1F06D96D3781AC1B6D" TargetMode="External"/><Relationship Id="rId5" Type="http://schemas.openxmlformats.org/officeDocument/2006/relationships/hyperlink" Target="consultantplus://offline/ref=0F798A820CF974F402A95D14DD6E20765AF7AA392A1B463A8C5C296030BFC1D26D3C0A0CD1F06D96D37A1AC1B0D" TargetMode="External"/><Relationship Id="rId90" Type="http://schemas.openxmlformats.org/officeDocument/2006/relationships/hyperlink" Target="consultantplus://offline/ref=0F798A820CF974F402A95D14DD6E20765AF7AA392C194E37885E746A38E6CDD06A33551BD6B96197D37A1A16CBB3D" TargetMode="External"/><Relationship Id="rId95" Type="http://schemas.openxmlformats.org/officeDocument/2006/relationships/hyperlink" Target="consultantplus://offline/ref=0F798A820CF974F402A95D14DD6E20765AF7AA392C194E37885E746A38E6CDD06A33551BD6B96197D37A1A16CBBDD" TargetMode="External"/><Relationship Id="rId22" Type="http://schemas.openxmlformats.org/officeDocument/2006/relationships/hyperlink" Target="consultantplus://offline/ref=0F798A820CF974F402A95D14DD6E20765AF7AA39241F43338A5C296030BFC1D26D3C0A0CD1F06D96D37B13C1B7D" TargetMode="External"/><Relationship Id="rId27" Type="http://schemas.openxmlformats.org/officeDocument/2006/relationships/hyperlink" Target="consultantplus://offline/ref=0F798A820CF974F402A95D14DD6E20765AF7AA3924104735845C296030BFC1D26D3C0A0CD1F06D96D37A1AC1B3D" TargetMode="External"/><Relationship Id="rId43" Type="http://schemas.openxmlformats.org/officeDocument/2006/relationships/hyperlink" Target="consultantplus://offline/ref=0F798A820CF974F402A95D14DD6E20765AF7AA392C184F3A8B51746A38E6CDD06AC3B3D" TargetMode="External"/><Relationship Id="rId48" Type="http://schemas.openxmlformats.org/officeDocument/2006/relationships/hyperlink" Target="consultantplus://offline/ref=0F798A820CF974F402A95D14DD6E20765AF7AA3924104735845C296030BFC1D26D3C0A0CD1F06D96D37A18C1B3D" TargetMode="External"/><Relationship Id="rId64" Type="http://schemas.openxmlformats.org/officeDocument/2006/relationships/hyperlink" Target="consultantplus://offline/ref=0F798A820CF974F402A95D14DD6E20765AF7AA392C1847328556746A38E6CDD06A33551BD6B96197D3781B14CBB0D" TargetMode="External"/><Relationship Id="rId69" Type="http://schemas.openxmlformats.org/officeDocument/2006/relationships/hyperlink" Target="consultantplus://offline/ref=0F798A820CF974F402A95D14DD6E20765AF7AA392A1B463A8C5C296030BFC1D26D3C0A0CD1F06D96D37A18C1B6D" TargetMode="External"/><Relationship Id="rId113" Type="http://schemas.openxmlformats.org/officeDocument/2006/relationships/hyperlink" Target="consultantplus://offline/ref=0F798A820CF974F402A95D14DD6E20765AF7AA392C1847328556746A38E6CDD06A33551BD6B96197D37A1C16CBB4D" TargetMode="External"/><Relationship Id="rId118" Type="http://schemas.openxmlformats.org/officeDocument/2006/relationships/hyperlink" Target="consultantplus://offline/ref=0F798A820CF974F402A95D14DD6E20765AF7AA392C194E37885E746A38E6CDD06A33551BD6B96197D37A1A13CBB0D" TargetMode="External"/><Relationship Id="rId134" Type="http://schemas.openxmlformats.org/officeDocument/2006/relationships/hyperlink" Target="consultantplus://offline/ref=0F798A820CF974F402A95D14DD6E20765AF7AA392C194E37885E746A38E6CDD06A33551BD6B96197D37A1A12CBB7D" TargetMode="External"/><Relationship Id="rId139" Type="http://schemas.openxmlformats.org/officeDocument/2006/relationships/hyperlink" Target="consultantplus://offline/ref=0F798A820CF974F402A95D14DD6E20765AF7AA392C194E37885E746A38E6CDD06A33551BD6B96197D37A1A12CBB6D" TargetMode="External"/><Relationship Id="rId80" Type="http://schemas.openxmlformats.org/officeDocument/2006/relationships/hyperlink" Target="consultantplus://offline/ref=0F798A820CF974F402A95D14DD6E20765AF7AA392C194E37885E746A38E6CDD06A33551BD6B96197D37A1A17CBB6D" TargetMode="External"/><Relationship Id="rId85" Type="http://schemas.openxmlformats.org/officeDocument/2006/relationships/hyperlink" Target="consultantplus://offline/ref=0F798A820CF974F402A95D14DD6E20765AF7AA392C194E37885E746A38E6CDD06A33551BD6B96197D37A1A16CBB7D" TargetMode="External"/><Relationship Id="rId150" Type="http://schemas.openxmlformats.org/officeDocument/2006/relationships/hyperlink" Target="consultantplus://offline/ref=0F798A820CF974F402A95D14DD6E20765AF7AA392C194E37885E746A38E6CDD06A33551BD6B96197D37A1A12CBBDD" TargetMode="External"/><Relationship Id="rId12" Type="http://schemas.openxmlformats.org/officeDocument/2006/relationships/hyperlink" Target="consultantplus://offline/ref=0F798A820CF974F402A95D14DD6E20765AF7AA392C1847358D55746A38E6CDD06A33551BD6B96197D37A1A16CBB7D" TargetMode="External"/><Relationship Id="rId17" Type="http://schemas.openxmlformats.org/officeDocument/2006/relationships/hyperlink" Target="consultantplus://offline/ref=0F798A820CF974F402A95D14DD6E20765AF7AA39281842368D5C296030BFC1D2C6BDD" TargetMode="External"/><Relationship Id="rId25" Type="http://schemas.openxmlformats.org/officeDocument/2006/relationships/hyperlink" Target="consultantplus://offline/ref=0F798A820CF974F402A95D14DD6E20765AF7AA392C1846378D54746A38E6CDD06A33551BD6B96197D37A1A14CBB3D" TargetMode="External"/><Relationship Id="rId33" Type="http://schemas.openxmlformats.org/officeDocument/2006/relationships/hyperlink" Target="consultantplus://offline/ref=0F798A820CF974F402A94319CB027A7A5AF5F0342E104D64D003723D67CBB6D" TargetMode="External"/><Relationship Id="rId38" Type="http://schemas.openxmlformats.org/officeDocument/2006/relationships/hyperlink" Target="consultantplus://offline/ref=0F798A820CF974F402A95D14DD6E20765AF7AA392C1847358D55746A38E6CDD06A33551BD6B96197D37A1A16CBB7D" TargetMode="External"/><Relationship Id="rId46" Type="http://schemas.openxmlformats.org/officeDocument/2006/relationships/hyperlink" Target="consultantplus://offline/ref=0F798A820CF974F402A95D14DD6E20765AF7AA392C194E37885E746A38E6CDD06A33551BD6B96197D37A1A15CBBDD" TargetMode="External"/><Relationship Id="rId59" Type="http://schemas.openxmlformats.org/officeDocument/2006/relationships/hyperlink" Target="consultantplus://offline/ref=0F798A820CF974F402A95D14DD6E20765AF7AA3924104735845C296030BFC1D26D3C0A0CD1F06D96D37A1DC1B6D" TargetMode="External"/><Relationship Id="rId67" Type="http://schemas.openxmlformats.org/officeDocument/2006/relationships/hyperlink" Target="consultantplus://offline/ref=0F798A820CF974F402A95D14DD6E20765AF7AA3924104735845C296030BFC1D26D3C0A0CD1F06D96D37A1DC1B0D" TargetMode="External"/><Relationship Id="rId103" Type="http://schemas.openxmlformats.org/officeDocument/2006/relationships/hyperlink" Target="consultantplus://offline/ref=0F798A820CF974F402A95D14DD6E20765AF7AA392C194E37885E746A38E6CDD06A33551BD6B96197D37A1A10CBB0D" TargetMode="External"/><Relationship Id="rId108" Type="http://schemas.openxmlformats.org/officeDocument/2006/relationships/hyperlink" Target="consultantplus://offline/ref=0F798A820CF974F402A95D14DD6E20765AF7AA3924104735845C296030BFC1D26D3C0A0CD1F06D96D37B12C1B7D" TargetMode="External"/><Relationship Id="rId116" Type="http://schemas.openxmlformats.org/officeDocument/2006/relationships/hyperlink" Target="consultantplus://offline/ref=0F798A820CF974F402A95D14DD6E20765AF7AA392C18403A8957746A38E6CDD06A33551BD6B96197D37A1A14CBB6D" TargetMode="External"/><Relationship Id="rId124" Type="http://schemas.openxmlformats.org/officeDocument/2006/relationships/hyperlink" Target="consultantplus://offline/ref=0F798A820CF974F402A95D14DD6E20765AF7AA3924104735845C296030BFC1D26D3C0A0CD1F06D96D3781CC1B0D" TargetMode="External"/><Relationship Id="rId129" Type="http://schemas.openxmlformats.org/officeDocument/2006/relationships/hyperlink" Target="consultantplus://offline/ref=0F798A820CF974F402A95D14DD6E20765AF7AA392A1B463A8C5C296030BFC1D26D3C0A0CD1F06D96D37B1BC1B5D" TargetMode="External"/><Relationship Id="rId137" Type="http://schemas.openxmlformats.org/officeDocument/2006/relationships/hyperlink" Target="consultantplus://offline/ref=0F798A820CF974F402A95D14DD6E20765AF7AA3924104735845C296030BFC1D26D3C0A0CD1F06D96D37812C1B7D" TargetMode="External"/><Relationship Id="rId20" Type="http://schemas.openxmlformats.org/officeDocument/2006/relationships/hyperlink" Target="consultantplus://offline/ref=0F798A820CF974F402A95D14DD6E20765AF7AA392A1B463A8C5C296030BFC1D26D3C0A0CD1F06D96D37A1AC1B0D" TargetMode="External"/><Relationship Id="rId41" Type="http://schemas.openxmlformats.org/officeDocument/2006/relationships/hyperlink" Target="consultantplus://offline/ref=0F798A820CF974F402A95D14DD6E20765AF7AA392C1847328556746A38E6CDD06AC3B3D" TargetMode="External"/><Relationship Id="rId54" Type="http://schemas.openxmlformats.org/officeDocument/2006/relationships/hyperlink" Target="consultantplus://offline/ref=0F798A820CF974F402A95D14DD6E20765AF7AA3924104735845C296030BFC1D26D3C0A0CD1F06D96D37A1CC1B2D" TargetMode="External"/><Relationship Id="rId62" Type="http://schemas.openxmlformats.org/officeDocument/2006/relationships/hyperlink" Target="consultantplus://offline/ref=0F798A820CF974F402A95D14DD6E20765AF7AA392A1B463A8C5C296030BFC1D26D3C0A0CD1F06D96D37A1BC1B2D" TargetMode="External"/><Relationship Id="rId70" Type="http://schemas.openxmlformats.org/officeDocument/2006/relationships/hyperlink" Target="consultantplus://offline/ref=0F798A820CF974F402A95D14DD6E20765AF7AA392A1B463A8C5C296030BFC1D26D3C0A0CD1F06D96D37A18C1B0D" TargetMode="External"/><Relationship Id="rId75" Type="http://schemas.openxmlformats.org/officeDocument/2006/relationships/hyperlink" Target="consultantplus://offline/ref=0F798A820CF974F402A94319CB027A7A5AF5F0342E104D64D003723D67CBB6D" TargetMode="External"/><Relationship Id="rId83" Type="http://schemas.openxmlformats.org/officeDocument/2006/relationships/hyperlink" Target="consultantplus://offline/ref=0F798A820CF974F402A95D14DD6E20765AF7AA392C194E37885E746A38E6CDD06A33551BD6B96197D37A1A17CBB3D" TargetMode="External"/><Relationship Id="rId88" Type="http://schemas.openxmlformats.org/officeDocument/2006/relationships/hyperlink" Target="consultantplus://offline/ref=0F798A820CF974F402A95D14DD6E20765AF7AA392C1846378D54746A38E6CDD06A33551BD6B96197D37A1A14CBB2D" TargetMode="External"/><Relationship Id="rId91" Type="http://schemas.openxmlformats.org/officeDocument/2006/relationships/hyperlink" Target="consultantplus://offline/ref=0F798A820CF974F402A95D14DD6E20765AF7AA392C1846378D54746A38E6CDD06A33551BD6B96197D37A1A17CBB5D" TargetMode="External"/><Relationship Id="rId96" Type="http://schemas.openxmlformats.org/officeDocument/2006/relationships/hyperlink" Target="consultantplus://offline/ref=0F798A820CF974F402A95D14DD6E20765AF7AA3924104735845C296030BFC1D26D3C0A0CD1F06D96D37B1FC1B3D" TargetMode="External"/><Relationship Id="rId111" Type="http://schemas.openxmlformats.org/officeDocument/2006/relationships/hyperlink" Target="consultantplus://offline/ref=0F798A820CF974F402A94319CB027A7A5AF5F53728104D64D003723D67CBB6D" TargetMode="External"/><Relationship Id="rId132" Type="http://schemas.openxmlformats.org/officeDocument/2006/relationships/hyperlink" Target="consultantplus://offline/ref=0F798A820CF974F402A95D14DD6E20765AF7AA3924104735845C296030BFC1D26D3C0A0CD1F06D96D3781DC1B1D" TargetMode="External"/><Relationship Id="rId140" Type="http://schemas.openxmlformats.org/officeDocument/2006/relationships/hyperlink" Target="consultantplus://offline/ref=0F798A820CF974F402A95D14DD6E20765AF7AA3924104735845C296030BFC1D26D3C0A0CD1F06D96D37812C1B1D" TargetMode="External"/><Relationship Id="rId145" Type="http://schemas.openxmlformats.org/officeDocument/2006/relationships/hyperlink" Target="consultantplus://offline/ref=0F798A820CF974F402A95D14DD6E20765AF7AA392C194E37885E746A38E6CDD06A33551BD6B96197D37A1A12CBB1D" TargetMode="External"/><Relationship Id="rId1" Type="http://schemas.openxmlformats.org/officeDocument/2006/relationships/styles" Target="styles.xml"/><Relationship Id="rId6" Type="http://schemas.openxmlformats.org/officeDocument/2006/relationships/hyperlink" Target="consultantplus://offline/ref=0F798A820CF974F402A95D14DD6E20765AF7AA392A1147348F5C296030BFC1D26D3C0A0CD1F06D96D37A1BC1B5D" TargetMode="External"/><Relationship Id="rId15" Type="http://schemas.openxmlformats.org/officeDocument/2006/relationships/hyperlink" Target="consultantplus://offline/ref=0F798A820CF974F402A95D14DD6E20765AF7AA392B1D473B8D5C296030BFC1D2C6BDD" TargetMode="External"/><Relationship Id="rId23" Type="http://schemas.openxmlformats.org/officeDocument/2006/relationships/hyperlink" Target="consultantplus://offline/ref=0F798A820CF974F402A95D14DD6E20765AF7AA3924104735845C296030BFC1D26D3C0A0CD1F06D96D37A1AC1B0D" TargetMode="External"/><Relationship Id="rId28" Type="http://schemas.openxmlformats.org/officeDocument/2006/relationships/hyperlink" Target="consultantplus://offline/ref=0F798A820CF974F402A94319CB027A7A59F4F331264F1A6681567CC3B8D" TargetMode="External"/><Relationship Id="rId36" Type="http://schemas.openxmlformats.org/officeDocument/2006/relationships/hyperlink" Target="consultantplus://offline/ref=0F798A820CF974F402A94319CB027A7A5AFAF7362B1E4D64D003723D67CBB6D" TargetMode="External"/><Relationship Id="rId49" Type="http://schemas.openxmlformats.org/officeDocument/2006/relationships/hyperlink" Target="consultantplus://offline/ref=0F798A820CF974F402A95D14DD6E20765AF7AA3924104735845C296030BFC1D26D3C0A0CD1F06D96D37A18C1BCD" TargetMode="External"/><Relationship Id="rId57" Type="http://schemas.openxmlformats.org/officeDocument/2006/relationships/hyperlink" Target="consultantplus://offline/ref=0F798A820CF974F402A95D14DD6E20765AF7AA3924104735845C296030BFC1D26D3C0A0CD1F06D96D37A1DC1B7D" TargetMode="External"/><Relationship Id="rId106" Type="http://schemas.openxmlformats.org/officeDocument/2006/relationships/hyperlink" Target="consultantplus://offline/ref=0F798A820CF974F402A95D14DD6E20765AF7AA392C194E37885E746A38E6CDD06A33551BD6B96197D37A1A10CBBCD" TargetMode="External"/><Relationship Id="rId114" Type="http://schemas.openxmlformats.org/officeDocument/2006/relationships/hyperlink" Target="consultantplus://offline/ref=0F798A820CF974F402A94319CB027A7A5AF5F53728104D64D003723D67CBB6D" TargetMode="External"/><Relationship Id="rId119" Type="http://schemas.openxmlformats.org/officeDocument/2006/relationships/hyperlink" Target="consultantplus://offline/ref=0F798A820CF974F402A95D14DD6E20765AF7AA3924104735845C296030BFC1D26D3C0A0CD1F06D96D3781EC1B2D" TargetMode="External"/><Relationship Id="rId127" Type="http://schemas.openxmlformats.org/officeDocument/2006/relationships/hyperlink" Target="consultantplus://offline/ref=0F798A820CF974F402A95D14DD6E20765AF7AA392A1B463A8C5C296030BFC1D26D3C0A0CD1F06D96D37B1AC1B7D" TargetMode="External"/><Relationship Id="rId10" Type="http://schemas.openxmlformats.org/officeDocument/2006/relationships/hyperlink" Target="consultantplus://offline/ref=0F798A820CF974F402A95D14DD6E20765AF7AA392C1846378D54746A38E6CDD06A33551BD6B96197D37A1A14CBB3D" TargetMode="External"/><Relationship Id="rId31" Type="http://schemas.openxmlformats.org/officeDocument/2006/relationships/hyperlink" Target="consultantplus://offline/ref=0F798A820CF974F402A94319CB027A7A5AF5F53728104D64D003723D67CBB6D" TargetMode="External"/><Relationship Id="rId44" Type="http://schemas.openxmlformats.org/officeDocument/2006/relationships/hyperlink" Target="consultantplus://offline/ref=0F798A820CF974F402A95D14DD6E20765AF7AA3924104735845C296030BFC1D26D3C0A0CD1F06D96D37A18C1B7D" TargetMode="External"/><Relationship Id="rId52" Type="http://schemas.openxmlformats.org/officeDocument/2006/relationships/hyperlink" Target="consultantplus://offline/ref=0F798A820CF974F402A95D14DD6E20765AF7AA3924104735845C296030BFC1D26D3C0A0CD1F06D96D37A1CC1B0D" TargetMode="External"/><Relationship Id="rId60" Type="http://schemas.openxmlformats.org/officeDocument/2006/relationships/hyperlink" Target="consultantplus://offline/ref=0F798A820CF974F402A95D14DD6E20765AF7AA392C194E37885E746A38E6CDD06A33551BD6B96197D37A1A14CBB5D" TargetMode="External"/><Relationship Id="rId65" Type="http://schemas.openxmlformats.org/officeDocument/2006/relationships/hyperlink" Target="consultantplus://offline/ref=0F798A820CF974F402A95D14DD6E20765AF7AA392A1B463A8C5C296030BFC1D26D3C0A0CD1F06D96D37A18C1B7D" TargetMode="External"/><Relationship Id="rId73" Type="http://schemas.openxmlformats.org/officeDocument/2006/relationships/hyperlink" Target="consultantplus://offline/ref=0F798A820CF974F402A95D14DD6E20765AF7AA392C194E37885E746A38E6CDD06A33551BD6B96197D37A1A14CBB4D" TargetMode="External"/><Relationship Id="rId78" Type="http://schemas.openxmlformats.org/officeDocument/2006/relationships/hyperlink" Target="consultantplus://offline/ref=0F798A820CF974F402A95D14DD6E20765AF7AA392C194E37885E746A38E6CDD06A33551BD6B96197D37A1A14CBBCD" TargetMode="External"/><Relationship Id="rId81" Type="http://schemas.openxmlformats.org/officeDocument/2006/relationships/hyperlink" Target="consultantplus://offline/ref=0F798A820CF974F402A95D14DD6E20765AF7AA392C194E37885E746A38E6CDD06A33551BD6B96197D37A1A17CBB0D" TargetMode="External"/><Relationship Id="rId86" Type="http://schemas.openxmlformats.org/officeDocument/2006/relationships/hyperlink" Target="consultantplus://offline/ref=0F798A820CF974F402A95D14DD6E20765AF7AA392C194E37885E746A38E6CDD06A33551BD6B96197D37A1A16CBB6D" TargetMode="External"/><Relationship Id="rId94" Type="http://schemas.openxmlformats.org/officeDocument/2006/relationships/hyperlink" Target="consultantplus://offline/ref=0F798A820CF974F402A95D14DD6E20765AF7AA392C18403A8957746A38E6CDD06A33551BD6B96197D37A1A14CBB6D" TargetMode="External"/><Relationship Id="rId99" Type="http://schemas.openxmlformats.org/officeDocument/2006/relationships/hyperlink" Target="consultantplus://offline/ref=0F798A820CF974F402A94319CB027A7A5AFAF7362B1E4D64D003723D67B6CB852A73534E95FD6C93CDB2D" TargetMode="External"/><Relationship Id="rId101" Type="http://schemas.openxmlformats.org/officeDocument/2006/relationships/hyperlink" Target="consultantplus://offline/ref=0F798A820CF974F402A95D14DD6E20765AF7AA392C194E37885E746A38E6CDD06A33551BD6B96197D37A1A10CBB5D" TargetMode="External"/><Relationship Id="rId122" Type="http://schemas.openxmlformats.org/officeDocument/2006/relationships/hyperlink" Target="consultantplus://offline/ref=0F798A820CF974F402A95D14DD6E20765AF7AA3924104735845C296030BFC1D26D3C0A0CD1F06D96D3781FC1B0D" TargetMode="External"/><Relationship Id="rId130" Type="http://schemas.openxmlformats.org/officeDocument/2006/relationships/hyperlink" Target="consultantplus://offline/ref=0F798A820CF974F402A95D14DD6E20765AF7AA3924104735845C296030BFC1D26D3C0A0CD1F06D96D3781CC1BCD" TargetMode="External"/><Relationship Id="rId135" Type="http://schemas.openxmlformats.org/officeDocument/2006/relationships/hyperlink" Target="consultantplus://offline/ref=0F798A820CF974F402A95D14DD6E20765AF7AA3924104735845C296030BFC1D26D3C0A0CD1F06D96D3781DC1BCD" TargetMode="External"/><Relationship Id="rId143" Type="http://schemas.openxmlformats.org/officeDocument/2006/relationships/hyperlink" Target="consultantplus://offline/ref=0F798A820CF974F402A95D14DD6E20765AF7AA392B1D473B8E5C296030BFC1D26D3C0A0CD1F06D96D37A13C1B0D" TargetMode="External"/><Relationship Id="rId148" Type="http://schemas.openxmlformats.org/officeDocument/2006/relationships/hyperlink" Target="consultantplus://offline/ref=0F798A820CF974F402A94319CB027A7A5AF5FC3D281F4D64D003723D67CBB6D"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F798A820CF974F402A95D14DD6E20765AF7AA392C194E37885E746A38E6CDD06A33551BD6B96197D37A1A15CBB0D" TargetMode="External"/><Relationship Id="rId13" Type="http://schemas.openxmlformats.org/officeDocument/2006/relationships/hyperlink" Target="consultantplus://offline/ref=0F798A820CF974F402A95D14DD6E20765AF7AA392C194E378A50746A38E6CDD06A33551BD6B96197D37A1B16CBB2D" TargetMode="External"/><Relationship Id="rId18" Type="http://schemas.openxmlformats.org/officeDocument/2006/relationships/hyperlink" Target="consultantplus://offline/ref=0F798A820CF974F402A95D14DD6E20765AF7AA39281B4F3B8F5C296030BFC1D2C6BDD" TargetMode="External"/><Relationship Id="rId39" Type="http://schemas.openxmlformats.org/officeDocument/2006/relationships/hyperlink" Target="consultantplus://offline/ref=0F798A820CF974F402A95D14DD6E20765AF7AA392C194E378A50746A38E6CDD06AC3B3D" TargetMode="External"/><Relationship Id="rId109" Type="http://schemas.openxmlformats.org/officeDocument/2006/relationships/hyperlink" Target="consultantplus://offline/ref=0F798A820CF974F402A95D14DD6E20765AF7AA3924104735845C296030BFC1D26D3C0A0CD1F06D96D37B13C1B3D" TargetMode="External"/><Relationship Id="rId34" Type="http://schemas.openxmlformats.org/officeDocument/2006/relationships/hyperlink" Target="consultantplus://offline/ref=0F798A820CF974F402A94319CB027A7A5AF4FC3728114D64D003723D67CBB6D" TargetMode="External"/><Relationship Id="rId50" Type="http://schemas.openxmlformats.org/officeDocument/2006/relationships/hyperlink" Target="consultantplus://offline/ref=0F798A820CF974F402A95D14DD6E20765AF7AA3924104735845C296030BFC1D26D3C0A0CD1F06D96D37A1FC1B7D" TargetMode="External"/><Relationship Id="rId55" Type="http://schemas.openxmlformats.org/officeDocument/2006/relationships/hyperlink" Target="consultantplus://offline/ref=0F798A820CF974F402A95D14DD6E20765AF7AA3924104735845C296030BFC1D26D3C0A0CD1F06D96D37A1CC1BDD" TargetMode="External"/><Relationship Id="rId76" Type="http://schemas.openxmlformats.org/officeDocument/2006/relationships/hyperlink" Target="consultantplus://offline/ref=0F798A820CF974F402A95D14DD6E20765AF7AA392C194E37885E746A38E6CDD06A33551BD6B96197D37A1A14CBB7D" TargetMode="External"/><Relationship Id="rId97" Type="http://schemas.openxmlformats.org/officeDocument/2006/relationships/hyperlink" Target="consultantplus://offline/ref=0F798A820CF974F402A95D14DD6E20765AF7AA392C194E37885E746A38E6CDD06A33551BD6B96197D37A1A11CBB5D" TargetMode="External"/><Relationship Id="rId104" Type="http://schemas.openxmlformats.org/officeDocument/2006/relationships/hyperlink" Target="consultantplus://offline/ref=0F798A820CF974F402A95D14DD6E20765AF7AA392C194E37885E746A38E6CDD06A33551BD6B96197D37A1A10CBB3D" TargetMode="External"/><Relationship Id="rId120" Type="http://schemas.openxmlformats.org/officeDocument/2006/relationships/hyperlink" Target="consultantplus://offline/ref=0F798A820CF974F402A94319CB027A7A59F4F331264F1A6681567CC3B8D" TargetMode="External"/><Relationship Id="rId125" Type="http://schemas.openxmlformats.org/officeDocument/2006/relationships/hyperlink" Target="consultantplus://offline/ref=0F798A820CF974F402A95D14DD6E20765AF7AA392C194E37885E746A38E6CDD06A33551BD6B96197D37A1A12CBB4D" TargetMode="External"/><Relationship Id="rId141" Type="http://schemas.openxmlformats.org/officeDocument/2006/relationships/hyperlink" Target="consultantplus://offline/ref=0F798A820CF974F402A95D14DD6E20765AF7AA392C1843338457746A38E6CDD06A33551BD6B96197D37A1A16CBBDD" TargetMode="External"/><Relationship Id="rId146" Type="http://schemas.openxmlformats.org/officeDocument/2006/relationships/hyperlink" Target="consultantplus://offline/ref=0F798A820CF974F402A94319CB027A7A5AF5FC3D281F4D64D003723D67CBB6D" TargetMode="External"/><Relationship Id="rId7" Type="http://schemas.openxmlformats.org/officeDocument/2006/relationships/hyperlink" Target="consultantplus://offline/ref=0F798A820CF974F402A95D14DD6E20765AF7AA39241F43338A5C296030BFC1D26D3C0A0CD1F06D96D37B13C1B7D" TargetMode="External"/><Relationship Id="rId71" Type="http://schemas.openxmlformats.org/officeDocument/2006/relationships/hyperlink" Target="consultantplus://offline/ref=0F798A820CF974F402A95D14DD6E20765AF7AA3924104735845C296030BFC1D26D3C0A0CD1F06D96D37A1DC1B2D" TargetMode="External"/><Relationship Id="rId92" Type="http://schemas.openxmlformats.org/officeDocument/2006/relationships/hyperlink" Target="consultantplus://offline/ref=0F798A820CF974F402A95D14DD6E20765AF7AA392C1846328554746A38E6CDD06AC3B3D" TargetMode="External"/><Relationship Id="rId2" Type="http://schemas.openxmlformats.org/officeDocument/2006/relationships/settings" Target="settings.xml"/><Relationship Id="rId29" Type="http://schemas.openxmlformats.org/officeDocument/2006/relationships/hyperlink" Target="consultantplus://offline/ref=0F798A820CF974F402A94319CB027A7A5AF5FC3D281F4D64D003723D67CBB6D" TargetMode="External"/><Relationship Id="rId24" Type="http://schemas.openxmlformats.org/officeDocument/2006/relationships/hyperlink" Target="consultantplus://offline/ref=0F798A820CF974F402A95D14DD6E20765AF7AA392C194E37885E746A38E6CDD06A33551BD6B96197D37A1A15CBB0D" TargetMode="External"/><Relationship Id="rId40" Type="http://schemas.openxmlformats.org/officeDocument/2006/relationships/hyperlink" Target="consultantplus://offline/ref=0F798A820CF974F402A95D14DD6E20765AF7AA392C1846328554746A38E6CDD06AC3B3D" TargetMode="External"/><Relationship Id="rId45" Type="http://schemas.openxmlformats.org/officeDocument/2006/relationships/hyperlink" Target="consultantplus://offline/ref=0F798A820CF974F402A95D14DD6E20765AF7AA3924104735845C296030BFC1D26D3C0A0CD1F06D96D37A18C1B1D" TargetMode="External"/><Relationship Id="rId66" Type="http://schemas.openxmlformats.org/officeDocument/2006/relationships/hyperlink" Target="consultantplus://offline/ref=0F798A820CF974F402A94319CB027A7A5AF5FC3D281F4D64D003723D67CBB6D" TargetMode="External"/><Relationship Id="rId87" Type="http://schemas.openxmlformats.org/officeDocument/2006/relationships/hyperlink" Target="consultantplus://offline/ref=0F798A820CF974F402A94319CB027A7A5AFBF133281B4D64D003723D67CBB6D" TargetMode="External"/><Relationship Id="rId110" Type="http://schemas.openxmlformats.org/officeDocument/2006/relationships/hyperlink" Target="consultantplus://offline/ref=0F798A820CF974F402A95D14DD6E20765AF7AA3924104735845C296030BFC1D26D3C0A0CD1F06D96D3781BC1B3D" TargetMode="External"/><Relationship Id="rId115" Type="http://schemas.openxmlformats.org/officeDocument/2006/relationships/hyperlink" Target="consultantplus://offline/ref=0F798A820CF974F402A95D14DD6E20765AF7AA392C1846328554746A38E6CDD06AC3B3D" TargetMode="External"/><Relationship Id="rId131" Type="http://schemas.openxmlformats.org/officeDocument/2006/relationships/hyperlink" Target="consultantplus://offline/ref=0F798A820CF974F402A95D14DD6E20765AF7AA3924104735845C296030BFC1D26D3C0A0CD1F06D96D3781DC1B4D" TargetMode="External"/><Relationship Id="rId136" Type="http://schemas.openxmlformats.org/officeDocument/2006/relationships/hyperlink" Target="consultantplus://offline/ref=0F798A820CF974F402A95D14DD6E20765AF7AA3924104735845C296030BFC1D26D3C0A0CD1F06D96D37812C1B4D" TargetMode="External"/><Relationship Id="rId61" Type="http://schemas.openxmlformats.org/officeDocument/2006/relationships/hyperlink" Target="consultantplus://offline/ref=0F798A820CF974F402A95D14DD6E20765AF7AA3924104735845C296030BFC1D26D3C0A0CD1F06D96D37A1DC1B1D" TargetMode="External"/><Relationship Id="rId82" Type="http://schemas.openxmlformats.org/officeDocument/2006/relationships/hyperlink" Target="consultantplus://offline/ref=0F798A820CF974F402A95D14DD6E20765AF7AA3924104735845C296030BFC1D26D3C0A0CD1F06D96D37B1AC1B3D" TargetMode="External"/><Relationship Id="rId152" Type="http://schemas.openxmlformats.org/officeDocument/2006/relationships/theme" Target="theme/theme1.xml"/><Relationship Id="rId19" Type="http://schemas.openxmlformats.org/officeDocument/2006/relationships/hyperlink" Target="consultantplus://offline/ref=0F798A820CF974F402A95D14DD6E20765AF7AA392B184E318A5C296030BFC1D2C6BDD" TargetMode="External"/><Relationship Id="rId14" Type="http://schemas.openxmlformats.org/officeDocument/2006/relationships/hyperlink" Target="consultantplus://offline/ref=0F798A820CF974F402A95D14DD6E20765AF7AA392C184F328F5E746A38E6CDD06A33551BD6B96197D37A1B12CBB6D" TargetMode="External"/><Relationship Id="rId30" Type="http://schemas.openxmlformats.org/officeDocument/2006/relationships/hyperlink" Target="consultantplus://offline/ref=0F798A820CF974F402A95D14DD6E20765AF7AA3924104735845C296030BFC1D26D3C0A0CD1F06D96D37A1BC1B2D" TargetMode="External"/><Relationship Id="rId35" Type="http://schemas.openxmlformats.org/officeDocument/2006/relationships/hyperlink" Target="consultantplus://offline/ref=0F798A820CF974F402A95D14DD6E20765AF7AA3924104735845C296030BFC1D26D3C0A0CD1F06D96D37A18C1B5D" TargetMode="External"/><Relationship Id="rId56" Type="http://schemas.openxmlformats.org/officeDocument/2006/relationships/hyperlink" Target="consultantplus://offline/ref=0F798A820CF974F402A95D14DD6E20765AF7AA3924104735845C296030BFC1D26D3C0A0CD1F06D96D37A1DC1B4D" TargetMode="External"/><Relationship Id="rId77" Type="http://schemas.openxmlformats.org/officeDocument/2006/relationships/hyperlink" Target="consultantplus://offline/ref=0F798A820CF974F402A95D14DD6E20765AF7AA392C194E37885E746A38E6CDD06A33551BD6B96197D37A1A14CBB0D" TargetMode="External"/><Relationship Id="rId100" Type="http://schemas.openxmlformats.org/officeDocument/2006/relationships/hyperlink" Target="consultantplus://offline/ref=0F798A820CF974F402A95D14DD6E20765AF7AA392C194E37885E746A38E6CDD06A33551BD6B96197D37A1A11CBB2D" TargetMode="External"/><Relationship Id="rId105" Type="http://schemas.openxmlformats.org/officeDocument/2006/relationships/hyperlink" Target="consultantplus://offline/ref=0F798A820CF974F402A95D14DD6E20765AF7AA392C194E37885E746A38E6CDD06A33551BD6B96197D37A1A10CBB2D" TargetMode="External"/><Relationship Id="rId126" Type="http://schemas.openxmlformats.org/officeDocument/2006/relationships/hyperlink" Target="consultantplus://offline/ref=0F798A820CF974F402A95D14DD6E20765AF7AA3924104735845C296030BFC1D26D3C0A0CD1F06D96D3781CC1B2D" TargetMode="External"/><Relationship Id="rId147" Type="http://schemas.openxmlformats.org/officeDocument/2006/relationships/hyperlink" Target="consultantplus://offline/ref=0F798A820CF974F402A94319CB027A7A5AF5FC3D281F4D64D003723D67CBB6D" TargetMode="External"/><Relationship Id="rId8" Type="http://schemas.openxmlformats.org/officeDocument/2006/relationships/hyperlink" Target="consultantplus://offline/ref=0F798A820CF974F402A95D14DD6E20765AF7AA3924104735845C296030BFC1D26D3C0A0CD1F06D96D37A1AC1B0D" TargetMode="External"/><Relationship Id="rId51" Type="http://schemas.openxmlformats.org/officeDocument/2006/relationships/hyperlink" Target="consultantplus://offline/ref=0F798A820CF974F402A95D14DD6E20765AF7AA3924104735845C296030BFC1D26D3C0A0CD1F06D96D37A1CC1B1D" TargetMode="External"/><Relationship Id="rId72" Type="http://schemas.openxmlformats.org/officeDocument/2006/relationships/hyperlink" Target="consultantplus://offline/ref=0F798A820CF974F402A95D14DD6E20765AF7AA3924104735845C296030BFC1D26D3C0A0CD1F06D96D37A12C1BDD" TargetMode="External"/><Relationship Id="rId93" Type="http://schemas.openxmlformats.org/officeDocument/2006/relationships/hyperlink" Target="consultantplus://offline/ref=0F798A820CF974F402A95D14DD6E20765AF7AA392C1846378D54746A38E6CDD06A33551BD6B96197D37A1A17CBB4D" TargetMode="External"/><Relationship Id="rId98" Type="http://schemas.openxmlformats.org/officeDocument/2006/relationships/hyperlink" Target="consultantplus://offline/ref=0F798A820CF974F402A94319CB027A7A5AFAF7362B1E4D64D003723D67B6CB852A73534E95FD6C94CDB1D" TargetMode="External"/><Relationship Id="rId121" Type="http://schemas.openxmlformats.org/officeDocument/2006/relationships/hyperlink" Target="consultantplus://offline/ref=0F798A820CF974F402A95D14DD6E20765AF7AA392C1843338457746A38E6CDD06A33551BD6B96197D37A1A16CBB2D" TargetMode="External"/><Relationship Id="rId142" Type="http://schemas.openxmlformats.org/officeDocument/2006/relationships/hyperlink" Target="consultantplus://offline/ref=0F798A820CF974F402A95D14DD6E20765AF7AA392A1B463A8C5C296030BFC1D26D3C0A0CD1F06D96D37B18C1BD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20826</Words>
  <Characters>118711</Characters>
  <Application>Microsoft Office Word</Application>
  <DocSecurity>0</DocSecurity>
  <Lines>989</Lines>
  <Paragraphs>278</Paragraphs>
  <ScaleCrop>false</ScaleCrop>
  <Company>Administration of Irkutsk region</Company>
  <LinksUpToDate>false</LinksUpToDate>
  <CharactersWithSpaces>139259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Хоцанович</dc:creator>
  <cp:keywords/>
  <dc:description/>
  <cp:lastModifiedBy>Ирина В. Хоцанович</cp:lastModifiedBy>
  <cp:revision>1</cp:revision>
  <dcterms:created xsi:type="dcterms:W3CDTF">2016-06-09T03:01:00Z</dcterms:created>
  <dcterms:modified xsi:type="dcterms:W3CDTF">2016-06-09T03:01:00Z</dcterms:modified>
</cp:coreProperties>
</file>