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71" w:rsidRPr="00971271" w:rsidRDefault="000C2E71" w:rsidP="000C2E71">
      <w:pPr>
        <w:pStyle w:val="a3"/>
        <w:rPr>
          <w:b/>
          <w:sz w:val="36"/>
          <w:szCs w:val="36"/>
        </w:rPr>
      </w:pPr>
      <w:r>
        <w:rPr>
          <w:szCs w:val="28"/>
        </w:rPr>
        <w:t xml:space="preserve">    </w:t>
      </w:r>
    </w:p>
    <w:p w:rsidR="000C2E71" w:rsidRDefault="000C2E71" w:rsidP="000C2E71">
      <w:pPr>
        <w:tabs>
          <w:tab w:val="left" w:pos="360"/>
          <w:tab w:val="left" w:pos="2194"/>
          <w:tab w:val="center" w:pos="4677"/>
        </w:tabs>
        <w:jc w:val="center"/>
        <w:rPr>
          <w:b/>
          <w:sz w:val="36"/>
          <w:szCs w:val="36"/>
        </w:rPr>
      </w:pPr>
      <w:r w:rsidRPr="00971271">
        <w:rPr>
          <w:b/>
          <w:sz w:val="36"/>
          <w:szCs w:val="36"/>
        </w:rPr>
        <w:t>ПРОТОКОЛ</w:t>
      </w:r>
    </w:p>
    <w:p w:rsidR="000C2E71" w:rsidRPr="00971271" w:rsidRDefault="000C2E71" w:rsidP="000C2E71">
      <w:pPr>
        <w:tabs>
          <w:tab w:val="left" w:pos="360"/>
          <w:tab w:val="left" w:pos="2194"/>
          <w:tab w:val="center" w:pos="4677"/>
        </w:tabs>
        <w:jc w:val="center"/>
        <w:rPr>
          <w:b/>
          <w:sz w:val="36"/>
          <w:szCs w:val="36"/>
        </w:rPr>
      </w:pPr>
      <w:r w:rsidRPr="00971271">
        <w:rPr>
          <w:b/>
          <w:sz w:val="36"/>
          <w:szCs w:val="36"/>
        </w:rPr>
        <w:t xml:space="preserve"> ПУБЛИЧНЫХ СЛУШАНИЙ</w:t>
      </w:r>
    </w:p>
    <w:p w:rsidR="000C2E71" w:rsidRDefault="000C2E71" w:rsidP="000C2E71">
      <w:pPr>
        <w:jc w:val="center"/>
        <w:rPr>
          <w:b/>
          <w:bCs/>
          <w:color w:val="000000"/>
          <w:spacing w:val="2"/>
          <w:sz w:val="32"/>
          <w:szCs w:val="32"/>
        </w:rPr>
      </w:pPr>
      <w:r w:rsidRPr="006C7A55">
        <w:rPr>
          <w:b/>
          <w:bCs/>
          <w:color w:val="000000"/>
          <w:spacing w:val="2"/>
          <w:sz w:val="32"/>
          <w:szCs w:val="32"/>
        </w:rPr>
        <w:t>по проекту бюджета</w:t>
      </w:r>
      <w:r>
        <w:rPr>
          <w:b/>
          <w:bCs/>
          <w:color w:val="000000"/>
          <w:spacing w:val="2"/>
          <w:sz w:val="32"/>
          <w:szCs w:val="32"/>
        </w:rPr>
        <w:t xml:space="preserve"> Балаганского муниципального образования</w:t>
      </w:r>
    </w:p>
    <w:p w:rsidR="006F3C72" w:rsidRDefault="00B83518" w:rsidP="000C2E71">
      <w:pPr>
        <w:jc w:val="center"/>
        <w:rPr>
          <w:b/>
          <w:bCs/>
          <w:color w:val="000000"/>
          <w:spacing w:val="2"/>
          <w:sz w:val="32"/>
          <w:szCs w:val="32"/>
        </w:rPr>
      </w:pPr>
      <w:r>
        <w:rPr>
          <w:b/>
          <w:bCs/>
          <w:color w:val="000000"/>
          <w:spacing w:val="2"/>
          <w:sz w:val="32"/>
          <w:szCs w:val="32"/>
        </w:rPr>
        <w:t>на 202</w:t>
      </w:r>
      <w:r w:rsidR="00433DE0">
        <w:rPr>
          <w:b/>
          <w:bCs/>
          <w:color w:val="000000"/>
          <w:spacing w:val="2"/>
          <w:sz w:val="32"/>
          <w:szCs w:val="32"/>
        </w:rPr>
        <w:t>3</w:t>
      </w:r>
      <w:r w:rsidR="00721967">
        <w:rPr>
          <w:b/>
          <w:bCs/>
          <w:color w:val="000000"/>
          <w:spacing w:val="2"/>
          <w:sz w:val="32"/>
          <w:szCs w:val="32"/>
        </w:rPr>
        <w:t xml:space="preserve"> год и на плановый период 20</w:t>
      </w:r>
      <w:r w:rsidR="002E7953">
        <w:rPr>
          <w:b/>
          <w:bCs/>
          <w:color w:val="000000"/>
          <w:spacing w:val="2"/>
          <w:sz w:val="32"/>
          <w:szCs w:val="32"/>
        </w:rPr>
        <w:t>2</w:t>
      </w:r>
      <w:r w:rsidR="00433DE0">
        <w:rPr>
          <w:b/>
          <w:bCs/>
          <w:color w:val="000000"/>
          <w:spacing w:val="2"/>
          <w:sz w:val="32"/>
          <w:szCs w:val="32"/>
        </w:rPr>
        <w:t>4</w:t>
      </w:r>
      <w:r w:rsidR="00721967" w:rsidRPr="00721967">
        <w:rPr>
          <w:b/>
          <w:bCs/>
          <w:color w:val="000000"/>
          <w:spacing w:val="2"/>
          <w:sz w:val="32"/>
          <w:szCs w:val="32"/>
        </w:rPr>
        <w:t xml:space="preserve"> </w:t>
      </w:r>
      <w:r w:rsidR="00721967">
        <w:rPr>
          <w:b/>
          <w:bCs/>
          <w:color w:val="000000"/>
          <w:spacing w:val="2"/>
          <w:sz w:val="32"/>
          <w:szCs w:val="32"/>
        </w:rPr>
        <w:t xml:space="preserve">и </w:t>
      </w:r>
      <w:r w:rsidR="006F3C72">
        <w:rPr>
          <w:b/>
          <w:bCs/>
          <w:color w:val="000000"/>
          <w:spacing w:val="2"/>
          <w:sz w:val="32"/>
          <w:szCs w:val="32"/>
        </w:rPr>
        <w:t>20</w:t>
      </w:r>
      <w:r w:rsidR="002E7953">
        <w:rPr>
          <w:b/>
          <w:bCs/>
          <w:color w:val="000000"/>
          <w:spacing w:val="2"/>
          <w:sz w:val="32"/>
          <w:szCs w:val="32"/>
        </w:rPr>
        <w:t>2</w:t>
      </w:r>
      <w:r w:rsidR="00433DE0">
        <w:rPr>
          <w:b/>
          <w:bCs/>
          <w:color w:val="000000"/>
          <w:spacing w:val="2"/>
          <w:sz w:val="32"/>
          <w:szCs w:val="32"/>
        </w:rPr>
        <w:t>5</w:t>
      </w:r>
      <w:r w:rsidR="006F3C72">
        <w:rPr>
          <w:b/>
          <w:bCs/>
          <w:color w:val="000000"/>
          <w:spacing w:val="2"/>
          <w:sz w:val="32"/>
          <w:szCs w:val="32"/>
        </w:rPr>
        <w:t xml:space="preserve"> годов.</w:t>
      </w:r>
    </w:p>
    <w:p w:rsidR="000C2E71" w:rsidRPr="006C7A55" w:rsidRDefault="000C2E71" w:rsidP="000C2E71">
      <w:pPr>
        <w:jc w:val="center"/>
        <w:rPr>
          <w:b/>
          <w:bCs/>
          <w:color w:val="000000"/>
          <w:spacing w:val="2"/>
          <w:sz w:val="32"/>
          <w:szCs w:val="32"/>
        </w:rPr>
      </w:pPr>
      <w:r>
        <w:rPr>
          <w:b/>
          <w:bCs/>
          <w:color w:val="000000"/>
          <w:spacing w:val="2"/>
          <w:sz w:val="32"/>
          <w:szCs w:val="32"/>
        </w:rPr>
        <w:t>.</w:t>
      </w:r>
    </w:p>
    <w:p w:rsidR="000C2E71" w:rsidRPr="006C7A55" w:rsidRDefault="000C2E71" w:rsidP="000C2E71">
      <w:pPr>
        <w:rPr>
          <w:b/>
          <w:bCs/>
          <w:color w:val="000000"/>
          <w:spacing w:val="2"/>
          <w:sz w:val="28"/>
          <w:szCs w:val="28"/>
        </w:rPr>
      </w:pPr>
    </w:p>
    <w:p w:rsidR="000C2E71" w:rsidRPr="00971271" w:rsidRDefault="000C2E71" w:rsidP="006F3C72">
      <w:pPr>
        <w:jc w:val="both"/>
        <w:rPr>
          <w:b/>
          <w:sz w:val="28"/>
          <w:szCs w:val="28"/>
        </w:rPr>
      </w:pPr>
      <w:r w:rsidRPr="00971271">
        <w:rPr>
          <w:sz w:val="28"/>
          <w:szCs w:val="28"/>
        </w:rPr>
        <w:t xml:space="preserve">  Дата проведения</w:t>
      </w:r>
      <w:r w:rsidRPr="00780B9A">
        <w:rPr>
          <w:b/>
          <w:sz w:val="28"/>
          <w:szCs w:val="28"/>
        </w:rPr>
        <w:t xml:space="preserve">: </w:t>
      </w:r>
      <w:r w:rsidR="00EA7C3D">
        <w:rPr>
          <w:b/>
          <w:sz w:val="28"/>
          <w:szCs w:val="28"/>
        </w:rPr>
        <w:t>30</w:t>
      </w:r>
      <w:r w:rsidRPr="00780B9A">
        <w:rPr>
          <w:b/>
          <w:sz w:val="28"/>
          <w:szCs w:val="28"/>
        </w:rPr>
        <w:t>.</w:t>
      </w:r>
      <w:r w:rsidRPr="00971271">
        <w:rPr>
          <w:b/>
          <w:sz w:val="28"/>
          <w:szCs w:val="28"/>
        </w:rPr>
        <w:t>1</w:t>
      </w:r>
      <w:r w:rsidR="007828B3" w:rsidRPr="002E7953">
        <w:rPr>
          <w:b/>
          <w:sz w:val="28"/>
          <w:szCs w:val="28"/>
        </w:rPr>
        <w:t>1</w:t>
      </w:r>
      <w:r w:rsidRPr="00971271">
        <w:rPr>
          <w:b/>
          <w:sz w:val="28"/>
          <w:szCs w:val="28"/>
        </w:rPr>
        <w:t>.20</w:t>
      </w:r>
      <w:r w:rsidR="00EA7C3D">
        <w:rPr>
          <w:b/>
          <w:sz w:val="28"/>
          <w:szCs w:val="28"/>
        </w:rPr>
        <w:t>2</w:t>
      </w:r>
      <w:r w:rsidR="00433DE0">
        <w:rPr>
          <w:b/>
          <w:sz w:val="28"/>
          <w:szCs w:val="28"/>
        </w:rPr>
        <w:t>2</w:t>
      </w:r>
      <w:r w:rsidRPr="00971271">
        <w:rPr>
          <w:b/>
          <w:sz w:val="28"/>
          <w:szCs w:val="28"/>
        </w:rPr>
        <w:t xml:space="preserve"> г.</w:t>
      </w:r>
    </w:p>
    <w:p w:rsidR="000C2E71" w:rsidRPr="00971271" w:rsidRDefault="000C2E71" w:rsidP="006F3C72">
      <w:pPr>
        <w:jc w:val="both"/>
        <w:rPr>
          <w:b/>
          <w:sz w:val="28"/>
          <w:szCs w:val="28"/>
        </w:rPr>
      </w:pPr>
      <w:r w:rsidRPr="00971271">
        <w:rPr>
          <w:sz w:val="28"/>
          <w:szCs w:val="28"/>
        </w:rPr>
        <w:t xml:space="preserve">  Время проведения: </w:t>
      </w:r>
      <w:r w:rsidRPr="00971271">
        <w:rPr>
          <w:b/>
          <w:sz w:val="28"/>
          <w:szCs w:val="28"/>
        </w:rPr>
        <w:t>1</w:t>
      </w:r>
      <w:r w:rsidR="007920DA">
        <w:rPr>
          <w:b/>
          <w:sz w:val="28"/>
          <w:szCs w:val="28"/>
        </w:rPr>
        <w:t>1</w:t>
      </w:r>
      <w:r w:rsidR="002E7953">
        <w:rPr>
          <w:b/>
          <w:sz w:val="28"/>
          <w:szCs w:val="28"/>
        </w:rPr>
        <w:t>:</w:t>
      </w:r>
      <w:r w:rsidR="0005603E">
        <w:rPr>
          <w:b/>
          <w:sz w:val="28"/>
          <w:szCs w:val="28"/>
        </w:rPr>
        <w:t>0</w:t>
      </w:r>
      <w:r w:rsidRPr="00971271">
        <w:rPr>
          <w:b/>
          <w:sz w:val="28"/>
          <w:szCs w:val="28"/>
        </w:rPr>
        <w:t>0 ч.</w:t>
      </w:r>
    </w:p>
    <w:p w:rsidR="000C2E71" w:rsidRPr="00971271" w:rsidRDefault="000C2E71" w:rsidP="006F3C72">
      <w:pPr>
        <w:jc w:val="both"/>
        <w:rPr>
          <w:b/>
          <w:sz w:val="28"/>
          <w:szCs w:val="28"/>
        </w:rPr>
      </w:pPr>
      <w:r w:rsidRPr="00971271">
        <w:rPr>
          <w:b/>
          <w:sz w:val="28"/>
          <w:szCs w:val="28"/>
        </w:rPr>
        <w:t xml:space="preserve">  </w:t>
      </w:r>
      <w:r w:rsidRPr="00971271">
        <w:rPr>
          <w:sz w:val="28"/>
          <w:szCs w:val="28"/>
        </w:rPr>
        <w:t>Место проведения</w:t>
      </w:r>
      <w:r w:rsidR="00721967"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п.Балаганск</w:t>
      </w:r>
      <w:proofErr w:type="spellEnd"/>
      <w:r>
        <w:rPr>
          <w:b/>
          <w:sz w:val="28"/>
          <w:szCs w:val="28"/>
        </w:rPr>
        <w:t>, ул. Мира, д.6</w:t>
      </w:r>
      <w:r w:rsidRPr="00971271">
        <w:rPr>
          <w:b/>
          <w:sz w:val="28"/>
          <w:szCs w:val="28"/>
        </w:rPr>
        <w:t xml:space="preserve">, здание местной администрации </w:t>
      </w:r>
      <w:r>
        <w:rPr>
          <w:b/>
          <w:sz w:val="28"/>
          <w:szCs w:val="28"/>
        </w:rPr>
        <w:t>п. Балаганск</w:t>
      </w:r>
    </w:p>
    <w:p w:rsidR="000C2E71" w:rsidRPr="00971271" w:rsidRDefault="000C2E71" w:rsidP="006F3C72">
      <w:pPr>
        <w:jc w:val="both"/>
        <w:rPr>
          <w:b/>
          <w:sz w:val="28"/>
          <w:szCs w:val="28"/>
        </w:rPr>
      </w:pPr>
    </w:p>
    <w:p w:rsidR="000C2E71" w:rsidRPr="00971271" w:rsidRDefault="000C2E71" w:rsidP="006F3C72">
      <w:pPr>
        <w:ind w:left="540"/>
        <w:jc w:val="both"/>
        <w:rPr>
          <w:b/>
          <w:sz w:val="28"/>
          <w:szCs w:val="28"/>
        </w:rPr>
      </w:pPr>
      <w:r w:rsidRPr="00971271">
        <w:rPr>
          <w:b/>
          <w:sz w:val="28"/>
          <w:szCs w:val="28"/>
        </w:rPr>
        <w:tab/>
        <w:t xml:space="preserve">На слушания приглашены и присутствуют: </w:t>
      </w:r>
    </w:p>
    <w:p w:rsidR="000C2E71" w:rsidRPr="001433C5" w:rsidRDefault="000C2E71" w:rsidP="006F3C72">
      <w:pPr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</w:t>
      </w:r>
      <w:r w:rsidRPr="001433C5">
        <w:rPr>
          <w:color w:val="000000"/>
          <w:spacing w:val="7"/>
          <w:sz w:val="28"/>
          <w:szCs w:val="28"/>
        </w:rPr>
        <w:t xml:space="preserve">- работники местной администрации </w:t>
      </w:r>
      <w:r>
        <w:rPr>
          <w:color w:val="000000"/>
          <w:spacing w:val="7"/>
          <w:sz w:val="28"/>
          <w:szCs w:val="28"/>
        </w:rPr>
        <w:t>городского поселения Балаганск</w:t>
      </w:r>
    </w:p>
    <w:p w:rsidR="000C2E71" w:rsidRPr="001433C5" w:rsidRDefault="00433DE0" w:rsidP="006F3C72">
      <w:pPr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- жители</w:t>
      </w:r>
      <w:r w:rsidR="000C2E71">
        <w:rPr>
          <w:color w:val="000000"/>
          <w:spacing w:val="7"/>
          <w:sz w:val="28"/>
          <w:szCs w:val="28"/>
        </w:rPr>
        <w:t xml:space="preserve"> поселения Балаганск</w:t>
      </w:r>
      <w:r w:rsidR="000C2E71" w:rsidRPr="001433C5">
        <w:rPr>
          <w:color w:val="000000"/>
          <w:spacing w:val="7"/>
          <w:sz w:val="28"/>
          <w:szCs w:val="28"/>
        </w:rPr>
        <w:t xml:space="preserve"> </w:t>
      </w:r>
    </w:p>
    <w:p w:rsidR="000C2E71" w:rsidRPr="00971271" w:rsidRDefault="000C2E71" w:rsidP="006F3C72">
      <w:pPr>
        <w:jc w:val="both"/>
      </w:pPr>
    </w:p>
    <w:p w:rsidR="000C2E71" w:rsidRPr="00971271" w:rsidRDefault="000C2E71" w:rsidP="006F3C72">
      <w:pPr>
        <w:ind w:firstLine="708"/>
        <w:jc w:val="both"/>
        <w:rPr>
          <w:sz w:val="28"/>
          <w:szCs w:val="28"/>
        </w:rPr>
      </w:pPr>
      <w:r w:rsidRPr="00971271">
        <w:rPr>
          <w:sz w:val="28"/>
          <w:szCs w:val="28"/>
        </w:rPr>
        <w:t>Всего на слушаниях присутствует</w:t>
      </w:r>
      <w:r w:rsidR="00EA7C3D">
        <w:rPr>
          <w:sz w:val="28"/>
          <w:szCs w:val="28"/>
        </w:rPr>
        <w:t xml:space="preserve"> </w:t>
      </w:r>
      <w:r w:rsidR="00EC3A44">
        <w:rPr>
          <w:sz w:val="28"/>
          <w:szCs w:val="28"/>
        </w:rPr>
        <w:t>1</w:t>
      </w:r>
      <w:r w:rsidR="007D7723">
        <w:rPr>
          <w:sz w:val="28"/>
          <w:szCs w:val="28"/>
        </w:rPr>
        <w:t>3</w:t>
      </w:r>
      <w:bookmarkStart w:id="0" w:name="_GoBack"/>
      <w:bookmarkEnd w:id="0"/>
      <w:r w:rsidRPr="00971271">
        <w:rPr>
          <w:sz w:val="28"/>
          <w:szCs w:val="28"/>
        </w:rPr>
        <w:t xml:space="preserve"> человек.</w:t>
      </w:r>
    </w:p>
    <w:p w:rsidR="000C2E71" w:rsidRPr="00971271" w:rsidRDefault="000C2E71" w:rsidP="006F3C72">
      <w:pPr>
        <w:ind w:firstLine="708"/>
        <w:jc w:val="both"/>
        <w:rPr>
          <w:sz w:val="28"/>
          <w:szCs w:val="28"/>
        </w:rPr>
      </w:pPr>
      <w:r w:rsidRPr="00971271">
        <w:rPr>
          <w:sz w:val="28"/>
          <w:szCs w:val="28"/>
        </w:rPr>
        <w:t xml:space="preserve">Председательствует на слушаниях </w:t>
      </w:r>
      <w:r w:rsidR="00433DE0">
        <w:rPr>
          <w:b/>
          <w:sz w:val="28"/>
          <w:szCs w:val="28"/>
        </w:rPr>
        <w:t>Алексей Александрович Вдовин</w:t>
      </w:r>
      <w:r w:rsidR="00721967">
        <w:rPr>
          <w:b/>
          <w:sz w:val="28"/>
          <w:szCs w:val="28"/>
        </w:rPr>
        <w:t xml:space="preserve"> </w:t>
      </w:r>
      <w:r w:rsidRPr="00971271">
        <w:rPr>
          <w:sz w:val="28"/>
          <w:szCs w:val="28"/>
        </w:rPr>
        <w:t>–</w:t>
      </w:r>
      <w:r w:rsidR="005C194C">
        <w:rPr>
          <w:sz w:val="28"/>
          <w:szCs w:val="28"/>
        </w:rPr>
        <w:t xml:space="preserve"> </w:t>
      </w:r>
      <w:r w:rsidRPr="00971271">
        <w:rPr>
          <w:sz w:val="28"/>
          <w:szCs w:val="28"/>
        </w:rPr>
        <w:t>глав</w:t>
      </w:r>
      <w:r w:rsidR="00433DE0">
        <w:rPr>
          <w:sz w:val="28"/>
          <w:szCs w:val="28"/>
        </w:rPr>
        <w:t>а</w:t>
      </w:r>
      <w:r w:rsidRPr="00971271">
        <w:rPr>
          <w:sz w:val="28"/>
          <w:szCs w:val="28"/>
        </w:rPr>
        <w:t xml:space="preserve"> </w:t>
      </w:r>
      <w:r>
        <w:rPr>
          <w:sz w:val="28"/>
          <w:szCs w:val="28"/>
        </w:rPr>
        <w:t>Балаганск</w:t>
      </w:r>
      <w:r w:rsidR="005C194C">
        <w:rPr>
          <w:sz w:val="28"/>
          <w:szCs w:val="28"/>
        </w:rPr>
        <w:t>ого МО.</w:t>
      </w:r>
    </w:p>
    <w:p w:rsidR="000C2E71" w:rsidRPr="00A36ED0" w:rsidRDefault="000C2E71" w:rsidP="006F3C72">
      <w:pPr>
        <w:jc w:val="both"/>
        <w:rPr>
          <w:sz w:val="28"/>
          <w:szCs w:val="28"/>
        </w:rPr>
      </w:pPr>
      <w:r w:rsidRPr="00971271">
        <w:rPr>
          <w:sz w:val="28"/>
          <w:szCs w:val="28"/>
        </w:rPr>
        <w:t>Председательствующий открыл слушания и сообщил, что рассматривается вопрос: «О</w:t>
      </w:r>
      <w:r>
        <w:rPr>
          <w:bCs/>
          <w:color w:val="000000"/>
          <w:spacing w:val="2"/>
          <w:sz w:val="28"/>
          <w:szCs w:val="28"/>
        </w:rPr>
        <w:t xml:space="preserve"> проекте бюджета Балаганского м</w:t>
      </w:r>
      <w:r w:rsidR="00B83518">
        <w:rPr>
          <w:bCs/>
          <w:color w:val="000000"/>
          <w:spacing w:val="2"/>
          <w:sz w:val="28"/>
          <w:szCs w:val="28"/>
        </w:rPr>
        <w:t>униципального образования на 202</w:t>
      </w:r>
      <w:r w:rsidR="00433DE0">
        <w:rPr>
          <w:bCs/>
          <w:color w:val="000000"/>
          <w:spacing w:val="2"/>
          <w:sz w:val="28"/>
          <w:szCs w:val="28"/>
        </w:rPr>
        <w:t>3</w:t>
      </w:r>
      <w:r>
        <w:rPr>
          <w:bCs/>
          <w:color w:val="000000"/>
          <w:spacing w:val="2"/>
          <w:sz w:val="28"/>
          <w:szCs w:val="28"/>
        </w:rPr>
        <w:t xml:space="preserve"> год и на плановый период 20</w:t>
      </w:r>
      <w:r w:rsidR="002E7953">
        <w:rPr>
          <w:bCs/>
          <w:color w:val="000000"/>
          <w:spacing w:val="2"/>
          <w:sz w:val="28"/>
          <w:szCs w:val="28"/>
        </w:rPr>
        <w:t>2</w:t>
      </w:r>
      <w:r w:rsidR="00433DE0">
        <w:rPr>
          <w:bCs/>
          <w:color w:val="000000"/>
          <w:spacing w:val="2"/>
          <w:sz w:val="28"/>
          <w:szCs w:val="28"/>
        </w:rPr>
        <w:t>4</w:t>
      </w:r>
      <w:r w:rsidR="00721967">
        <w:rPr>
          <w:bCs/>
          <w:color w:val="000000"/>
          <w:spacing w:val="2"/>
          <w:sz w:val="28"/>
          <w:szCs w:val="28"/>
        </w:rPr>
        <w:t xml:space="preserve"> и </w:t>
      </w:r>
      <w:r>
        <w:rPr>
          <w:bCs/>
          <w:color w:val="000000"/>
          <w:spacing w:val="2"/>
          <w:sz w:val="28"/>
          <w:szCs w:val="28"/>
        </w:rPr>
        <w:t>20</w:t>
      </w:r>
      <w:r w:rsidR="00721967">
        <w:rPr>
          <w:bCs/>
          <w:color w:val="000000"/>
          <w:spacing w:val="2"/>
          <w:sz w:val="28"/>
          <w:szCs w:val="28"/>
        </w:rPr>
        <w:t>2</w:t>
      </w:r>
      <w:r w:rsidR="00433DE0">
        <w:rPr>
          <w:bCs/>
          <w:color w:val="000000"/>
          <w:spacing w:val="2"/>
          <w:sz w:val="28"/>
          <w:szCs w:val="28"/>
        </w:rPr>
        <w:t>5</w:t>
      </w:r>
      <w:r>
        <w:rPr>
          <w:bCs/>
          <w:color w:val="000000"/>
          <w:spacing w:val="2"/>
          <w:sz w:val="28"/>
          <w:szCs w:val="28"/>
        </w:rPr>
        <w:t xml:space="preserve"> годов»</w:t>
      </w:r>
      <w:r w:rsidRPr="00971271">
        <w:rPr>
          <w:bCs/>
          <w:color w:val="000000"/>
          <w:spacing w:val="2"/>
          <w:sz w:val="28"/>
          <w:szCs w:val="28"/>
        </w:rPr>
        <w:t>.</w:t>
      </w:r>
      <w:r w:rsidRPr="00971271">
        <w:rPr>
          <w:sz w:val="28"/>
          <w:szCs w:val="28"/>
        </w:rPr>
        <w:t xml:space="preserve"> Также проинформировал о существе обсуждаемого вопроса, его значимости, порядке проведения слушаний, участниках слушаний. Он сказал, что публичные слушания проводятся в соответствии с Федеральным Законом 131-ФЗ от 06.10.2003г. «Об общих принципах организации местного самоупра</w:t>
      </w:r>
      <w:r w:rsidR="005B7CCD">
        <w:rPr>
          <w:sz w:val="28"/>
          <w:szCs w:val="28"/>
        </w:rPr>
        <w:t xml:space="preserve">вления в Российской Федерации», </w:t>
      </w:r>
      <w:r w:rsidRPr="00971271">
        <w:rPr>
          <w:sz w:val="28"/>
          <w:szCs w:val="28"/>
        </w:rPr>
        <w:t>согласно п</w:t>
      </w:r>
      <w:r w:rsidR="005B7CCD">
        <w:rPr>
          <w:sz w:val="28"/>
          <w:szCs w:val="28"/>
        </w:rPr>
        <w:t xml:space="preserve">оложению </w:t>
      </w:r>
      <w:r w:rsidRPr="00971271">
        <w:rPr>
          <w:sz w:val="28"/>
          <w:szCs w:val="28"/>
        </w:rPr>
        <w:t>«</w:t>
      </w:r>
      <w:r w:rsidRPr="00971271">
        <w:rPr>
          <w:bCs/>
          <w:color w:val="000000"/>
          <w:spacing w:val="2"/>
          <w:sz w:val="28"/>
          <w:szCs w:val="28"/>
        </w:rPr>
        <w:t xml:space="preserve">О </w:t>
      </w:r>
      <w:r w:rsidR="005B7CCD">
        <w:rPr>
          <w:bCs/>
          <w:color w:val="000000"/>
          <w:spacing w:val="2"/>
          <w:sz w:val="28"/>
          <w:szCs w:val="28"/>
        </w:rPr>
        <w:t xml:space="preserve">бюджетном процессе в Балаганском МО». Проект бюджета был размещен на сайте </w:t>
      </w:r>
      <w:r w:rsidR="007828B3">
        <w:rPr>
          <w:bCs/>
          <w:color w:val="000000"/>
          <w:spacing w:val="2"/>
          <w:sz w:val="28"/>
          <w:szCs w:val="28"/>
        </w:rPr>
        <w:t xml:space="preserve">администрации </w:t>
      </w:r>
      <w:r w:rsidR="005B7CCD">
        <w:rPr>
          <w:bCs/>
          <w:color w:val="000000"/>
          <w:spacing w:val="2"/>
          <w:sz w:val="28"/>
          <w:szCs w:val="28"/>
        </w:rPr>
        <w:t>Балаганск</w:t>
      </w:r>
      <w:r w:rsidR="007828B3">
        <w:rPr>
          <w:bCs/>
          <w:color w:val="000000"/>
          <w:spacing w:val="2"/>
          <w:sz w:val="28"/>
          <w:szCs w:val="28"/>
        </w:rPr>
        <w:t>ого муниципального образования</w:t>
      </w:r>
    </w:p>
    <w:p w:rsidR="000C2E71" w:rsidRPr="00971271" w:rsidRDefault="007828B3" w:rsidP="006F3C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2E71" w:rsidRPr="00971271">
        <w:rPr>
          <w:sz w:val="28"/>
          <w:szCs w:val="28"/>
        </w:rPr>
        <w:t>О</w:t>
      </w:r>
      <w:r w:rsidR="005C6E90">
        <w:rPr>
          <w:sz w:val="28"/>
          <w:szCs w:val="28"/>
        </w:rPr>
        <w:t xml:space="preserve">бращений, </w:t>
      </w:r>
      <w:r w:rsidR="000C2E71" w:rsidRPr="00971271">
        <w:rPr>
          <w:sz w:val="28"/>
          <w:szCs w:val="28"/>
        </w:rPr>
        <w:t>замечаний</w:t>
      </w:r>
      <w:r w:rsidR="003C3B17">
        <w:rPr>
          <w:sz w:val="28"/>
          <w:szCs w:val="28"/>
        </w:rPr>
        <w:t xml:space="preserve"> и предложений</w:t>
      </w:r>
      <w:r w:rsidR="000C2E71" w:rsidRPr="00971271">
        <w:rPr>
          <w:sz w:val="28"/>
          <w:szCs w:val="28"/>
        </w:rPr>
        <w:t xml:space="preserve"> по проекту бюджета не поступило. </w:t>
      </w:r>
    </w:p>
    <w:p w:rsidR="000C2E71" w:rsidRPr="00971271" w:rsidRDefault="000C2E71" w:rsidP="006F3C72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971271">
        <w:rPr>
          <w:sz w:val="28"/>
          <w:szCs w:val="28"/>
        </w:rPr>
        <w:t xml:space="preserve">Процедура проведения публичных слушаний подразумевает изучение общественного мнения, высказывание замечаний, предложений. Итогом слушаний </w:t>
      </w:r>
      <w:r>
        <w:rPr>
          <w:sz w:val="28"/>
          <w:szCs w:val="28"/>
        </w:rPr>
        <w:t xml:space="preserve">будет принятие Заключения. </w:t>
      </w:r>
      <w:r w:rsidRPr="00971271">
        <w:rPr>
          <w:sz w:val="28"/>
          <w:szCs w:val="28"/>
        </w:rPr>
        <w:t xml:space="preserve">Предложил порядок работы: заслушать доклад по рассматриваемому вопросу, проголосовать за принятие </w:t>
      </w:r>
      <w:r>
        <w:rPr>
          <w:sz w:val="28"/>
          <w:szCs w:val="28"/>
        </w:rPr>
        <w:t xml:space="preserve"> Заключения</w:t>
      </w:r>
      <w:r w:rsidRPr="00971271">
        <w:rPr>
          <w:sz w:val="28"/>
          <w:szCs w:val="28"/>
        </w:rPr>
        <w:t xml:space="preserve">. </w:t>
      </w:r>
    </w:p>
    <w:p w:rsidR="000C2E71" w:rsidRDefault="000C2E71" w:rsidP="006F3C72">
      <w:pPr>
        <w:ind w:firstLine="720"/>
        <w:jc w:val="both"/>
        <w:rPr>
          <w:sz w:val="28"/>
          <w:szCs w:val="28"/>
        </w:rPr>
      </w:pPr>
      <w:r w:rsidRPr="00971271">
        <w:rPr>
          <w:sz w:val="28"/>
          <w:szCs w:val="28"/>
        </w:rPr>
        <w:t xml:space="preserve">Далее председательствующий предоставил слово </w:t>
      </w:r>
      <w:r w:rsidR="002E7953">
        <w:rPr>
          <w:sz w:val="28"/>
          <w:szCs w:val="28"/>
        </w:rPr>
        <w:t>начальнику финансово-экономического отдела - главному бухгалтеру</w:t>
      </w:r>
      <w:r w:rsidR="00721967">
        <w:rPr>
          <w:sz w:val="28"/>
          <w:szCs w:val="28"/>
        </w:rPr>
        <w:t xml:space="preserve"> </w:t>
      </w:r>
      <w:proofErr w:type="spellStart"/>
      <w:r w:rsidR="00721967">
        <w:rPr>
          <w:sz w:val="28"/>
          <w:szCs w:val="28"/>
        </w:rPr>
        <w:t>Г.Н.Тугариной</w:t>
      </w:r>
      <w:proofErr w:type="spellEnd"/>
      <w:r w:rsidR="005B7CCD">
        <w:rPr>
          <w:sz w:val="28"/>
          <w:szCs w:val="28"/>
        </w:rPr>
        <w:t>, котор</w:t>
      </w:r>
      <w:r w:rsidR="00780B9A">
        <w:rPr>
          <w:sz w:val="28"/>
          <w:szCs w:val="28"/>
        </w:rPr>
        <w:t>ая</w:t>
      </w:r>
      <w:r w:rsidR="005B7CCD">
        <w:rPr>
          <w:sz w:val="28"/>
          <w:szCs w:val="28"/>
        </w:rPr>
        <w:t xml:space="preserve"> информировала</w:t>
      </w:r>
      <w:r w:rsidRPr="00971271">
        <w:rPr>
          <w:sz w:val="28"/>
          <w:szCs w:val="28"/>
        </w:rPr>
        <w:t xml:space="preserve">, что при формировании проекта бюджета </w:t>
      </w:r>
      <w:r w:rsidR="005B7CCD">
        <w:rPr>
          <w:sz w:val="28"/>
          <w:szCs w:val="28"/>
        </w:rPr>
        <w:t>поселения</w:t>
      </w:r>
      <w:r w:rsidR="00721967">
        <w:rPr>
          <w:sz w:val="28"/>
          <w:szCs w:val="28"/>
        </w:rPr>
        <w:t xml:space="preserve"> руководствовались </w:t>
      </w:r>
      <w:r w:rsidRPr="00971271">
        <w:rPr>
          <w:sz w:val="28"/>
          <w:szCs w:val="28"/>
        </w:rPr>
        <w:t xml:space="preserve">прогнозом социально-экономического развития </w:t>
      </w:r>
      <w:r w:rsidR="005B7CCD">
        <w:rPr>
          <w:sz w:val="28"/>
          <w:szCs w:val="28"/>
        </w:rPr>
        <w:t>городс</w:t>
      </w:r>
      <w:r w:rsidR="00B83518">
        <w:rPr>
          <w:sz w:val="28"/>
          <w:szCs w:val="28"/>
        </w:rPr>
        <w:t>кого поселения Балаганск на 202</w:t>
      </w:r>
      <w:r w:rsidR="00433DE0">
        <w:rPr>
          <w:sz w:val="28"/>
          <w:szCs w:val="28"/>
        </w:rPr>
        <w:t>3</w:t>
      </w:r>
      <w:r w:rsidR="00721967">
        <w:rPr>
          <w:sz w:val="28"/>
          <w:szCs w:val="28"/>
        </w:rPr>
        <w:t xml:space="preserve"> год и плановый период 20</w:t>
      </w:r>
      <w:r w:rsidR="002E7953">
        <w:rPr>
          <w:sz w:val="28"/>
          <w:szCs w:val="28"/>
        </w:rPr>
        <w:t>2</w:t>
      </w:r>
      <w:r w:rsidR="00433DE0">
        <w:rPr>
          <w:sz w:val="28"/>
          <w:szCs w:val="28"/>
        </w:rPr>
        <w:t>4</w:t>
      </w:r>
      <w:r w:rsidR="00721967">
        <w:rPr>
          <w:sz w:val="28"/>
          <w:szCs w:val="28"/>
        </w:rPr>
        <w:t xml:space="preserve"> и </w:t>
      </w:r>
      <w:r w:rsidR="005B7CCD">
        <w:rPr>
          <w:sz w:val="28"/>
          <w:szCs w:val="28"/>
        </w:rPr>
        <w:t>20</w:t>
      </w:r>
      <w:r w:rsidR="00721967">
        <w:rPr>
          <w:sz w:val="28"/>
          <w:szCs w:val="28"/>
        </w:rPr>
        <w:t>2</w:t>
      </w:r>
      <w:r w:rsidR="00433DE0">
        <w:rPr>
          <w:sz w:val="28"/>
          <w:szCs w:val="28"/>
        </w:rPr>
        <w:t>5</w:t>
      </w:r>
      <w:r w:rsidRPr="00971271">
        <w:rPr>
          <w:sz w:val="28"/>
          <w:szCs w:val="28"/>
        </w:rPr>
        <w:t xml:space="preserve"> гг. и основными направлениями </w:t>
      </w:r>
      <w:r w:rsidR="005B7CCD">
        <w:rPr>
          <w:sz w:val="28"/>
          <w:szCs w:val="28"/>
        </w:rPr>
        <w:t xml:space="preserve">бюджетной и </w:t>
      </w:r>
      <w:r w:rsidRPr="00971271">
        <w:rPr>
          <w:sz w:val="28"/>
          <w:szCs w:val="28"/>
        </w:rPr>
        <w:t xml:space="preserve">налоговой политики </w:t>
      </w:r>
      <w:r w:rsidR="005B7CCD">
        <w:rPr>
          <w:sz w:val="28"/>
          <w:szCs w:val="28"/>
        </w:rPr>
        <w:t>городского поселения Балаганск</w:t>
      </w:r>
      <w:r w:rsidRPr="00971271">
        <w:rPr>
          <w:sz w:val="28"/>
          <w:szCs w:val="28"/>
        </w:rPr>
        <w:t>.</w:t>
      </w:r>
    </w:p>
    <w:p w:rsidR="0005603E" w:rsidRPr="0005603E" w:rsidRDefault="0005603E" w:rsidP="0005603E">
      <w:pPr>
        <w:spacing w:line="276" w:lineRule="auto"/>
        <w:jc w:val="both"/>
        <w:rPr>
          <w:sz w:val="28"/>
          <w:szCs w:val="28"/>
        </w:rPr>
      </w:pPr>
      <w:r w:rsidRPr="0005603E">
        <w:rPr>
          <w:sz w:val="28"/>
          <w:szCs w:val="28"/>
        </w:rPr>
        <w:lastRenderedPageBreak/>
        <w:t>Проект Решения подготовлен в соответствии с требованиями Бюджетного кодекса Российской Федерации и Решения Думы Балаганского муниципального образования от 16 декабря 2019 года № 14/2-ГД  «Об утверждении Положения о бюджетном процессе в Балаганском муниципальном образовании», с учетом положений Основных направлений бюджетной и  налоговой политики на 202</w:t>
      </w:r>
      <w:r w:rsidR="00433DE0">
        <w:rPr>
          <w:sz w:val="28"/>
          <w:szCs w:val="28"/>
        </w:rPr>
        <w:t>3</w:t>
      </w:r>
      <w:r w:rsidRPr="0005603E">
        <w:rPr>
          <w:sz w:val="28"/>
          <w:szCs w:val="28"/>
        </w:rPr>
        <w:t xml:space="preserve"> год и на плановый период 202</w:t>
      </w:r>
      <w:r w:rsidR="00433DE0">
        <w:rPr>
          <w:sz w:val="28"/>
          <w:szCs w:val="28"/>
        </w:rPr>
        <w:t>4</w:t>
      </w:r>
      <w:r w:rsidRPr="0005603E">
        <w:rPr>
          <w:sz w:val="28"/>
          <w:szCs w:val="28"/>
        </w:rPr>
        <w:t xml:space="preserve"> и 202</w:t>
      </w:r>
      <w:r w:rsidR="00433DE0">
        <w:rPr>
          <w:sz w:val="28"/>
          <w:szCs w:val="28"/>
        </w:rPr>
        <w:t>5</w:t>
      </w:r>
      <w:r w:rsidRPr="0005603E">
        <w:rPr>
          <w:sz w:val="28"/>
          <w:szCs w:val="28"/>
        </w:rPr>
        <w:t xml:space="preserve"> годов, разработанных администрацией Балаганского муниципального образования, основных направлений бюджетной и налоговой политики на 202</w:t>
      </w:r>
      <w:r w:rsidR="00433DE0">
        <w:rPr>
          <w:sz w:val="28"/>
          <w:szCs w:val="28"/>
        </w:rPr>
        <w:t>3</w:t>
      </w:r>
      <w:r w:rsidRPr="0005603E">
        <w:rPr>
          <w:sz w:val="28"/>
          <w:szCs w:val="28"/>
        </w:rPr>
        <w:t xml:space="preserve"> год и на плановый период 202</w:t>
      </w:r>
      <w:r w:rsidR="00433DE0">
        <w:rPr>
          <w:sz w:val="28"/>
          <w:szCs w:val="28"/>
        </w:rPr>
        <w:t>4</w:t>
      </w:r>
      <w:r w:rsidRPr="0005603E">
        <w:rPr>
          <w:sz w:val="28"/>
          <w:szCs w:val="28"/>
        </w:rPr>
        <w:t xml:space="preserve"> и 202</w:t>
      </w:r>
      <w:r w:rsidR="00433DE0">
        <w:rPr>
          <w:sz w:val="28"/>
          <w:szCs w:val="28"/>
        </w:rPr>
        <w:t>5</w:t>
      </w:r>
      <w:r w:rsidRPr="0005603E">
        <w:rPr>
          <w:sz w:val="28"/>
          <w:szCs w:val="28"/>
        </w:rPr>
        <w:t xml:space="preserve"> годов, проектов изменений в муниципальные  программы поселения, бюджетном прогнозе развития  муниципального образования на долгосрочный период и иных документов муниципального планирования.</w:t>
      </w:r>
    </w:p>
    <w:p w:rsidR="0005603E" w:rsidRPr="0005603E" w:rsidRDefault="0005603E" w:rsidP="0005603E">
      <w:pPr>
        <w:spacing w:line="276" w:lineRule="auto"/>
        <w:jc w:val="both"/>
        <w:rPr>
          <w:sz w:val="28"/>
          <w:szCs w:val="28"/>
        </w:rPr>
      </w:pPr>
      <w:r w:rsidRPr="0005603E">
        <w:rPr>
          <w:sz w:val="28"/>
          <w:szCs w:val="28"/>
        </w:rPr>
        <w:t>Формирование основных пара</w:t>
      </w:r>
      <w:r w:rsidR="00433DE0">
        <w:rPr>
          <w:sz w:val="28"/>
          <w:szCs w:val="28"/>
        </w:rPr>
        <w:t>метров бюджета поселения на 2023</w:t>
      </w:r>
      <w:r w:rsidRPr="0005603E">
        <w:rPr>
          <w:sz w:val="28"/>
          <w:szCs w:val="28"/>
        </w:rPr>
        <w:t xml:space="preserve"> год и на плановый период 202</w:t>
      </w:r>
      <w:r w:rsidR="00433DE0">
        <w:rPr>
          <w:sz w:val="28"/>
          <w:szCs w:val="28"/>
        </w:rPr>
        <w:t>4</w:t>
      </w:r>
      <w:r w:rsidRPr="0005603E">
        <w:rPr>
          <w:sz w:val="28"/>
          <w:szCs w:val="28"/>
        </w:rPr>
        <w:t xml:space="preserve"> и 202</w:t>
      </w:r>
      <w:r w:rsidR="00433DE0">
        <w:rPr>
          <w:sz w:val="28"/>
          <w:szCs w:val="28"/>
        </w:rPr>
        <w:t>5</w:t>
      </w:r>
      <w:r w:rsidRPr="0005603E">
        <w:rPr>
          <w:sz w:val="28"/>
          <w:szCs w:val="28"/>
        </w:rPr>
        <w:t xml:space="preserve"> годов осуществлено в соответствии с требованиями действующего бюджетного и налогового законодательства с учетом планируемых с 202</w:t>
      </w:r>
      <w:r w:rsidR="00433DE0">
        <w:rPr>
          <w:sz w:val="28"/>
          <w:szCs w:val="28"/>
        </w:rPr>
        <w:t>3</w:t>
      </w:r>
      <w:r w:rsidRPr="0005603E">
        <w:rPr>
          <w:sz w:val="28"/>
          <w:szCs w:val="28"/>
        </w:rPr>
        <w:t xml:space="preserve"> года изменений. Также при подготовке проекта Решения учтены ожидаемые параметры исполнения бюджета поселения за 202</w:t>
      </w:r>
      <w:r w:rsidR="00433DE0">
        <w:rPr>
          <w:sz w:val="28"/>
          <w:szCs w:val="28"/>
        </w:rPr>
        <w:t>2</w:t>
      </w:r>
      <w:r w:rsidRPr="0005603E">
        <w:rPr>
          <w:sz w:val="28"/>
          <w:szCs w:val="28"/>
        </w:rPr>
        <w:t xml:space="preserve"> год, основные параметры прогноза социально-экономического развития поселения на 202</w:t>
      </w:r>
      <w:r w:rsidR="00433DE0">
        <w:rPr>
          <w:sz w:val="28"/>
          <w:szCs w:val="28"/>
        </w:rPr>
        <w:t>3</w:t>
      </w:r>
      <w:r w:rsidRPr="0005603E">
        <w:rPr>
          <w:sz w:val="28"/>
          <w:szCs w:val="28"/>
        </w:rPr>
        <w:t xml:space="preserve"> год и </w:t>
      </w:r>
      <w:r w:rsidR="005C6E90">
        <w:rPr>
          <w:sz w:val="28"/>
          <w:szCs w:val="28"/>
        </w:rPr>
        <w:t xml:space="preserve">на </w:t>
      </w:r>
      <w:r w:rsidRPr="0005603E">
        <w:rPr>
          <w:sz w:val="28"/>
          <w:szCs w:val="28"/>
        </w:rPr>
        <w:t>плановый период 202</w:t>
      </w:r>
      <w:r w:rsidR="00433DE0">
        <w:rPr>
          <w:sz w:val="28"/>
          <w:szCs w:val="28"/>
        </w:rPr>
        <w:t>4</w:t>
      </w:r>
      <w:r w:rsidRPr="0005603E">
        <w:rPr>
          <w:sz w:val="28"/>
          <w:szCs w:val="28"/>
        </w:rPr>
        <w:t xml:space="preserve"> и 202</w:t>
      </w:r>
      <w:r w:rsidR="00433DE0">
        <w:rPr>
          <w:sz w:val="28"/>
          <w:szCs w:val="28"/>
        </w:rPr>
        <w:t>5</w:t>
      </w:r>
      <w:r w:rsidRPr="0005603E">
        <w:rPr>
          <w:sz w:val="28"/>
          <w:szCs w:val="28"/>
        </w:rPr>
        <w:t xml:space="preserve"> годов.</w:t>
      </w:r>
    </w:p>
    <w:p w:rsidR="0005603E" w:rsidRPr="0005603E" w:rsidRDefault="0005603E" w:rsidP="0005603E">
      <w:pPr>
        <w:spacing w:line="276" w:lineRule="auto"/>
        <w:jc w:val="both"/>
        <w:rPr>
          <w:sz w:val="28"/>
          <w:szCs w:val="28"/>
        </w:rPr>
      </w:pPr>
      <w:r w:rsidRPr="0005603E">
        <w:rPr>
          <w:sz w:val="28"/>
          <w:szCs w:val="28"/>
        </w:rPr>
        <w:t>В соответствии с бюджетным законодательством, бюджет поселения формируется на трехлетний бюджетный цикл, что обеспечивает стабильность и предсказуемость развития бюджетной системы поселения.</w:t>
      </w:r>
    </w:p>
    <w:p w:rsidR="0005603E" w:rsidRPr="0005603E" w:rsidRDefault="0005603E" w:rsidP="0005603E">
      <w:pPr>
        <w:spacing w:line="276" w:lineRule="auto"/>
        <w:jc w:val="both"/>
        <w:rPr>
          <w:sz w:val="28"/>
          <w:szCs w:val="28"/>
        </w:rPr>
      </w:pPr>
      <w:r w:rsidRPr="0005603E">
        <w:rPr>
          <w:sz w:val="28"/>
          <w:szCs w:val="28"/>
        </w:rPr>
        <w:t>Основные параметры бюджета поселения на 202</w:t>
      </w:r>
      <w:r w:rsidR="00433DE0">
        <w:rPr>
          <w:sz w:val="28"/>
          <w:szCs w:val="28"/>
        </w:rPr>
        <w:t>3</w:t>
      </w:r>
      <w:r w:rsidRPr="0005603E">
        <w:rPr>
          <w:sz w:val="28"/>
          <w:szCs w:val="28"/>
        </w:rPr>
        <w:t xml:space="preserve"> год и на плановый период 202</w:t>
      </w:r>
      <w:r w:rsidR="00433DE0">
        <w:rPr>
          <w:sz w:val="28"/>
          <w:szCs w:val="28"/>
        </w:rPr>
        <w:t>4</w:t>
      </w:r>
      <w:r w:rsidRPr="0005603E">
        <w:rPr>
          <w:sz w:val="28"/>
          <w:szCs w:val="28"/>
        </w:rPr>
        <w:t xml:space="preserve"> и 202</w:t>
      </w:r>
      <w:r w:rsidR="00433DE0">
        <w:rPr>
          <w:sz w:val="28"/>
          <w:szCs w:val="28"/>
        </w:rPr>
        <w:t>5</w:t>
      </w:r>
      <w:r w:rsidRPr="0005603E">
        <w:rPr>
          <w:sz w:val="28"/>
          <w:szCs w:val="28"/>
        </w:rPr>
        <w:t xml:space="preserve"> годов представлены в таблице 1.</w:t>
      </w:r>
    </w:p>
    <w:p w:rsidR="0005603E" w:rsidRPr="0005603E" w:rsidRDefault="0005603E" w:rsidP="0005603E">
      <w:pPr>
        <w:spacing w:line="276" w:lineRule="auto"/>
        <w:jc w:val="both"/>
        <w:rPr>
          <w:sz w:val="28"/>
          <w:szCs w:val="28"/>
        </w:rPr>
      </w:pPr>
    </w:p>
    <w:p w:rsidR="0005603E" w:rsidRPr="00433DE0" w:rsidRDefault="0005603E" w:rsidP="0005603E">
      <w:pPr>
        <w:spacing w:line="276" w:lineRule="auto"/>
        <w:jc w:val="both"/>
        <w:rPr>
          <w:sz w:val="28"/>
          <w:szCs w:val="28"/>
        </w:rPr>
      </w:pPr>
      <w:r w:rsidRPr="00433DE0">
        <w:rPr>
          <w:sz w:val="28"/>
          <w:szCs w:val="28"/>
        </w:rPr>
        <w:t>Таблица 1. Основные параметры бюджета поселения на 202</w:t>
      </w:r>
      <w:r w:rsidR="00433DE0" w:rsidRPr="00433DE0">
        <w:rPr>
          <w:sz w:val="28"/>
          <w:szCs w:val="28"/>
        </w:rPr>
        <w:t>3</w:t>
      </w:r>
      <w:r w:rsidRPr="00433DE0">
        <w:rPr>
          <w:sz w:val="28"/>
          <w:szCs w:val="28"/>
        </w:rPr>
        <w:t xml:space="preserve"> год и на плановый период 202</w:t>
      </w:r>
      <w:r w:rsidR="00433DE0" w:rsidRPr="00433DE0">
        <w:rPr>
          <w:sz w:val="28"/>
          <w:szCs w:val="28"/>
        </w:rPr>
        <w:t>4</w:t>
      </w:r>
      <w:r w:rsidRPr="00433DE0">
        <w:rPr>
          <w:sz w:val="28"/>
          <w:szCs w:val="28"/>
        </w:rPr>
        <w:t xml:space="preserve"> и 202</w:t>
      </w:r>
      <w:r w:rsidR="00433DE0" w:rsidRPr="00433DE0">
        <w:rPr>
          <w:sz w:val="28"/>
          <w:szCs w:val="28"/>
        </w:rPr>
        <w:t>5</w:t>
      </w:r>
      <w:r w:rsidRPr="00433DE0">
        <w:rPr>
          <w:sz w:val="28"/>
          <w:szCs w:val="28"/>
        </w:rPr>
        <w:t xml:space="preserve"> годов </w:t>
      </w:r>
    </w:p>
    <w:p w:rsidR="00433DE0" w:rsidRPr="00433DE0" w:rsidRDefault="00433DE0" w:rsidP="00433DE0">
      <w:pPr>
        <w:spacing w:line="276" w:lineRule="auto"/>
        <w:jc w:val="both"/>
        <w:rPr>
          <w:sz w:val="28"/>
          <w:szCs w:val="28"/>
        </w:rPr>
      </w:pPr>
    </w:p>
    <w:p w:rsidR="00433DE0" w:rsidRPr="00433DE0" w:rsidRDefault="00433DE0" w:rsidP="00433DE0">
      <w:pPr>
        <w:spacing w:line="276" w:lineRule="auto"/>
        <w:jc w:val="right"/>
        <w:rPr>
          <w:sz w:val="28"/>
          <w:szCs w:val="28"/>
        </w:rPr>
      </w:pPr>
      <w:r w:rsidRPr="00433DE0">
        <w:rPr>
          <w:sz w:val="28"/>
          <w:szCs w:val="28"/>
        </w:rPr>
        <w:t>(тыс. рублей)</w:t>
      </w:r>
    </w:p>
    <w:tbl>
      <w:tblPr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8"/>
        <w:gridCol w:w="1701"/>
        <w:gridCol w:w="1842"/>
        <w:gridCol w:w="1842"/>
      </w:tblGrid>
      <w:tr w:rsidR="00433DE0" w:rsidRPr="00433DE0" w:rsidTr="009B0E2A">
        <w:trPr>
          <w:trHeight w:val="273"/>
          <w:tblHeader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E0" w:rsidRPr="00433DE0" w:rsidRDefault="00433DE0" w:rsidP="009B0E2A">
            <w:pPr>
              <w:spacing w:line="276" w:lineRule="auto"/>
              <w:rPr>
                <w:b/>
                <w:sz w:val="24"/>
                <w:szCs w:val="24"/>
              </w:rPr>
            </w:pPr>
            <w:r w:rsidRPr="00433DE0">
              <w:rPr>
                <w:b/>
                <w:sz w:val="24"/>
                <w:szCs w:val="24"/>
              </w:rPr>
              <w:t>Основные параметры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E0" w:rsidRPr="00433DE0" w:rsidRDefault="00433DE0" w:rsidP="009B0E2A">
            <w:pPr>
              <w:spacing w:line="276" w:lineRule="auto"/>
              <w:rPr>
                <w:b/>
                <w:sz w:val="24"/>
                <w:szCs w:val="24"/>
              </w:rPr>
            </w:pPr>
            <w:r w:rsidRPr="00433DE0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E0" w:rsidRPr="00433DE0" w:rsidRDefault="00433DE0" w:rsidP="009B0E2A">
            <w:pPr>
              <w:spacing w:line="276" w:lineRule="auto"/>
              <w:rPr>
                <w:b/>
                <w:sz w:val="24"/>
                <w:szCs w:val="24"/>
              </w:rPr>
            </w:pPr>
            <w:r w:rsidRPr="00433DE0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E0" w:rsidRPr="00433DE0" w:rsidRDefault="00433DE0" w:rsidP="009B0E2A">
            <w:pPr>
              <w:spacing w:line="276" w:lineRule="auto"/>
              <w:rPr>
                <w:b/>
                <w:sz w:val="24"/>
                <w:szCs w:val="24"/>
              </w:rPr>
            </w:pPr>
            <w:r w:rsidRPr="00433DE0">
              <w:rPr>
                <w:b/>
                <w:sz w:val="24"/>
                <w:szCs w:val="24"/>
              </w:rPr>
              <w:t>2025 год</w:t>
            </w:r>
          </w:p>
        </w:tc>
      </w:tr>
      <w:tr w:rsidR="00433DE0" w:rsidRPr="00433DE0" w:rsidTr="009B0E2A">
        <w:trPr>
          <w:trHeight w:val="27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E0" w:rsidRPr="00433DE0" w:rsidRDefault="00433DE0" w:rsidP="009B0E2A">
            <w:pPr>
              <w:spacing w:line="276" w:lineRule="auto"/>
              <w:rPr>
                <w:b/>
                <w:sz w:val="24"/>
                <w:szCs w:val="24"/>
              </w:rPr>
            </w:pPr>
            <w:r w:rsidRPr="00433DE0">
              <w:rPr>
                <w:b/>
                <w:sz w:val="24"/>
                <w:szCs w:val="24"/>
              </w:rPr>
              <w:t xml:space="preserve">Доходы, </w:t>
            </w:r>
            <w:r w:rsidRPr="00433DE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b/>
                <w:sz w:val="24"/>
                <w:szCs w:val="24"/>
              </w:rPr>
            </w:pPr>
            <w:r w:rsidRPr="00433DE0">
              <w:rPr>
                <w:b/>
                <w:sz w:val="24"/>
                <w:szCs w:val="24"/>
              </w:rPr>
              <w:t>88 826,8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b/>
                <w:sz w:val="24"/>
                <w:szCs w:val="24"/>
              </w:rPr>
            </w:pPr>
            <w:r w:rsidRPr="00433DE0">
              <w:rPr>
                <w:b/>
                <w:sz w:val="24"/>
                <w:szCs w:val="24"/>
              </w:rPr>
              <w:t>27 237,4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b/>
                <w:sz w:val="24"/>
                <w:szCs w:val="24"/>
              </w:rPr>
            </w:pPr>
            <w:r w:rsidRPr="00433DE0">
              <w:rPr>
                <w:b/>
                <w:sz w:val="24"/>
                <w:szCs w:val="24"/>
              </w:rPr>
              <w:t>27 835,9</w:t>
            </w:r>
          </w:p>
        </w:tc>
      </w:tr>
      <w:tr w:rsidR="00433DE0" w:rsidRPr="00433DE0" w:rsidTr="009B0E2A">
        <w:trPr>
          <w:trHeight w:val="288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t>15 043,0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t>15 749,7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t>16 238,9</w:t>
            </w:r>
          </w:p>
        </w:tc>
      </w:tr>
      <w:tr w:rsidR="00433DE0" w:rsidRPr="00433DE0" w:rsidTr="009B0E2A">
        <w:trPr>
          <w:trHeight w:val="27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t>73 783,8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t>11 487,7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t>11 597,0</w:t>
            </w:r>
          </w:p>
        </w:tc>
      </w:tr>
      <w:tr w:rsidR="00433DE0" w:rsidRPr="00433DE0" w:rsidTr="009B0E2A">
        <w:trPr>
          <w:trHeight w:val="27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b/>
                <w:sz w:val="24"/>
                <w:szCs w:val="24"/>
              </w:rPr>
              <w:t>Расходы,</w:t>
            </w:r>
            <w:r w:rsidRPr="00433DE0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b/>
                <w:sz w:val="24"/>
                <w:szCs w:val="24"/>
              </w:rPr>
            </w:pPr>
            <w:r w:rsidRPr="00433DE0">
              <w:rPr>
                <w:b/>
                <w:sz w:val="24"/>
                <w:szCs w:val="24"/>
              </w:rPr>
              <w:t>89 578,8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b/>
                <w:sz w:val="24"/>
                <w:szCs w:val="24"/>
              </w:rPr>
            </w:pPr>
            <w:r w:rsidRPr="00433DE0">
              <w:rPr>
                <w:b/>
                <w:bCs/>
                <w:sz w:val="24"/>
                <w:szCs w:val="24"/>
              </w:rPr>
              <w:t>28 024,4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b/>
                <w:sz w:val="24"/>
                <w:szCs w:val="24"/>
              </w:rPr>
            </w:pPr>
            <w:r w:rsidRPr="00433DE0">
              <w:rPr>
                <w:b/>
                <w:sz w:val="24"/>
                <w:szCs w:val="24"/>
              </w:rPr>
              <w:t>28 646,9</w:t>
            </w:r>
          </w:p>
        </w:tc>
      </w:tr>
      <w:tr w:rsidR="00433DE0" w:rsidRPr="00433DE0" w:rsidTr="009B0E2A">
        <w:trPr>
          <w:trHeight w:val="27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t>расходы, источником финансового обеспечения которых являются целевые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t>61 605,5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t>1 233,5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t>1 250,4</w:t>
            </w:r>
          </w:p>
        </w:tc>
      </w:tr>
      <w:tr w:rsidR="00433DE0" w:rsidRPr="00433DE0" w:rsidTr="009B0E2A">
        <w:trPr>
          <w:trHeight w:val="27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t xml:space="preserve">расходы, за исключением ассигнований источником финансового обеспечения </w:t>
            </w:r>
            <w:r w:rsidRPr="00433DE0">
              <w:rPr>
                <w:sz w:val="24"/>
                <w:szCs w:val="24"/>
              </w:rPr>
              <w:lastRenderedPageBreak/>
              <w:t>которых являются целевые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lastRenderedPageBreak/>
              <w:t>27 973,3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t>26 790,9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t>27 396,5</w:t>
            </w:r>
          </w:p>
        </w:tc>
      </w:tr>
      <w:tr w:rsidR="00433DE0" w:rsidRPr="00433DE0" w:rsidTr="009B0E2A">
        <w:trPr>
          <w:trHeight w:val="256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t>669,8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t>1 369,8</w:t>
            </w:r>
          </w:p>
        </w:tc>
      </w:tr>
      <w:tr w:rsidR="00433DE0" w:rsidRPr="00433DE0" w:rsidTr="009B0E2A">
        <w:trPr>
          <w:trHeight w:val="256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b/>
                <w:sz w:val="24"/>
                <w:szCs w:val="24"/>
              </w:rPr>
              <w:t>Дефицит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33DE0">
              <w:rPr>
                <w:b/>
                <w:bCs/>
                <w:sz w:val="24"/>
                <w:szCs w:val="24"/>
              </w:rPr>
              <w:t>-752,0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33DE0">
              <w:rPr>
                <w:b/>
                <w:bCs/>
                <w:sz w:val="24"/>
                <w:szCs w:val="24"/>
              </w:rPr>
              <w:t>-787,0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33DE0">
              <w:rPr>
                <w:b/>
                <w:bCs/>
                <w:sz w:val="24"/>
                <w:szCs w:val="24"/>
              </w:rPr>
              <w:t>-811,0</w:t>
            </w:r>
          </w:p>
        </w:tc>
      </w:tr>
      <w:tr w:rsidR="00433DE0" w:rsidRPr="00433DE0" w:rsidTr="009B0E2A">
        <w:trPr>
          <w:trHeight w:val="27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E0" w:rsidRPr="00433DE0" w:rsidRDefault="00433DE0" w:rsidP="009B0E2A">
            <w:pPr>
              <w:spacing w:line="276" w:lineRule="auto"/>
              <w:rPr>
                <w:b/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t>Процент дефицита (к доходам без учета безвозмездных поступлений)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t>5,0%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t xml:space="preserve"> 5,0%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t>5,0%</w:t>
            </w:r>
          </w:p>
        </w:tc>
      </w:tr>
      <w:tr w:rsidR="00433DE0" w:rsidRPr="00433DE0" w:rsidTr="009B0E2A">
        <w:trPr>
          <w:trHeight w:val="109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b/>
                <w:sz w:val="24"/>
                <w:szCs w:val="24"/>
              </w:rPr>
              <w:t>Верхний предел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b/>
                <w:sz w:val="24"/>
                <w:szCs w:val="24"/>
              </w:rPr>
            </w:pPr>
            <w:r w:rsidRPr="00433DE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b/>
                <w:sz w:val="24"/>
                <w:szCs w:val="24"/>
              </w:rPr>
            </w:pPr>
            <w:r w:rsidRPr="00433DE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b/>
                <w:sz w:val="24"/>
                <w:szCs w:val="24"/>
              </w:rPr>
            </w:pPr>
            <w:r w:rsidRPr="00433DE0">
              <w:rPr>
                <w:b/>
                <w:sz w:val="24"/>
                <w:szCs w:val="24"/>
              </w:rPr>
              <w:t>0,0</w:t>
            </w:r>
          </w:p>
        </w:tc>
      </w:tr>
      <w:tr w:rsidR="00433DE0" w:rsidRPr="00433DE0" w:rsidTr="009B0E2A">
        <w:trPr>
          <w:trHeight w:val="109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t>Уровень муниципального долга, (% к доходам без учета безвозмездных поступлений)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t>0,0%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t>0,0%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E0" w:rsidRPr="00433DE0" w:rsidRDefault="00433DE0" w:rsidP="009B0E2A">
            <w:pPr>
              <w:spacing w:line="276" w:lineRule="auto"/>
              <w:rPr>
                <w:sz w:val="24"/>
                <w:szCs w:val="24"/>
              </w:rPr>
            </w:pPr>
            <w:r w:rsidRPr="00433DE0">
              <w:rPr>
                <w:sz w:val="24"/>
                <w:szCs w:val="24"/>
              </w:rPr>
              <w:t>0,0%</w:t>
            </w:r>
          </w:p>
        </w:tc>
      </w:tr>
    </w:tbl>
    <w:p w:rsidR="00433DE0" w:rsidRPr="00433DE0" w:rsidRDefault="00433DE0" w:rsidP="00433DE0">
      <w:pPr>
        <w:spacing w:line="276" w:lineRule="auto"/>
        <w:rPr>
          <w:sz w:val="24"/>
          <w:szCs w:val="24"/>
        </w:rPr>
      </w:pPr>
    </w:p>
    <w:p w:rsidR="00433DE0" w:rsidRPr="00433DE0" w:rsidRDefault="00433DE0" w:rsidP="00433DE0">
      <w:pPr>
        <w:spacing w:line="276" w:lineRule="auto"/>
        <w:jc w:val="both"/>
        <w:rPr>
          <w:sz w:val="28"/>
          <w:szCs w:val="28"/>
        </w:rPr>
      </w:pPr>
      <w:r w:rsidRPr="00433DE0">
        <w:rPr>
          <w:sz w:val="24"/>
          <w:szCs w:val="24"/>
        </w:rPr>
        <w:t xml:space="preserve">           </w:t>
      </w:r>
      <w:r w:rsidRPr="00433DE0">
        <w:rPr>
          <w:sz w:val="28"/>
          <w:szCs w:val="28"/>
        </w:rPr>
        <w:t xml:space="preserve">Документы и материалы, предоставляемые в соответствии со статьей 23 «Положения о бюджетном процессе в Балаганском муниципальном образовании», утвержденного Решением Думы Балаганского МО от 16.12.2019 г № 41/2-ГД одновременно с проектом Решения Думы Балаганского муниципального образования «О бюджете Балаганского муниципального образования на 2023 год и на плановый период 2024 и 2025 годов» прилагаются. </w:t>
      </w:r>
    </w:p>
    <w:p w:rsidR="00433DE0" w:rsidRPr="00433DE0" w:rsidRDefault="00433DE0" w:rsidP="00433DE0">
      <w:pPr>
        <w:spacing w:line="276" w:lineRule="auto"/>
        <w:jc w:val="both"/>
        <w:rPr>
          <w:sz w:val="28"/>
          <w:szCs w:val="28"/>
        </w:rPr>
      </w:pPr>
    </w:p>
    <w:p w:rsidR="00433DE0" w:rsidRPr="00433DE0" w:rsidRDefault="00433DE0" w:rsidP="00433DE0">
      <w:pPr>
        <w:spacing w:line="276" w:lineRule="auto"/>
        <w:rPr>
          <w:sz w:val="24"/>
          <w:szCs w:val="24"/>
        </w:rPr>
      </w:pPr>
    </w:p>
    <w:p w:rsidR="00433DE0" w:rsidRPr="00433DE0" w:rsidRDefault="00433DE0" w:rsidP="00433DE0">
      <w:pPr>
        <w:spacing w:line="276" w:lineRule="auto"/>
        <w:rPr>
          <w:b/>
          <w:sz w:val="24"/>
          <w:szCs w:val="24"/>
        </w:rPr>
      </w:pPr>
    </w:p>
    <w:p w:rsidR="00433DE0" w:rsidRPr="00433DE0" w:rsidRDefault="00433DE0" w:rsidP="00433DE0">
      <w:pPr>
        <w:spacing w:line="276" w:lineRule="auto"/>
        <w:jc w:val="center"/>
        <w:rPr>
          <w:b/>
          <w:sz w:val="28"/>
          <w:szCs w:val="28"/>
        </w:rPr>
      </w:pPr>
      <w:r w:rsidRPr="00433DE0">
        <w:rPr>
          <w:b/>
          <w:sz w:val="28"/>
          <w:szCs w:val="28"/>
        </w:rPr>
        <w:t xml:space="preserve">ДОХОДЫ </w:t>
      </w:r>
    </w:p>
    <w:p w:rsidR="00433DE0" w:rsidRPr="00433DE0" w:rsidRDefault="00433DE0" w:rsidP="00433DE0">
      <w:pPr>
        <w:spacing w:line="276" w:lineRule="auto"/>
        <w:jc w:val="center"/>
        <w:rPr>
          <w:b/>
          <w:sz w:val="28"/>
          <w:szCs w:val="28"/>
        </w:rPr>
      </w:pPr>
      <w:r w:rsidRPr="00433DE0">
        <w:rPr>
          <w:b/>
          <w:sz w:val="28"/>
          <w:szCs w:val="28"/>
        </w:rPr>
        <w:t xml:space="preserve"> БАЛАГАНСКОГО МУНИЦИПАЛЬНОГО ОБРАЗОВАНИЯ</w:t>
      </w:r>
    </w:p>
    <w:p w:rsidR="00433DE0" w:rsidRPr="00433DE0" w:rsidRDefault="00433DE0" w:rsidP="00433DE0">
      <w:pPr>
        <w:spacing w:line="276" w:lineRule="auto"/>
        <w:jc w:val="center"/>
        <w:rPr>
          <w:sz w:val="28"/>
          <w:szCs w:val="28"/>
        </w:rPr>
      </w:pPr>
    </w:p>
    <w:p w:rsidR="00433DE0" w:rsidRPr="00433DE0" w:rsidRDefault="00433DE0" w:rsidP="00433DE0">
      <w:pPr>
        <w:spacing w:line="276" w:lineRule="auto"/>
        <w:jc w:val="both"/>
        <w:rPr>
          <w:sz w:val="28"/>
          <w:szCs w:val="28"/>
        </w:rPr>
      </w:pPr>
      <w:r w:rsidRPr="00433DE0">
        <w:rPr>
          <w:sz w:val="28"/>
          <w:szCs w:val="28"/>
        </w:rPr>
        <w:t>При подготовке прогноза доходов на 2023 год и на плановый период 2024 и 2025 годов учтены положения:</w:t>
      </w:r>
    </w:p>
    <w:p w:rsidR="00433DE0" w:rsidRPr="00433DE0" w:rsidRDefault="00433DE0" w:rsidP="00433DE0">
      <w:pPr>
        <w:spacing w:line="276" w:lineRule="auto"/>
        <w:jc w:val="both"/>
        <w:rPr>
          <w:sz w:val="28"/>
          <w:szCs w:val="28"/>
        </w:rPr>
      </w:pPr>
      <w:r w:rsidRPr="00433DE0">
        <w:rPr>
          <w:sz w:val="28"/>
          <w:szCs w:val="28"/>
        </w:rPr>
        <w:t>- проекта областного закона «Об областном бюджете на 2023 год и на плановый период 2024 и 2025 годов» (далее – проект закона об областном бюджете) (в части безвозмездных перечислений (субсидии, субвенции);</w:t>
      </w:r>
    </w:p>
    <w:p w:rsidR="00433DE0" w:rsidRPr="00433DE0" w:rsidRDefault="00433DE0" w:rsidP="00433DE0">
      <w:pPr>
        <w:spacing w:line="276" w:lineRule="auto"/>
        <w:jc w:val="both"/>
        <w:rPr>
          <w:sz w:val="28"/>
          <w:szCs w:val="28"/>
        </w:rPr>
      </w:pPr>
      <w:r w:rsidRPr="00433DE0">
        <w:rPr>
          <w:sz w:val="28"/>
          <w:szCs w:val="28"/>
        </w:rPr>
        <w:t>- проект Балаганского района «О бюджете района на 2023 год и на плановый период 2024 и 2025 годов» (в части дотации на выравнивание уровня бюджетной обеспеченности);</w:t>
      </w:r>
    </w:p>
    <w:p w:rsidR="00433DE0" w:rsidRPr="00433DE0" w:rsidRDefault="00433DE0" w:rsidP="00433DE0">
      <w:pPr>
        <w:spacing w:line="276" w:lineRule="auto"/>
        <w:jc w:val="both"/>
        <w:rPr>
          <w:sz w:val="28"/>
          <w:szCs w:val="28"/>
        </w:rPr>
      </w:pPr>
      <w:r w:rsidRPr="00433DE0">
        <w:rPr>
          <w:sz w:val="28"/>
          <w:szCs w:val="28"/>
        </w:rPr>
        <w:t>- прогноз поступлений доходов от уплаты акцизов на нефтепродукты на 2023 год и на плановый период 2024 и 2025 годов по прогнозному расчету Министерства финансов Иркутской области (акцизы);</w:t>
      </w:r>
    </w:p>
    <w:p w:rsidR="00433DE0" w:rsidRPr="00433DE0" w:rsidRDefault="00433DE0" w:rsidP="00433DE0">
      <w:pPr>
        <w:spacing w:line="276" w:lineRule="auto"/>
        <w:jc w:val="both"/>
        <w:rPr>
          <w:sz w:val="28"/>
          <w:szCs w:val="28"/>
        </w:rPr>
      </w:pPr>
      <w:r w:rsidRPr="00433DE0">
        <w:rPr>
          <w:sz w:val="28"/>
          <w:szCs w:val="28"/>
        </w:rPr>
        <w:t>- предварительные итоги социально-экономического развития Балаганского муниципального образования за 2022 год;</w:t>
      </w:r>
    </w:p>
    <w:p w:rsidR="00433DE0" w:rsidRPr="00433DE0" w:rsidRDefault="00433DE0" w:rsidP="005C6E90">
      <w:pPr>
        <w:spacing w:line="276" w:lineRule="auto"/>
        <w:jc w:val="both"/>
        <w:rPr>
          <w:sz w:val="28"/>
          <w:szCs w:val="28"/>
        </w:rPr>
      </w:pPr>
      <w:r w:rsidRPr="00433DE0">
        <w:rPr>
          <w:sz w:val="28"/>
          <w:szCs w:val="28"/>
        </w:rPr>
        <w:t>- прогноз социально-экономического развития Балаганского муниципального образования на 2023 год и на плановый период 2024 и 2025 годов.</w:t>
      </w:r>
    </w:p>
    <w:p w:rsidR="00433DE0" w:rsidRPr="00433DE0" w:rsidRDefault="00433DE0" w:rsidP="00433DE0">
      <w:pPr>
        <w:rPr>
          <w:b/>
          <w:sz w:val="28"/>
          <w:szCs w:val="28"/>
        </w:rPr>
      </w:pPr>
      <w:r w:rsidRPr="00433DE0">
        <w:rPr>
          <w:b/>
          <w:sz w:val="28"/>
          <w:szCs w:val="28"/>
        </w:rPr>
        <w:lastRenderedPageBreak/>
        <w:t xml:space="preserve">                            1. Особенности расчета поступлений в бюджет Балаганского</w:t>
      </w:r>
    </w:p>
    <w:p w:rsidR="00433DE0" w:rsidRPr="00433DE0" w:rsidRDefault="00433DE0" w:rsidP="00433DE0">
      <w:pPr>
        <w:jc w:val="center"/>
        <w:rPr>
          <w:b/>
          <w:sz w:val="28"/>
          <w:szCs w:val="28"/>
        </w:rPr>
      </w:pPr>
      <w:r w:rsidRPr="00433DE0">
        <w:rPr>
          <w:b/>
          <w:sz w:val="28"/>
          <w:szCs w:val="28"/>
        </w:rPr>
        <w:t xml:space="preserve"> муниципального образования по отдельным видам налога.</w:t>
      </w:r>
    </w:p>
    <w:p w:rsidR="00433DE0" w:rsidRPr="00433DE0" w:rsidRDefault="00433DE0" w:rsidP="00433DE0">
      <w:pPr>
        <w:jc w:val="center"/>
        <w:rPr>
          <w:b/>
          <w:sz w:val="28"/>
          <w:szCs w:val="28"/>
        </w:rPr>
      </w:pPr>
      <w:r w:rsidRPr="00433DE0">
        <w:rPr>
          <w:b/>
          <w:sz w:val="28"/>
          <w:szCs w:val="28"/>
        </w:rPr>
        <w:t>182 1 01 02000 01 0000 110 Налог на доходы физических лиц</w:t>
      </w:r>
    </w:p>
    <w:p w:rsidR="00433DE0" w:rsidRPr="00433DE0" w:rsidRDefault="00433DE0" w:rsidP="00433DE0">
      <w:pPr>
        <w:jc w:val="center"/>
        <w:rPr>
          <w:sz w:val="28"/>
          <w:szCs w:val="28"/>
        </w:rPr>
      </w:pPr>
    </w:p>
    <w:p w:rsidR="00433DE0" w:rsidRPr="00433DE0" w:rsidRDefault="00433DE0" w:rsidP="00433DE0">
      <w:pPr>
        <w:spacing w:line="276" w:lineRule="auto"/>
        <w:ind w:firstLine="708"/>
        <w:jc w:val="both"/>
        <w:rPr>
          <w:sz w:val="28"/>
          <w:szCs w:val="28"/>
        </w:rPr>
      </w:pPr>
      <w:r w:rsidRPr="00433DE0">
        <w:rPr>
          <w:sz w:val="28"/>
          <w:szCs w:val="28"/>
        </w:rPr>
        <w:t>Расчет налога на доходы физических лиц произведен из расчета прогнозируемого на 2023 год анализа состояния платежной дисциплины предприятий, осуществляющих свою деятельность на территории Балаганского муниципального образования. На основании прогноза социально-экономического развития на 2023-2025 гг. фонд оплаты труда остается на уровне 2022 года, поэтому налог на доходы физических лиц на 2023 г. рассчитан в сумме 5 000,0 тыс. руб., в 2024 году 5200,00</w:t>
      </w:r>
      <w:r w:rsidR="00F62DA9">
        <w:rPr>
          <w:sz w:val="28"/>
          <w:szCs w:val="28"/>
        </w:rPr>
        <w:t xml:space="preserve"> </w:t>
      </w:r>
      <w:r w:rsidRPr="00433DE0">
        <w:rPr>
          <w:sz w:val="28"/>
          <w:szCs w:val="28"/>
        </w:rPr>
        <w:t>тыс.руб. и в 2025 году – 5 480,0 тыс.рублей - с учетом плановой индексации заработной платы на 4 %.</w:t>
      </w:r>
    </w:p>
    <w:p w:rsidR="00433DE0" w:rsidRPr="00433DE0" w:rsidRDefault="00433DE0" w:rsidP="00433DE0">
      <w:pPr>
        <w:spacing w:line="276" w:lineRule="auto"/>
        <w:jc w:val="both"/>
        <w:rPr>
          <w:sz w:val="28"/>
          <w:szCs w:val="28"/>
        </w:rPr>
      </w:pPr>
    </w:p>
    <w:p w:rsidR="00433DE0" w:rsidRPr="00433DE0" w:rsidRDefault="00433DE0" w:rsidP="00433DE0">
      <w:pPr>
        <w:ind w:firstLine="708"/>
        <w:jc w:val="center"/>
        <w:rPr>
          <w:b/>
          <w:sz w:val="28"/>
          <w:szCs w:val="28"/>
        </w:rPr>
      </w:pPr>
      <w:r w:rsidRPr="00433DE0">
        <w:rPr>
          <w:b/>
          <w:sz w:val="28"/>
          <w:szCs w:val="28"/>
        </w:rPr>
        <w:t>182 1 03 02000 01 0000 110 Акцизы по подакцизным товарам (продукции), производимым на территории Российской Федерации</w:t>
      </w:r>
    </w:p>
    <w:p w:rsidR="00433DE0" w:rsidRPr="00433DE0" w:rsidRDefault="00433DE0" w:rsidP="00433DE0">
      <w:pPr>
        <w:spacing w:line="276" w:lineRule="auto"/>
        <w:ind w:firstLine="708"/>
        <w:jc w:val="both"/>
        <w:rPr>
          <w:sz w:val="28"/>
          <w:szCs w:val="28"/>
        </w:rPr>
      </w:pPr>
      <w:r w:rsidRPr="00433DE0">
        <w:rPr>
          <w:sz w:val="28"/>
          <w:szCs w:val="28"/>
        </w:rPr>
        <w:t>Доходы от акцизов на автомобильный бензин, на дизельное топливо, на моторные масла для дизельных и (или) карбюраторных (</w:t>
      </w:r>
      <w:proofErr w:type="spellStart"/>
      <w:r w:rsidRPr="00433DE0">
        <w:rPr>
          <w:sz w:val="28"/>
          <w:szCs w:val="28"/>
        </w:rPr>
        <w:t>инжекторных</w:t>
      </w:r>
      <w:proofErr w:type="spellEnd"/>
      <w:r w:rsidRPr="00433DE0">
        <w:rPr>
          <w:sz w:val="28"/>
          <w:szCs w:val="28"/>
        </w:rPr>
        <w:t>) двигателей, на прямогонный бензин подлежат зачи</w:t>
      </w:r>
      <w:r w:rsidR="00F62DA9">
        <w:rPr>
          <w:sz w:val="28"/>
          <w:szCs w:val="28"/>
        </w:rPr>
        <w:t>слению в местный бюджет в сумме</w:t>
      </w:r>
      <w:r w:rsidRPr="00433DE0">
        <w:rPr>
          <w:sz w:val="28"/>
          <w:szCs w:val="28"/>
        </w:rPr>
        <w:t>:</w:t>
      </w:r>
    </w:p>
    <w:p w:rsidR="00433DE0" w:rsidRPr="00433DE0" w:rsidRDefault="00433DE0" w:rsidP="00433DE0">
      <w:pPr>
        <w:spacing w:line="276" w:lineRule="auto"/>
        <w:ind w:firstLine="708"/>
        <w:jc w:val="both"/>
        <w:rPr>
          <w:sz w:val="28"/>
          <w:szCs w:val="28"/>
        </w:rPr>
      </w:pPr>
      <w:r w:rsidRPr="00433DE0">
        <w:rPr>
          <w:sz w:val="28"/>
          <w:szCs w:val="28"/>
        </w:rPr>
        <w:t xml:space="preserve">2023 год – 4 519,6 тыс. рублей, </w:t>
      </w:r>
    </w:p>
    <w:p w:rsidR="00433DE0" w:rsidRPr="00433DE0" w:rsidRDefault="00433DE0" w:rsidP="00433DE0">
      <w:pPr>
        <w:spacing w:line="276" w:lineRule="auto"/>
        <w:ind w:firstLine="708"/>
        <w:jc w:val="both"/>
        <w:rPr>
          <w:sz w:val="28"/>
          <w:szCs w:val="28"/>
        </w:rPr>
      </w:pPr>
      <w:r w:rsidRPr="00433DE0">
        <w:rPr>
          <w:sz w:val="28"/>
          <w:szCs w:val="28"/>
        </w:rPr>
        <w:t xml:space="preserve"> 2024 год – 5 026,3 тыс. рублей</w:t>
      </w:r>
    </w:p>
    <w:p w:rsidR="00433DE0" w:rsidRPr="00433DE0" w:rsidRDefault="00433DE0" w:rsidP="00433DE0">
      <w:pPr>
        <w:spacing w:line="276" w:lineRule="auto"/>
        <w:ind w:firstLine="708"/>
        <w:jc w:val="both"/>
        <w:rPr>
          <w:sz w:val="28"/>
          <w:szCs w:val="28"/>
        </w:rPr>
      </w:pPr>
      <w:r w:rsidRPr="00433DE0">
        <w:rPr>
          <w:sz w:val="28"/>
          <w:szCs w:val="28"/>
        </w:rPr>
        <w:t>2025 год – 5 307,5 тыс. рублей (по прогнозному расчету Минфина Иркутской области)</w:t>
      </w:r>
    </w:p>
    <w:p w:rsidR="00433DE0" w:rsidRPr="00433DE0" w:rsidRDefault="00433DE0" w:rsidP="00433DE0">
      <w:pPr>
        <w:spacing w:line="276" w:lineRule="auto"/>
        <w:ind w:firstLine="708"/>
        <w:jc w:val="both"/>
        <w:rPr>
          <w:sz w:val="28"/>
          <w:szCs w:val="28"/>
        </w:rPr>
      </w:pPr>
    </w:p>
    <w:p w:rsidR="00433DE0" w:rsidRPr="00433DE0" w:rsidRDefault="00433DE0" w:rsidP="00433DE0">
      <w:pPr>
        <w:jc w:val="center"/>
        <w:rPr>
          <w:b/>
          <w:sz w:val="28"/>
          <w:szCs w:val="28"/>
        </w:rPr>
      </w:pPr>
      <w:r w:rsidRPr="00433DE0">
        <w:rPr>
          <w:b/>
          <w:sz w:val="28"/>
          <w:szCs w:val="28"/>
        </w:rPr>
        <w:t>182 1 06 01030 00 0000 110 Налог на имущество физических лиц</w:t>
      </w:r>
    </w:p>
    <w:p w:rsidR="00433DE0" w:rsidRPr="00433DE0" w:rsidRDefault="00433DE0" w:rsidP="00433DE0">
      <w:pPr>
        <w:jc w:val="center"/>
        <w:rPr>
          <w:b/>
          <w:sz w:val="28"/>
          <w:szCs w:val="28"/>
        </w:rPr>
      </w:pPr>
    </w:p>
    <w:p w:rsidR="00433DE0" w:rsidRPr="00433DE0" w:rsidRDefault="00433DE0" w:rsidP="00433DE0">
      <w:pPr>
        <w:jc w:val="both"/>
        <w:rPr>
          <w:sz w:val="28"/>
          <w:szCs w:val="28"/>
        </w:rPr>
      </w:pPr>
      <w:r w:rsidRPr="00433DE0">
        <w:rPr>
          <w:sz w:val="28"/>
          <w:szCs w:val="28"/>
        </w:rPr>
        <w:t xml:space="preserve">              Прогноз поступлений по налогу на имущество физических лиц на 2023 год и на плановый период 2024 и 2025 годов осуществлен с учетом ожидаемых поступлений 2022 года и соответствует оценке главного администратора – УФНС по Иркутской области.</w:t>
      </w:r>
    </w:p>
    <w:p w:rsidR="00433DE0" w:rsidRPr="00433DE0" w:rsidRDefault="00433DE0" w:rsidP="00433DE0">
      <w:pPr>
        <w:jc w:val="both"/>
        <w:rPr>
          <w:sz w:val="28"/>
          <w:szCs w:val="28"/>
        </w:rPr>
      </w:pPr>
    </w:p>
    <w:p w:rsidR="00433DE0" w:rsidRPr="00433DE0" w:rsidRDefault="00433DE0" w:rsidP="00433DE0">
      <w:pPr>
        <w:pStyle w:val="p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33DE0">
        <w:rPr>
          <w:sz w:val="28"/>
          <w:szCs w:val="28"/>
        </w:rPr>
        <w:t xml:space="preserve">Налог на имущество физических лиц увеличивается в связи с увеличением числа собственников недвижимого имущества.  </w:t>
      </w:r>
      <w:r w:rsidRPr="00433DE0">
        <w:rPr>
          <w:color w:val="000000"/>
          <w:sz w:val="28"/>
          <w:szCs w:val="28"/>
        </w:rPr>
        <w:t>В основу расчета налога принята налоговая база 2021 года, исчисленная из инвентаризационной стоимости имущества с учетом коэффициента-дефлятора, а также с учетом переоценки строений, находящихся в собственности граждан на территории Балаганского МО. На основании прогноза поступления доходов, администрируемых Федеральной налоговой службой в бюджет поселения</w:t>
      </w:r>
      <w:r w:rsidRPr="00433DE0">
        <w:rPr>
          <w:sz w:val="28"/>
          <w:szCs w:val="28"/>
        </w:rPr>
        <w:t xml:space="preserve"> в 2023 г. поступление составит- 1 000,00 тыс. руб., в 2024- 1 000,0 тыс. руб., в 2025 г.- 1 000,0 тыс. руб.</w:t>
      </w:r>
    </w:p>
    <w:p w:rsidR="00433DE0" w:rsidRPr="00433DE0" w:rsidRDefault="00433DE0" w:rsidP="00433DE0">
      <w:pPr>
        <w:pStyle w:val="p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433DE0" w:rsidRPr="00433DE0" w:rsidRDefault="00433DE0" w:rsidP="00433DE0">
      <w:pPr>
        <w:ind w:firstLine="708"/>
        <w:jc w:val="both"/>
        <w:rPr>
          <w:sz w:val="28"/>
          <w:szCs w:val="28"/>
        </w:rPr>
      </w:pPr>
      <w:r w:rsidRPr="00433DE0">
        <w:rPr>
          <w:sz w:val="28"/>
          <w:szCs w:val="28"/>
        </w:rPr>
        <w:t xml:space="preserve">                        </w:t>
      </w:r>
      <w:r w:rsidRPr="00433DE0">
        <w:rPr>
          <w:b/>
          <w:sz w:val="28"/>
          <w:szCs w:val="28"/>
        </w:rPr>
        <w:t>182 1 06 06000 00 0000 110 Земельный налог</w:t>
      </w:r>
    </w:p>
    <w:p w:rsidR="00433DE0" w:rsidRPr="00433DE0" w:rsidRDefault="00433DE0" w:rsidP="00433DE0">
      <w:pPr>
        <w:spacing w:line="276" w:lineRule="auto"/>
        <w:ind w:firstLine="709"/>
        <w:jc w:val="both"/>
        <w:rPr>
          <w:sz w:val="28"/>
          <w:szCs w:val="28"/>
        </w:rPr>
      </w:pPr>
      <w:r w:rsidRPr="00433DE0">
        <w:rPr>
          <w:color w:val="000000"/>
          <w:sz w:val="28"/>
          <w:szCs w:val="28"/>
        </w:rPr>
        <w:t xml:space="preserve">Расчетная сумма земельного налога – 1 650,0 тыс. рублей, включенная в проект бюджета на 2023 год, 3 300,0 тыс. руб., на 2024 год – 3 300,0 тыс.руб.,3 300,0 тыс. руб. на 2025 год. Данное поступление налога рассчитано исходя из </w:t>
      </w:r>
      <w:r w:rsidRPr="00433DE0">
        <w:rPr>
          <w:sz w:val="28"/>
          <w:szCs w:val="28"/>
        </w:rPr>
        <w:t xml:space="preserve">расчета кадастровой стоимости </w:t>
      </w:r>
      <w:r w:rsidRPr="00433DE0">
        <w:rPr>
          <w:color w:val="000000"/>
          <w:sz w:val="28"/>
          <w:szCs w:val="28"/>
        </w:rPr>
        <w:t>с учетом налоговых ставок, учета предполагаемого возврата налога физическим лицам на основании личных заявлений налогоплательщиков, а также на основе анализа поступлений налога за 2022 год.</w:t>
      </w:r>
    </w:p>
    <w:p w:rsidR="00433DE0" w:rsidRPr="00433DE0" w:rsidRDefault="00433DE0" w:rsidP="00433DE0">
      <w:pPr>
        <w:spacing w:line="276" w:lineRule="auto"/>
        <w:ind w:firstLine="708"/>
        <w:jc w:val="both"/>
        <w:rPr>
          <w:sz w:val="28"/>
          <w:szCs w:val="28"/>
        </w:rPr>
      </w:pPr>
      <w:r w:rsidRPr="00433DE0">
        <w:rPr>
          <w:sz w:val="28"/>
          <w:szCs w:val="28"/>
        </w:rPr>
        <w:t>Проводится следующие мероприятия по увеличению налога:</w:t>
      </w:r>
    </w:p>
    <w:p w:rsidR="00433DE0" w:rsidRPr="00433DE0" w:rsidRDefault="00433DE0" w:rsidP="00433DE0">
      <w:pPr>
        <w:spacing w:line="276" w:lineRule="auto"/>
        <w:ind w:firstLine="708"/>
        <w:jc w:val="both"/>
        <w:rPr>
          <w:sz w:val="28"/>
          <w:szCs w:val="28"/>
        </w:rPr>
      </w:pPr>
      <w:r w:rsidRPr="00433DE0">
        <w:rPr>
          <w:sz w:val="28"/>
          <w:szCs w:val="28"/>
        </w:rPr>
        <w:t>- проводится анализ состояния платежной дисциплины предприятий на территории Балаганского муниципального образования;</w:t>
      </w:r>
    </w:p>
    <w:p w:rsidR="00433DE0" w:rsidRPr="00433DE0" w:rsidRDefault="00433DE0" w:rsidP="00433DE0">
      <w:pPr>
        <w:spacing w:line="276" w:lineRule="auto"/>
        <w:ind w:firstLine="708"/>
        <w:jc w:val="both"/>
        <w:rPr>
          <w:sz w:val="28"/>
          <w:szCs w:val="28"/>
        </w:rPr>
      </w:pPr>
      <w:r w:rsidRPr="00433DE0">
        <w:rPr>
          <w:sz w:val="28"/>
          <w:szCs w:val="28"/>
        </w:rPr>
        <w:t>- проводится разъяснительная работа с физическими лицами по оформлению прав собственников на земельные участки, в связи с чем увеличивается число собственников земельных участков.</w:t>
      </w:r>
    </w:p>
    <w:p w:rsidR="00433DE0" w:rsidRPr="00433DE0" w:rsidRDefault="00433DE0" w:rsidP="00433DE0">
      <w:pPr>
        <w:spacing w:line="276" w:lineRule="auto"/>
        <w:ind w:firstLine="708"/>
        <w:jc w:val="both"/>
        <w:rPr>
          <w:sz w:val="28"/>
          <w:szCs w:val="28"/>
        </w:rPr>
      </w:pPr>
    </w:p>
    <w:p w:rsidR="00433DE0" w:rsidRPr="00433DE0" w:rsidRDefault="00433DE0" w:rsidP="00433DE0">
      <w:pPr>
        <w:ind w:firstLine="708"/>
        <w:jc w:val="center"/>
        <w:rPr>
          <w:b/>
          <w:sz w:val="28"/>
          <w:szCs w:val="28"/>
        </w:rPr>
      </w:pPr>
      <w:r w:rsidRPr="00433DE0">
        <w:rPr>
          <w:b/>
          <w:sz w:val="28"/>
          <w:szCs w:val="28"/>
        </w:rPr>
        <w:t>993 1 16 00000 00 0000 140 Штрафы, санкции, возмещение ущерба</w:t>
      </w:r>
    </w:p>
    <w:p w:rsidR="00433DE0" w:rsidRPr="00433DE0" w:rsidRDefault="00433DE0" w:rsidP="00433DE0">
      <w:pPr>
        <w:ind w:firstLine="708"/>
        <w:jc w:val="center"/>
        <w:rPr>
          <w:b/>
          <w:sz w:val="28"/>
          <w:szCs w:val="28"/>
        </w:rPr>
      </w:pPr>
    </w:p>
    <w:p w:rsidR="00433DE0" w:rsidRPr="00433DE0" w:rsidRDefault="00433DE0" w:rsidP="00433DE0">
      <w:pPr>
        <w:spacing w:line="276" w:lineRule="auto"/>
        <w:ind w:firstLine="708"/>
        <w:jc w:val="both"/>
        <w:rPr>
          <w:sz w:val="28"/>
          <w:szCs w:val="28"/>
        </w:rPr>
      </w:pPr>
      <w:r w:rsidRPr="00433DE0">
        <w:rPr>
          <w:sz w:val="28"/>
          <w:szCs w:val="28"/>
        </w:rPr>
        <w:t xml:space="preserve">По прогнозу поступлений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сельского поселения в 2023 году, а также в 2024 и 2025 годах составят по 1,0 тыс.рублей соответственно. </w:t>
      </w:r>
    </w:p>
    <w:p w:rsidR="00433DE0" w:rsidRPr="00433DE0" w:rsidRDefault="00433DE0" w:rsidP="00433DE0">
      <w:pPr>
        <w:spacing w:line="276" w:lineRule="auto"/>
        <w:ind w:firstLine="708"/>
        <w:jc w:val="both"/>
        <w:rPr>
          <w:sz w:val="28"/>
          <w:szCs w:val="28"/>
        </w:rPr>
      </w:pPr>
    </w:p>
    <w:p w:rsidR="00433DE0" w:rsidRPr="00433DE0" w:rsidRDefault="00433DE0" w:rsidP="00433DE0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433DE0">
        <w:rPr>
          <w:b/>
          <w:sz w:val="28"/>
          <w:szCs w:val="28"/>
        </w:rPr>
        <w:t>993 1 17 00000 00 0000 180 Прочие неналоговые доходы</w:t>
      </w:r>
    </w:p>
    <w:p w:rsidR="00433DE0" w:rsidRPr="00433DE0" w:rsidRDefault="00433DE0" w:rsidP="00433DE0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433DE0" w:rsidRPr="00433DE0" w:rsidRDefault="00433DE0" w:rsidP="00433DE0">
      <w:pPr>
        <w:spacing w:line="276" w:lineRule="auto"/>
        <w:ind w:firstLine="708"/>
        <w:jc w:val="both"/>
        <w:rPr>
          <w:sz w:val="28"/>
          <w:szCs w:val="28"/>
        </w:rPr>
      </w:pPr>
      <w:r w:rsidRPr="00433DE0">
        <w:rPr>
          <w:sz w:val="28"/>
          <w:szCs w:val="28"/>
        </w:rPr>
        <w:t xml:space="preserve">Прочие неналоговые доходы бюджета сельского поселения на 2023 год запланированы в размере 1 172,4 тыс.руб., и в 2024-2025 годах – по 1 172,4 тыс.руб., (поступление в доход бюджета оплаты по договорам аренды, заключенных с ООО «МБА </w:t>
      </w:r>
      <w:proofErr w:type="spellStart"/>
      <w:r w:rsidRPr="00433DE0">
        <w:rPr>
          <w:sz w:val="28"/>
          <w:szCs w:val="28"/>
        </w:rPr>
        <w:t>теплоэнерго</w:t>
      </w:r>
      <w:proofErr w:type="spellEnd"/>
      <w:r w:rsidRPr="00433DE0">
        <w:rPr>
          <w:sz w:val="28"/>
          <w:szCs w:val="28"/>
        </w:rPr>
        <w:t xml:space="preserve">» - аренда объектов коммунальной инфраструктуры и здания пожарного </w:t>
      </w:r>
      <w:proofErr w:type="spellStart"/>
      <w:r w:rsidRPr="00433DE0">
        <w:rPr>
          <w:sz w:val="28"/>
          <w:szCs w:val="28"/>
        </w:rPr>
        <w:t>дэпо</w:t>
      </w:r>
      <w:proofErr w:type="spellEnd"/>
      <w:r w:rsidRPr="00433DE0">
        <w:rPr>
          <w:sz w:val="28"/>
          <w:szCs w:val="28"/>
        </w:rPr>
        <w:t>).</w:t>
      </w:r>
    </w:p>
    <w:p w:rsidR="00433DE0" w:rsidRDefault="00433DE0" w:rsidP="00433DE0">
      <w:pPr>
        <w:spacing w:line="276" w:lineRule="auto"/>
        <w:ind w:firstLine="708"/>
        <w:jc w:val="both"/>
        <w:rPr>
          <w:sz w:val="28"/>
          <w:szCs w:val="28"/>
        </w:rPr>
      </w:pPr>
    </w:p>
    <w:p w:rsidR="00433DE0" w:rsidRPr="00433DE0" w:rsidRDefault="00433DE0" w:rsidP="00433DE0">
      <w:pPr>
        <w:spacing w:line="276" w:lineRule="auto"/>
        <w:ind w:firstLine="708"/>
        <w:jc w:val="both"/>
        <w:rPr>
          <w:sz w:val="28"/>
          <w:szCs w:val="28"/>
        </w:rPr>
      </w:pPr>
    </w:p>
    <w:p w:rsidR="00433DE0" w:rsidRPr="00433DE0" w:rsidRDefault="00433DE0" w:rsidP="00433DE0">
      <w:pPr>
        <w:jc w:val="center"/>
        <w:rPr>
          <w:b/>
          <w:sz w:val="28"/>
          <w:szCs w:val="28"/>
        </w:rPr>
      </w:pPr>
      <w:r w:rsidRPr="00433DE0">
        <w:rPr>
          <w:b/>
          <w:sz w:val="28"/>
          <w:szCs w:val="28"/>
        </w:rPr>
        <w:t xml:space="preserve">000 2 00 00000 00 0000 000 </w:t>
      </w:r>
    </w:p>
    <w:p w:rsidR="005C6E90" w:rsidRDefault="00433DE0" w:rsidP="005C6E90">
      <w:pPr>
        <w:jc w:val="center"/>
        <w:rPr>
          <w:b/>
          <w:sz w:val="28"/>
          <w:szCs w:val="28"/>
        </w:rPr>
      </w:pPr>
      <w:r w:rsidRPr="00433DE0">
        <w:rPr>
          <w:b/>
          <w:sz w:val="28"/>
          <w:szCs w:val="28"/>
        </w:rPr>
        <w:t>Безвозмездные поступления в бюджет Балаганского муниципального образования.</w:t>
      </w:r>
    </w:p>
    <w:p w:rsidR="00433DE0" w:rsidRPr="005C6E90" w:rsidRDefault="00433DE0" w:rsidP="005C6E90">
      <w:pPr>
        <w:jc w:val="center"/>
        <w:rPr>
          <w:b/>
          <w:sz w:val="28"/>
          <w:szCs w:val="28"/>
        </w:rPr>
      </w:pPr>
      <w:r w:rsidRPr="00433DE0">
        <w:rPr>
          <w:color w:val="000000"/>
          <w:sz w:val="28"/>
          <w:szCs w:val="28"/>
        </w:rPr>
        <w:lastRenderedPageBreak/>
        <w:t>В доходной части на 2023 год безвозмездные поступления запланированы в сумме 73 773,8 тыс.руб., в 2024- 11 487,7 тыс. руб., в 2025 году – 11 597,0 тыс. руб., следующим образом: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(тыс.руб.)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300"/>
        <w:gridCol w:w="1644"/>
        <w:gridCol w:w="1773"/>
        <w:gridCol w:w="2025"/>
      </w:tblGrid>
      <w:tr w:rsidR="00433DE0" w:rsidRPr="00433DE0" w:rsidTr="009B0E2A">
        <w:tc>
          <w:tcPr>
            <w:tcW w:w="4531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>Наименование /Год</w:t>
            </w:r>
          </w:p>
        </w:tc>
        <w:tc>
          <w:tcPr>
            <w:tcW w:w="1701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>2023 год</w:t>
            </w:r>
          </w:p>
        </w:tc>
        <w:tc>
          <w:tcPr>
            <w:tcW w:w="1843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>2024 год</w:t>
            </w:r>
          </w:p>
        </w:tc>
        <w:tc>
          <w:tcPr>
            <w:tcW w:w="2120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>2025 год</w:t>
            </w:r>
          </w:p>
        </w:tc>
      </w:tr>
      <w:tr w:rsidR="00433DE0" w:rsidRPr="00433DE0" w:rsidTr="009B0E2A">
        <w:tc>
          <w:tcPr>
            <w:tcW w:w="4531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>субвенция бюджету сельского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>434,2</w:t>
            </w:r>
          </w:p>
        </w:tc>
        <w:tc>
          <w:tcPr>
            <w:tcW w:w="1843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>454,9</w:t>
            </w:r>
          </w:p>
        </w:tc>
        <w:tc>
          <w:tcPr>
            <w:tcW w:w="2120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>471,8</w:t>
            </w:r>
          </w:p>
        </w:tc>
      </w:tr>
      <w:tr w:rsidR="00433DE0" w:rsidRPr="00433DE0" w:rsidTr="009B0E2A">
        <w:tc>
          <w:tcPr>
            <w:tcW w:w="4531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>субвенция бюджету сельского поселения на выполнение передаваемых полномочий субъектов Российской Федерации (полномочии по составлению протоколов)</w:t>
            </w:r>
          </w:p>
        </w:tc>
        <w:tc>
          <w:tcPr>
            <w:tcW w:w="1701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>0,7</w:t>
            </w:r>
          </w:p>
        </w:tc>
        <w:tc>
          <w:tcPr>
            <w:tcW w:w="1843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>0,7</w:t>
            </w:r>
          </w:p>
        </w:tc>
        <w:tc>
          <w:tcPr>
            <w:tcW w:w="2120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>0,7</w:t>
            </w:r>
          </w:p>
        </w:tc>
      </w:tr>
      <w:tr w:rsidR="00433DE0" w:rsidRPr="00433DE0" w:rsidTr="009B0E2A">
        <w:tc>
          <w:tcPr>
            <w:tcW w:w="4531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 xml:space="preserve"> субвенция бюджету сельского поселения на выполнение передаваемых полномочий субъектов Российской Федерации (водоотведение)</w:t>
            </w:r>
          </w:p>
        </w:tc>
        <w:tc>
          <w:tcPr>
            <w:tcW w:w="1701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>49,1</w:t>
            </w:r>
          </w:p>
        </w:tc>
        <w:tc>
          <w:tcPr>
            <w:tcW w:w="1843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>49,1</w:t>
            </w:r>
          </w:p>
        </w:tc>
        <w:tc>
          <w:tcPr>
            <w:tcW w:w="2120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>49,1</w:t>
            </w:r>
          </w:p>
        </w:tc>
      </w:tr>
      <w:tr w:rsidR="00433DE0" w:rsidRPr="00433DE0" w:rsidTr="009B0E2A">
        <w:tc>
          <w:tcPr>
            <w:tcW w:w="4531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>прочие субсидии бюджетам городских поселений (народные инициативы)</w:t>
            </w:r>
          </w:p>
        </w:tc>
        <w:tc>
          <w:tcPr>
            <w:tcW w:w="1701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>1 491,8</w:t>
            </w:r>
          </w:p>
        </w:tc>
        <w:tc>
          <w:tcPr>
            <w:tcW w:w="1843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>728,8</w:t>
            </w:r>
          </w:p>
        </w:tc>
        <w:tc>
          <w:tcPr>
            <w:tcW w:w="2120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>728,8</w:t>
            </w:r>
          </w:p>
        </w:tc>
      </w:tr>
      <w:tr w:rsidR="00433DE0" w:rsidRPr="00433DE0" w:rsidTr="009B0E2A">
        <w:tc>
          <w:tcPr>
            <w:tcW w:w="4531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 xml:space="preserve">прочие субсидии бюджетам городских поселений (дорога </w:t>
            </w:r>
            <w:proofErr w:type="spellStart"/>
            <w:r w:rsidRPr="00433DE0">
              <w:rPr>
                <w:color w:val="000000"/>
              </w:rPr>
              <w:t>ул.Ангарская</w:t>
            </w:r>
            <w:proofErr w:type="spellEnd"/>
            <w:r w:rsidRPr="00433DE0">
              <w:rPr>
                <w:color w:val="000000"/>
              </w:rPr>
              <w:t>)</w:t>
            </w:r>
          </w:p>
        </w:tc>
        <w:tc>
          <w:tcPr>
            <w:tcW w:w="1701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>59 629,7</w:t>
            </w:r>
          </w:p>
        </w:tc>
        <w:tc>
          <w:tcPr>
            <w:tcW w:w="1843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>0,0</w:t>
            </w:r>
          </w:p>
        </w:tc>
        <w:tc>
          <w:tcPr>
            <w:tcW w:w="2120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>0,0</w:t>
            </w:r>
          </w:p>
        </w:tc>
      </w:tr>
      <w:tr w:rsidR="00433DE0" w:rsidRPr="00433DE0" w:rsidTr="009B0E2A">
        <w:tc>
          <w:tcPr>
            <w:tcW w:w="4531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>дотация бюджету сельского поселения на выравнивание бюджетной обеспеченности из бюджета муниципального района</w:t>
            </w:r>
          </w:p>
        </w:tc>
        <w:tc>
          <w:tcPr>
            <w:tcW w:w="1701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>12 168,3</w:t>
            </w:r>
          </w:p>
        </w:tc>
        <w:tc>
          <w:tcPr>
            <w:tcW w:w="1843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>10 254,2</w:t>
            </w:r>
          </w:p>
        </w:tc>
        <w:tc>
          <w:tcPr>
            <w:tcW w:w="2120" w:type="dxa"/>
          </w:tcPr>
          <w:p w:rsidR="00433DE0" w:rsidRPr="00433DE0" w:rsidRDefault="00433DE0" w:rsidP="009B0E2A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33DE0">
              <w:rPr>
                <w:color w:val="000000"/>
              </w:rPr>
              <w:t>10 346,6</w:t>
            </w:r>
          </w:p>
        </w:tc>
      </w:tr>
    </w:tbl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433DE0" w:rsidRPr="00433DE0" w:rsidRDefault="00433DE0" w:rsidP="00433DE0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433DE0" w:rsidRPr="00433DE0" w:rsidRDefault="00433DE0" w:rsidP="00433DE0">
      <w:pPr>
        <w:pStyle w:val="p7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33DE0">
        <w:rPr>
          <w:b/>
          <w:color w:val="000000"/>
          <w:sz w:val="28"/>
          <w:szCs w:val="28"/>
        </w:rPr>
        <w:t>000 2 07 00000 00 0000 000 Прочие безвозмездные поступления</w:t>
      </w:r>
    </w:p>
    <w:p w:rsidR="00433DE0" w:rsidRPr="00433DE0" w:rsidRDefault="00433DE0" w:rsidP="00433DE0">
      <w:pPr>
        <w:pStyle w:val="p7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433DE0" w:rsidRPr="00433DE0" w:rsidRDefault="00433DE0" w:rsidP="00433DE0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В 2023 году в бюджете сельского поселения запланированы безвозмездные поступления от юридических и физических лиц в размере 10,0 тыс.рублей, в 2024 и 2025 годах -0,0 тыс.руб.</w:t>
      </w:r>
    </w:p>
    <w:p w:rsidR="00433DE0" w:rsidRPr="00433DE0" w:rsidRDefault="00433DE0" w:rsidP="00433DE0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Безвозмездные поступления от юридических и физических лиц, имеющих целевое назначение, фактически полученные при исполнении местного бюджета сверх объемов, утвержденных настоящим Решением, направляются на увеличение бюджетных ассигнований местного бюджета соответственно целям их предоставления.</w:t>
      </w:r>
    </w:p>
    <w:p w:rsidR="00433DE0" w:rsidRPr="00433DE0" w:rsidRDefault="00433DE0" w:rsidP="00433DE0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33DE0" w:rsidRPr="00433DE0" w:rsidRDefault="00433DE0" w:rsidP="00433DE0">
      <w:pPr>
        <w:spacing w:line="276" w:lineRule="auto"/>
        <w:jc w:val="center"/>
        <w:rPr>
          <w:b/>
          <w:sz w:val="28"/>
          <w:szCs w:val="28"/>
        </w:rPr>
      </w:pPr>
      <w:r w:rsidRPr="00433DE0">
        <w:rPr>
          <w:b/>
          <w:sz w:val="28"/>
          <w:szCs w:val="28"/>
        </w:rPr>
        <w:t xml:space="preserve">3. РАСХОДЫ БЮДЖЕТА </w:t>
      </w:r>
    </w:p>
    <w:p w:rsidR="00433DE0" w:rsidRPr="00433DE0" w:rsidRDefault="00433DE0" w:rsidP="00433DE0">
      <w:pPr>
        <w:spacing w:line="276" w:lineRule="auto"/>
        <w:jc w:val="both"/>
        <w:rPr>
          <w:sz w:val="28"/>
          <w:szCs w:val="28"/>
        </w:rPr>
      </w:pPr>
    </w:p>
    <w:p w:rsidR="00433DE0" w:rsidRPr="00433DE0" w:rsidRDefault="00433DE0" w:rsidP="00433DE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33DE0">
        <w:rPr>
          <w:sz w:val="28"/>
          <w:szCs w:val="28"/>
        </w:rPr>
        <w:t xml:space="preserve">Составление проекта бюджета по расходам производилось на основании оценки ожидаемого исполнения бюджета поселения за 2022 год, данных прогноза социально-экономического развития поселения, заявок бюджетополучателей на основе расчетов в пределах прогноза доходной части бюджета. </w:t>
      </w:r>
      <w:r w:rsidRPr="00433DE0">
        <w:rPr>
          <w:color w:val="000000"/>
          <w:sz w:val="28"/>
          <w:szCs w:val="28"/>
          <w:shd w:val="clear" w:color="auto" w:fill="FFFFFF"/>
        </w:rPr>
        <w:t>Расходы бюджета на 2023 год определены в сумме 89 578,8</w:t>
      </w:r>
      <w:r w:rsidR="005C6E90">
        <w:rPr>
          <w:color w:val="000000"/>
          <w:sz w:val="28"/>
          <w:szCs w:val="28"/>
          <w:shd w:val="clear" w:color="auto" w:fill="FFFFFF"/>
        </w:rPr>
        <w:t xml:space="preserve"> тыс. рублей</w:t>
      </w:r>
      <w:r w:rsidRPr="00433DE0">
        <w:rPr>
          <w:color w:val="000000"/>
          <w:sz w:val="28"/>
          <w:szCs w:val="28"/>
          <w:shd w:val="clear" w:color="auto" w:fill="FFFFFF"/>
        </w:rPr>
        <w:t>, в 2024 году- 28 024,4 тыс.руб., в том числе условно утвержденные – 669,8 тыс.руб.; в 2025 году- 28 646,9 тыс. руб., в том числе условно утвержденные – 1 369,8 тыс.руб.</w:t>
      </w:r>
    </w:p>
    <w:p w:rsidR="00433DE0" w:rsidRPr="00433DE0" w:rsidRDefault="00433DE0" w:rsidP="00433DE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433DE0" w:rsidRPr="00433DE0" w:rsidRDefault="00433DE0" w:rsidP="00433DE0">
      <w:pPr>
        <w:pStyle w:val="p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Расходы бюджета на 2023 год определены исходя из следующих позиций:</w:t>
      </w:r>
    </w:p>
    <w:p w:rsidR="00433DE0" w:rsidRPr="00433DE0" w:rsidRDefault="00433DE0" w:rsidP="00433DE0">
      <w:pPr>
        <w:pStyle w:val="p1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 xml:space="preserve">         1) Расходная часть местного бюджета сформирована на основе муниципальных программ Балаганского муниципального образования (проектов изменений в муниципальные программы Балаганского МО), с учетом основных приоритетов социально-экономического развития поселения.</w:t>
      </w:r>
    </w:p>
    <w:p w:rsidR="00433DE0" w:rsidRPr="00433DE0" w:rsidRDefault="00433DE0" w:rsidP="00433DE0">
      <w:pPr>
        <w:pStyle w:val="p1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Общий объем расходов на реализацию 14 муниципальных программ Балаганского муниципального образования на 2023 год составил 69 531,4 тыс. рублей (77,6% в общем объеме расходов), на 2024 год – 7 733,8 тыс. рублей (27,6 %), на 2025 год – 7 834,3 тыс. рублей (27,3 %).</w:t>
      </w:r>
    </w:p>
    <w:p w:rsidR="00433DE0" w:rsidRPr="00433DE0" w:rsidRDefault="00433DE0" w:rsidP="00433DE0">
      <w:pPr>
        <w:pStyle w:val="p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В рамках реализации национального проекта планируется продолжить реализацию программы формирования современной городской среды.</w:t>
      </w:r>
    </w:p>
    <w:p w:rsidR="00433DE0" w:rsidRPr="00433DE0" w:rsidRDefault="00433DE0" w:rsidP="00433DE0">
      <w:pPr>
        <w:pStyle w:val="p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33DE0" w:rsidRPr="00433DE0" w:rsidRDefault="00433DE0" w:rsidP="00433DE0">
      <w:pPr>
        <w:pStyle w:val="p14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2) повышение фонда оплаты труда работников органа местного самоуправления на 2023 год не предусмотрено;</w:t>
      </w:r>
    </w:p>
    <w:p w:rsidR="00433DE0" w:rsidRPr="00433DE0" w:rsidRDefault="00433DE0" w:rsidP="00433DE0">
      <w:pPr>
        <w:pStyle w:val="p14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3) начисления на оплату труда рассчитаны на основании установленных законодательством размеров взносов во внебюджетные фонды и взносам по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433DE0" w:rsidRPr="00433DE0" w:rsidRDefault="00433DE0" w:rsidP="00433DE0">
      <w:pPr>
        <w:pStyle w:val="p14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4) определение бюджетных ассигнований на оплату коммунальных услуг в 2022-2024 годах производится исходя из прогнозируемых объемов потребления топливно-энергетических ресурсов и действующих тарифов;</w:t>
      </w:r>
    </w:p>
    <w:p w:rsid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5) сохранение расходов на материальные затраты на уровне 2022</w:t>
      </w:r>
      <w:r w:rsidR="005C6E90">
        <w:rPr>
          <w:color w:val="000000"/>
          <w:sz w:val="28"/>
          <w:szCs w:val="28"/>
        </w:rPr>
        <w:t xml:space="preserve"> года.</w:t>
      </w:r>
    </w:p>
    <w:p w:rsidR="005C6E90" w:rsidRPr="00433DE0" w:rsidRDefault="005C6E90" w:rsidP="00433DE0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433DE0" w:rsidRDefault="00433DE0" w:rsidP="005C6E90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b/>
          <w:bCs/>
          <w:color w:val="000000"/>
          <w:sz w:val="28"/>
          <w:szCs w:val="28"/>
        </w:rPr>
      </w:pPr>
      <w:r w:rsidRPr="00433DE0">
        <w:rPr>
          <w:rStyle w:val="s1"/>
          <w:b/>
          <w:bCs/>
          <w:color w:val="000000"/>
          <w:sz w:val="28"/>
          <w:szCs w:val="28"/>
        </w:rPr>
        <w:lastRenderedPageBreak/>
        <w:t>Раздел 0100 «Общегосударственные вопросы»</w:t>
      </w:r>
    </w:p>
    <w:p w:rsidR="005C6E90" w:rsidRPr="00433DE0" w:rsidRDefault="005C6E90" w:rsidP="005C6E90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33DE0" w:rsidRPr="00433DE0" w:rsidRDefault="00433DE0" w:rsidP="00433DE0">
      <w:pPr>
        <w:pStyle w:val="p1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Расходные обязательства поселения в сфере общегосударственных расходов определяются следующими нормативно-правовыми актами:</w:t>
      </w:r>
    </w:p>
    <w:p w:rsidR="00433DE0" w:rsidRPr="00433DE0" w:rsidRDefault="00433DE0" w:rsidP="00433DE0">
      <w:pPr>
        <w:pStyle w:val="p14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Федеральный закон от 02.03.2007 N 25-ФЗ "О муниципальной службе в Российской Федерации" (с изменениями от 05.10.2015 г);</w:t>
      </w:r>
    </w:p>
    <w:p w:rsidR="00433DE0" w:rsidRPr="00433DE0" w:rsidRDefault="00433DE0" w:rsidP="00433DE0">
      <w:pPr>
        <w:pStyle w:val="p14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Федерации";</w:t>
      </w:r>
    </w:p>
    <w:p w:rsidR="00433DE0" w:rsidRPr="00433DE0" w:rsidRDefault="00433DE0" w:rsidP="00433DE0">
      <w:pPr>
        <w:pStyle w:val="p14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Устав Балаганского МО;</w:t>
      </w:r>
    </w:p>
    <w:p w:rsidR="00433DE0" w:rsidRPr="00433DE0" w:rsidRDefault="00433DE0" w:rsidP="00433DE0">
      <w:pPr>
        <w:pStyle w:val="p14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Постановления правительства Иркутской области от 27.11.2014 г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 (с изменениями и дополнениями);</w:t>
      </w:r>
    </w:p>
    <w:p w:rsidR="00433DE0" w:rsidRPr="00433DE0" w:rsidRDefault="00433DE0" w:rsidP="00433DE0">
      <w:pPr>
        <w:pStyle w:val="p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Действующих</w:t>
      </w:r>
      <w:r w:rsidRPr="00433DE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33DE0">
        <w:rPr>
          <w:color w:val="000000"/>
          <w:sz w:val="28"/>
          <w:szCs w:val="28"/>
        </w:rPr>
        <w:t>Положений об оплате труда муниципальных служащих, работников, замещающих должности, не являющиеся должностями муниципальной службы и вспомогательного персонала органов местного самоуправления.</w:t>
      </w:r>
    </w:p>
    <w:p w:rsidR="00433DE0" w:rsidRPr="00433DE0" w:rsidRDefault="00433DE0" w:rsidP="00433DE0">
      <w:pPr>
        <w:pStyle w:val="p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Расходы по разделу 0100 «Общегосударственные вопросы» на 2023 год предусмотрены в сумме 14 541,2 тыс. рублей, в том числе по подразделам: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bCs/>
          <w:color w:val="000000"/>
          <w:sz w:val="28"/>
          <w:szCs w:val="28"/>
          <w:shd w:val="clear" w:color="auto" w:fill="FFFFFF"/>
        </w:rPr>
        <w:t>Подраздел 0102 «Функционирование высшего должностного лица субъекта Российской Федерации и муниципального образования»: п</w:t>
      </w:r>
      <w:r w:rsidRPr="00433DE0">
        <w:rPr>
          <w:color w:val="000000"/>
          <w:sz w:val="28"/>
          <w:szCs w:val="28"/>
          <w:shd w:val="clear" w:color="auto" w:fill="FFFFFF"/>
        </w:rPr>
        <w:t>о данному подразделу предусмотрены средства на обеспечение деятельности Главы Балаганского МО на 2023 год – 2 009,1</w:t>
      </w:r>
      <w:r w:rsidRPr="00433DE0">
        <w:rPr>
          <w:color w:val="000000"/>
          <w:sz w:val="28"/>
          <w:szCs w:val="28"/>
        </w:rPr>
        <w:t xml:space="preserve"> тыс. рублей, в 2024 году – 2 087,3 тыс. руб.; в 2025 году- 2 170,3 тыс. руб.</w:t>
      </w:r>
    </w:p>
    <w:p w:rsidR="00433DE0" w:rsidRPr="00433DE0" w:rsidRDefault="00433DE0" w:rsidP="00433DE0">
      <w:pPr>
        <w:pStyle w:val="p2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rStyle w:val="s1"/>
          <w:bCs/>
          <w:color w:val="000000"/>
          <w:sz w:val="28"/>
          <w:szCs w:val="28"/>
        </w:rPr>
        <w:t>Подраздел 0104 «Функционирование Правительства Российской Федерации, высших исполнительных органов</w:t>
      </w:r>
      <w:r w:rsidRPr="00433DE0">
        <w:rPr>
          <w:color w:val="000000"/>
          <w:sz w:val="28"/>
          <w:szCs w:val="28"/>
        </w:rPr>
        <w:t xml:space="preserve"> </w:t>
      </w:r>
      <w:r w:rsidRPr="00433DE0">
        <w:rPr>
          <w:rStyle w:val="s1"/>
          <w:bCs/>
          <w:color w:val="000000"/>
          <w:sz w:val="28"/>
          <w:szCs w:val="28"/>
        </w:rPr>
        <w:t>государственной власти субъектов Российской</w:t>
      </w:r>
      <w:r w:rsidRPr="00433DE0">
        <w:rPr>
          <w:color w:val="000000"/>
          <w:sz w:val="28"/>
          <w:szCs w:val="28"/>
        </w:rPr>
        <w:t xml:space="preserve"> </w:t>
      </w:r>
      <w:r w:rsidRPr="00433DE0">
        <w:rPr>
          <w:rStyle w:val="s1"/>
          <w:bCs/>
          <w:color w:val="000000"/>
          <w:sz w:val="28"/>
          <w:szCs w:val="28"/>
        </w:rPr>
        <w:t xml:space="preserve">Федерации, местных администраций». </w:t>
      </w:r>
      <w:r w:rsidRPr="00433DE0">
        <w:rPr>
          <w:color w:val="000000"/>
          <w:sz w:val="28"/>
          <w:szCs w:val="28"/>
        </w:rPr>
        <w:t xml:space="preserve">В данном подразделе предусмотрены средства в сумме 2 220,9 </w:t>
      </w:r>
      <w:proofErr w:type="spellStart"/>
      <w:r w:rsidRPr="00433DE0">
        <w:rPr>
          <w:color w:val="000000"/>
          <w:sz w:val="28"/>
          <w:szCs w:val="28"/>
        </w:rPr>
        <w:t>тыс.рублей.в</w:t>
      </w:r>
      <w:proofErr w:type="spellEnd"/>
      <w:r w:rsidRPr="00433DE0">
        <w:rPr>
          <w:color w:val="000000"/>
          <w:sz w:val="28"/>
          <w:szCs w:val="28"/>
        </w:rPr>
        <w:t xml:space="preserve"> 2023 году; в 2024 году- 12 154,4 тыс. руб.; в 2025 году- 12 235,8 тыс. руб.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b/>
          <w:color w:val="000000"/>
          <w:sz w:val="28"/>
          <w:szCs w:val="28"/>
        </w:rPr>
        <w:t>1. расходы на выплаты персоналу в целях обеспечения выполнения функций государственными (муниципальными) органами (заработная плата с начислениями на нее)</w:t>
      </w:r>
      <w:r w:rsidR="005C6E90">
        <w:rPr>
          <w:b/>
          <w:color w:val="000000"/>
          <w:sz w:val="28"/>
          <w:szCs w:val="28"/>
        </w:rPr>
        <w:t xml:space="preserve"> </w:t>
      </w:r>
      <w:r w:rsidRPr="00433DE0">
        <w:rPr>
          <w:b/>
          <w:color w:val="000000"/>
          <w:sz w:val="28"/>
          <w:szCs w:val="28"/>
        </w:rPr>
        <w:t>(КВР 121) – 7 946,1 тыс.</w:t>
      </w:r>
      <w:r w:rsidRPr="00433DE0">
        <w:rPr>
          <w:color w:val="000000"/>
          <w:sz w:val="28"/>
          <w:szCs w:val="28"/>
        </w:rPr>
        <w:t xml:space="preserve"> рублей, из них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lastRenderedPageBreak/>
        <w:t>из расчета 58,5 окладов в год муниципальным служащим ((13 620,0*1 чел.+ 13 231,0*1 чел</w:t>
      </w:r>
      <w:r w:rsidR="006A0186">
        <w:rPr>
          <w:color w:val="000000"/>
          <w:sz w:val="28"/>
          <w:szCs w:val="28"/>
        </w:rPr>
        <w:t>.</w:t>
      </w:r>
      <w:r w:rsidRPr="00433DE0">
        <w:rPr>
          <w:color w:val="000000"/>
          <w:sz w:val="28"/>
          <w:szCs w:val="28"/>
        </w:rPr>
        <w:t>+12 452,0*1 чел</w:t>
      </w:r>
      <w:r w:rsidR="006A0186">
        <w:rPr>
          <w:color w:val="000000"/>
          <w:sz w:val="28"/>
          <w:szCs w:val="28"/>
        </w:rPr>
        <w:t>.</w:t>
      </w:r>
      <w:r w:rsidRPr="00433DE0">
        <w:rPr>
          <w:color w:val="000000"/>
          <w:sz w:val="28"/>
          <w:szCs w:val="28"/>
        </w:rPr>
        <w:t>+10 120,0*1чел+9 341,0*1чел.) *58,5)</w:t>
      </w:r>
      <w:r w:rsidR="005C6E90">
        <w:rPr>
          <w:color w:val="000000"/>
          <w:sz w:val="28"/>
          <w:szCs w:val="28"/>
        </w:rPr>
        <w:t xml:space="preserve"> </w:t>
      </w:r>
      <w:r w:rsidRPr="00433DE0">
        <w:rPr>
          <w:color w:val="000000"/>
          <w:sz w:val="28"/>
          <w:szCs w:val="28"/>
        </w:rPr>
        <w:t>*1,6= 5 500,3 тыс. рублей;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43 оклада в год техническому персоналу ((5764*1 чел</w:t>
      </w:r>
      <w:r w:rsidR="005C6E90">
        <w:rPr>
          <w:color w:val="000000"/>
          <w:sz w:val="28"/>
          <w:szCs w:val="28"/>
        </w:rPr>
        <w:t>.</w:t>
      </w:r>
      <w:r w:rsidRPr="00433DE0">
        <w:rPr>
          <w:color w:val="000000"/>
          <w:sz w:val="28"/>
          <w:szCs w:val="28"/>
        </w:rPr>
        <w:t>+5442,00*2 чел</w:t>
      </w:r>
      <w:r w:rsidR="005C6E90">
        <w:rPr>
          <w:color w:val="000000"/>
          <w:sz w:val="28"/>
          <w:szCs w:val="28"/>
        </w:rPr>
        <w:t>.</w:t>
      </w:r>
      <w:r w:rsidRPr="00433DE0">
        <w:rPr>
          <w:color w:val="000000"/>
          <w:sz w:val="28"/>
          <w:szCs w:val="28"/>
        </w:rPr>
        <w:t>) *43)</w:t>
      </w:r>
      <w:r w:rsidR="005C6E90">
        <w:rPr>
          <w:color w:val="000000"/>
          <w:sz w:val="28"/>
          <w:szCs w:val="28"/>
        </w:rPr>
        <w:t xml:space="preserve"> </w:t>
      </w:r>
      <w:r w:rsidRPr="00433DE0">
        <w:rPr>
          <w:color w:val="000000"/>
          <w:sz w:val="28"/>
          <w:szCs w:val="28"/>
        </w:rPr>
        <w:t>*1,6=1 145,4 тыс.рублей;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41 оклад в год вспомогательному персоналу ((5142,00*1чел+5292,00*1 чел</w:t>
      </w:r>
      <w:r w:rsidR="005C6E90">
        <w:rPr>
          <w:color w:val="000000"/>
          <w:sz w:val="28"/>
          <w:szCs w:val="28"/>
        </w:rPr>
        <w:t>.</w:t>
      </w:r>
      <w:r w:rsidRPr="00433DE0">
        <w:rPr>
          <w:color w:val="000000"/>
          <w:sz w:val="28"/>
          <w:szCs w:val="28"/>
        </w:rPr>
        <w:t>+ 4694,0*2чел)</w:t>
      </w:r>
      <w:r w:rsidR="005C6E90">
        <w:rPr>
          <w:color w:val="000000"/>
          <w:sz w:val="28"/>
          <w:szCs w:val="28"/>
        </w:rPr>
        <w:t xml:space="preserve"> </w:t>
      </w:r>
      <w:r w:rsidRPr="00433DE0">
        <w:rPr>
          <w:color w:val="000000"/>
          <w:sz w:val="28"/>
          <w:szCs w:val="28"/>
        </w:rPr>
        <w:t>*41)</w:t>
      </w:r>
      <w:r w:rsidR="005C6E90">
        <w:rPr>
          <w:color w:val="000000"/>
          <w:sz w:val="28"/>
          <w:szCs w:val="28"/>
        </w:rPr>
        <w:t xml:space="preserve"> </w:t>
      </w:r>
      <w:r w:rsidRPr="00433DE0">
        <w:rPr>
          <w:color w:val="000000"/>
          <w:sz w:val="28"/>
          <w:szCs w:val="28"/>
        </w:rPr>
        <w:t>*1,6=1 300,4 тыс. рублей; Всего- 7 946,1 тыс. руб.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b/>
          <w:color w:val="000000"/>
          <w:sz w:val="28"/>
          <w:szCs w:val="28"/>
        </w:rPr>
        <w:t>начисления на оплату труда (КВР 129)</w:t>
      </w:r>
      <w:r w:rsidRPr="00433DE0">
        <w:rPr>
          <w:color w:val="000000"/>
          <w:sz w:val="28"/>
          <w:szCs w:val="28"/>
        </w:rPr>
        <w:t xml:space="preserve"> (5 500,3 + 1 145,4 + 1 300,4)</w:t>
      </w:r>
      <w:r w:rsidR="005C6E90">
        <w:rPr>
          <w:color w:val="000000"/>
          <w:sz w:val="28"/>
          <w:szCs w:val="28"/>
        </w:rPr>
        <w:t xml:space="preserve"> </w:t>
      </w:r>
      <w:r w:rsidRPr="00433DE0">
        <w:rPr>
          <w:color w:val="000000"/>
          <w:sz w:val="28"/>
          <w:szCs w:val="28"/>
        </w:rPr>
        <w:t>*30,2%=2 399,7 тыс.рублей;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Расчет фонда оплаты труда персоналу осуществлен без учета прожиточного минимума. В целях соблюдения прав трудящихся на оплату труда в пределах прожиточного минимума в течении года будет производиться корректировка фонда оплаты труда.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b/>
          <w:color w:val="000000"/>
          <w:sz w:val="28"/>
          <w:szCs w:val="28"/>
        </w:rPr>
        <w:t>2. командировочные расходы (КВР 212) – 5,8 тыс. рублей</w:t>
      </w:r>
      <w:r w:rsidRPr="00433DE0">
        <w:rPr>
          <w:color w:val="000000"/>
          <w:sz w:val="28"/>
          <w:szCs w:val="28"/>
        </w:rPr>
        <w:t xml:space="preserve"> (4 командировки в год* 2 дня*2 чел.*150,00 руб. = 3,0 тыс.рублей) + (проезд 2 чел. 2 раза в год *700,00руб. = 2,8 тыс.рублей = 5,8 тыс.рублей;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b/>
          <w:color w:val="000000"/>
          <w:sz w:val="28"/>
          <w:szCs w:val="28"/>
        </w:rPr>
        <w:t>3. закупка товаров, работ, услуг в сфере ИКТ (КВР 242) –635,0 тыс. рублей</w:t>
      </w:r>
      <w:r w:rsidRPr="00433DE0">
        <w:rPr>
          <w:color w:val="000000"/>
          <w:sz w:val="28"/>
          <w:szCs w:val="28"/>
        </w:rPr>
        <w:t xml:space="preserve">, из них 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- абонентская плата за телефон, интернет – 272,5 тыс.рублей в год,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 xml:space="preserve">-техническое сопровождение программ – 200,0 </w:t>
      </w:r>
      <w:proofErr w:type="gramStart"/>
      <w:r w:rsidRPr="00433DE0">
        <w:rPr>
          <w:color w:val="000000"/>
          <w:sz w:val="28"/>
          <w:szCs w:val="28"/>
        </w:rPr>
        <w:t>тыс.рублей</w:t>
      </w:r>
      <w:proofErr w:type="gramEnd"/>
      <w:r w:rsidRPr="00433DE0">
        <w:rPr>
          <w:color w:val="000000"/>
          <w:sz w:val="28"/>
          <w:szCs w:val="28"/>
        </w:rPr>
        <w:t xml:space="preserve"> в год</w:t>
      </w:r>
      <w:r w:rsidR="005C6E90">
        <w:rPr>
          <w:color w:val="000000"/>
          <w:sz w:val="28"/>
          <w:szCs w:val="28"/>
        </w:rPr>
        <w:t xml:space="preserve"> </w:t>
      </w:r>
      <w:r w:rsidRPr="00433DE0">
        <w:rPr>
          <w:color w:val="000000"/>
          <w:sz w:val="28"/>
          <w:szCs w:val="28"/>
        </w:rPr>
        <w:t>(программа 1С, Контур-</w:t>
      </w:r>
      <w:proofErr w:type="spellStart"/>
      <w:r w:rsidRPr="00433DE0">
        <w:rPr>
          <w:color w:val="000000"/>
          <w:sz w:val="28"/>
          <w:szCs w:val="28"/>
        </w:rPr>
        <w:t>Экстерн,Советник</w:t>
      </w:r>
      <w:proofErr w:type="spellEnd"/>
      <w:r w:rsidRPr="00433DE0">
        <w:rPr>
          <w:color w:val="000000"/>
          <w:sz w:val="28"/>
          <w:szCs w:val="28"/>
        </w:rPr>
        <w:t xml:space="preserve"> </w:t>
      </w:r>
      <w:proofErr w:type="spellStart"/>
      <w:r w:rsidRPr="00433DE0">
        <w:rPr>
          <w:color w:val="000000"/>
          <w:sz w:val="28"/>
          <w:szCs w:val="28"/>
        </w:rPr>
        <w:t>Проф,Госфинансы</w:t>
      </w:r>
      <w:proofErr w:type="spellEnd"/>
      <w:r w:rsidRPr="00433DE0">
        <w:rPr>
          <w:color w:val="000000"/>
          <w:sz w:val="28"/>
          <w:szCs w:val="28"/>
        </w:rPr>
        <w:t xml:space="preserve">); 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- заправка и ремонт картриджей- 60,0 тыс. руб.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- ремонт оргтехники -15,3 тыс.руб.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- изготовление ЭЦП – 3,9 тыс.руб.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- содержание сайта -20,0 тыс.руб.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- оплата услуг по видеонаблюдению- 36,0 тыс.руб.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b/>
          <w:color w:val="000000"/>
          <w:sz w:val="28"/>
          <w:szCs w:val="28"/>
        </w:rPr>
        <w:t>-4. закупка товаров, услуг для муниципальных нужд (КВР 244) – 714,3</w:t>
      </w:r>
      <w:r w:rsidRPr="00433DE0">
        <w:rPr>
          <w:color w:val="000000"/>
          <w:sz w:val="28"/>
          <w:szCs w:val="28"/>
        </w:rPr>
        <w:t xml:space="preserve"> тыс. рублей, из них 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- оплата услуг почтовой связи – 7,0 тыс. рублей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- ОСАГО –20,0 тыс. рублей;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- расходы по содержанию имущества (ремонт и диагностика автомобиля, запасные части) – 100,0 тыс. рублей;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- договор по диспансеризации работников – 20,0 тыс. рублей;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- канц. расходы- 60,0 тыс.руб.;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 xml:space="preserve">- </w:t>
      </w:r>
      <w:proofErr w:type="spellStart"/>
      <w:r w:rsidRPr="00433DE0">
        <w:rPr>
          <w:color w:val="000000"/>
          <w:sz w:val="28"/>
          <w:szCs w:val="28"/>
        </w:rPr>
        <w:t>хоз.расходы</w:t>
      </w:r>
      <w:proofErr w:type="spellEnd"/>
      <w:r w:rsidRPr="00433DE0">
        <w:rPr>
          <w:color w:val="000000"/>
          <w:sz w:val="28"/>
          <w:szCs w:val="28"/>
        </w:rPr>
        <w:t>- 15,0 тыс. рублей;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lastRenderedPageBreak/>
        <w:t xml:space="preserve">- ГСМ (15 л*20 </w:t>
      </w:r>
      <w:proofErr w:type="spellStart"/>
      <w:r w:rsidRPr="00433DE0">
        <w:rPr>
          <w:color w:val="000000"/>
          <w:sz w:val="28"/>
          <w:szCs w:val="28"/>
        </w:rPr>
        <w:t>раб.дн</w:t>
      </w:r>
      <w:proofErr w:type="spellEnd"/>
      <w:r w:rsidRPr="00433DE0">
        <w:rPr>
          <w:color w:val="000000"/>
          <w:sz w:val="28"/>
          <w:szCs w:val="28"/>
        </w:rPr>
        <w:t xml:space="preserve">*12 </w:t>
      </w:r>
      <w:proofErr w:type="spellStart"/>
      <w:r w:rsidRPr="00433DE0">
        <w:rPr>
          <w:color w:val="000000"/>
          <w:sz w:val="28"/>
          <w:szCs w:val="28"/>
        </w:rPr>
        <w:t>мес</w:t>
      </w:r>
      <w:proofErr w:type="spellEnd"/>
      <w:r w:rsidRPr="00433DE0">
        <w:rPr>
          <w:color w:val="000000"/>
          <w:sz w:val="28"/>
          <w:szCs w:val="28"/>
        </w:rPr>
        <w:t>* 51,00 руб. + 2 командировка*4 кв.* 90 л *51,00 руб.)</w:t>
      </w:r>
      <w:r w:rsidR="005C6E90">
        <w:rPr>
          <w:color w:val="000000"/>
          <w:sz w:val="28"/>
          <w:szCs w:val="28"/>
        </w:rPr>
        <w:t xml:space="preserve"> </w:t>
      </w:r>
      <w:r w:rsidRPr="00433DE0">
        <w:rPr>
          <w:color w:val="000000"/>
          <w:sz w:val="28"/>
          <w:szCs w:val="28"/>
        </w:rPr>
        <w:t>- тыс.руб. = 241,5 тыс. рублей;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- представительские и иные прочие расходы – 20,0 тыс. рублей (участие в торжественных праздничных мероприятиях поселения и района, приобретение поздравительных открыток, памятных подарков, сувениров);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- вывозка мусора - 40,0 тыс.руб.;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-оплата пожарной сигнализации, охраны здания – 97,0 тыс.руб.;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- аттестация рабочих мест – 5,0 тыс.руб.;</w:t>
      </w:r>
    </w:p>
    <w:p w:rsidR="00433DE0" w:rsidRPr="00433DE0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DE0">
        <w:rPr>
          <w:color w:val="000000"/>
          <w:sz w:val="28"/>
          <w:szCs w:val="28"/>
        </w:rPr>
        <w:t>-</w:t>
      </w:r>
      <w:r w:rsidR="005C6E90">
        <w:rPr>
          <w:color w:val="000000"/>
          <w:sz w:val="28"/>
          <w:szCs w:val="28"/>
        </w:rPr>
        <w:t xml:space="preserve"> </w:t>
      </w:r>
      <w:r w:rsidRPr="00433DE0">
        <w:rPr>
          <w:color w:val="000000"/>
          <w:sz w:val="28"/>
          <w:szCs w:val="28"/>
        </w:rPr>
        <w:t>частичный косметический ремонт здания администрации.</w:t>
      </w:r>
    </w:p>
    <w:p w:rsidR="00433DE0" w:rsidRPr="00174F7C" w:rsidRDefault="00433DE0" w:rsidP="00433DE0">
      <w:pPr>
        <w:pStyle w:val="p2"/>
        <w:rPr>
          <w:b/>
          <w:color w:val="000000"/>
          <w:sz w:val="28"/>
          <w:szCs w:val="28"/>
        </w:rPr>
      </w:pPr>
      <w:r w:rsidRPr="00174F7C">
        <w:rPr>
          <w:color w:val="000000"/>
          <w:sz w:val="28"/>
          <w:szCs w:val="28"/>
        </w:rPr>
        <w:t xml:space="preserve">5. </w:t>
      </w:r>
      <w:r w:rsidRPr="00174F7C">
        <w:rPr>
          <w:b/>
          <w:color w:val="000000"/>
          <w:sz w:val="28"/>
          <w:szCs w:val="28"/>
        </w:rPr>
        <w:t xml:space="preserve">Закупка энергетических ресурсов (КВР 247) </w:t>
      </w:r>
    </w:p>
    <w:p w:rsidR="00433DE0" w:rsidRPr="00174F7C" w:rsidRDefault="00433DE0" w:rsidP="00433DE0">
      <w:pPr>
        <w:pStyle w:val="p2"/>
        <w:rPr>
          <w:color w:val="000000"/>
          <w:sz w:val="28"/>
          <w:szCs w:val="28"/>
        </w:rPr>
      </w:pPr>
      <w:r w:rsidRPr="00174F7C">
        <w:rPr>
          <w:color w:val="000000"/>
          <w:sz w:val="28"/>
          <w:szCs w:val="28"/>
        </w:rPr>
        <w:t>- электроэнергия (освещение и отопление здания администрации):</w:t>
      </w:r>
    </w:p>
    <w:p w:rsidR="00433DE0" w:rsidRPr="00174F7C" w:rsidRDefault="00433DE0" w:rsidP="00433DE0">
      <w:pPr>
        <w:pStyle w:val="p2"/>
        <w:rPr>
          <w:color w:val="000000"/>
          <w:sz w:val="28"/>
          <w:szCs w:val="28"/>
        </w:rPr>
      </w:pPr>
      <w:r w:rsidRPr="00174F7C">
        <w:rPr>
          <w:color w:val="000000"/>
          <w:sz w:val="28"/>
          <w:szCs w:val="28"/>
        </w:rPr>
        <w:t xml:space="preserve">                                                                           200,0 тыс. руб.  - 2023 год;</w:t>
      </w:r>
    </w:p>
    <w:p w:rsidR="00433DE0" w:rsidRPr="00174F7C" w:rsidRDefault="00433DE0" w:rsidP="00433DE0">
      <w:pPr>
        <w:pStyle w:val="p2"/>
        <w:rPr>
          <w:color w:val="000000"/>
          <w:sz w:val="28"/>
          <w:szCs w:val="28"/>
        </w:rPr>
      </w:pPr>
      <w:r w:rsidRPr="00174F7C">
        <w:rPr>
          <w:color w:val="000000"/>
          <w:sz w:val="28"/>
          <w:szCs w:val="28"/>
        </w:rPr>
        <w:t xml:space="preserve">                                                                            200,0 тыс.руб. – 2024 год;</w:t>
      </w:r>
    </w:p>
    <w:p w:rsidR="00433DE0" w:rsidRPr="00174F7C" w:rsidRDefault="00433DE0" w:rsidP="00433DE0">
      <w:pPr>
        <w:pStyle w:val="p2"/>
        <w:rPr>
          <w:color w:val="000000"/>
          <w:sz w:val="28"/>
          <w:szCs w:val="28"/>
        </w:rPr>
      </w:pPr>
      <w:r w:rsidRPr="00174F7C">
        <w:rPr>
          <w:color w:val="000000"/>
          <w:sz w:val="28"/>
          <w:szCs w:val="28"/>
        </w:rPr>
        <w:t xml:space="preserve">                                                                            200,0 тыс.руб. – 2025 год.</w:t>
      </w:r>
    </w:p>
    <w:p w:rsidR="00433DE0" w:rsidRPr="00174F7C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33DE0" w:rsidRPr="00174F7C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33DE0" w:rsidRPr="00174F7C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174F7C">
        <w:rPr>
          <w:b/>
          <w:color w:val="000000"/>
          <w:sz w:val="28"/>
          <w:szCs w:val="28"/>
        </w:rPr>
        <w:t>6. Уплата налогов и сборов:</w:t>
      </w:r>
    </w:p>
    <w:p w:rsidR="00433DE0" w:rsidRPr="00174F7C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74F7C">
        <w:rPr>
          <w:color w:val="000000"/>
          <w:sz w:val="28"/>
          <w:szCs w:val="28"/>
        </w:rPr>
        <w:t>Налог на имущество организаций и земельный налог – 280,0 тыс.руб.(2023 г);100,0 тыс.руб.(2024 г.); 100,0 тыс.руб. (2025 г)</w:t>
      </w:r>
    </w:p>
    <w:p w:rsidR="00433DE0" w:rsidRPr="00174F7C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74F7C">
        <w:rPr>
          <w:color w:val="000000"/>
          <w:sz w:val="28"/>
          <w:szCs w:val="28"/>
        </w:rPr>
        <w:t>Транспортный налог - 30,0 тыс.руб. (202</w:t>
      </w:r>
      <w:r w:rsidR="00F62DA9">
        <w:rPr>
          <w:color w:val="000000"/>
          <w:sz w:val="28"/>
          <w:szCs w:val="28"/>
        </w:rPr>
        <w:t>3год)</w:t>
      </w:r>
      <w:r w:rsidRPr="00174F7C">
        <w:rPr>
          <w:color w:val="000000"/>
          <w:sz w:val="28"/>
          <w:szCs w:val="28"/>
        </w:rPr>
        <w:t>; 30,0 тыс.руб -2024</w:t>
      </w:r>
      <w:r w:rsidR="00F62DA9">
        <w:rPr>
          <w:color w:val="000000"/>
          <w:sz w:val="28"/>
          <w:szCs w:val="28"/>
        </w:rPr>
        <w:t xml:space="preserve"> </w:t>
      </w:r>
      <w:r w:rsidRPr="00174F7C">
        <w:rPr>
          <w:color w:val="000000"/>
          <w:sz w:val="28"/>
          <w:szCs w:val="28"/>
        </w:rPr>
        <w:t>год и 30,0 тыс.руб. 2025 год)</w:t>
      </w:r>
    </w:p>
    <w:p w:rsidR="00433DE0" w:rsidRPr="00174F7C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74F7C">
        <w:rPr>
          <w:color w:val="000000"/>
          <w:sz w:val="28"/>
          <w:szCs w:val="28"/>
        </w:rPr>
        <w:t>Уплата иных платежей -10,0 тыс.-2023 год,</w:t>
      </w:r>
      <w:r w:rsidR="00F62DA9">
        <w:rPr>
          <w:color w:val="000000"/>
          <w:sz w:val="28"/>
          <w:szCs w:val="28"/>
        </w:rPr>
        <w:t xml:space="preserve"> </w:t>
      </w:r>
      <w:r w:rsidRPr="00174F7C">
        <w:rPr>
          <w:color w:val="000000"/>
          <w:sz w:val="28"/>
          <w:szCs w:val="28"/>
        </w:rPr>
        <w:t>(10,0 тыс.руб. – 2024 год и 2025 годы)</w:t>
      </w:r>
    </w:p>
    <w:p w:rsidR="00433DE0" w:rsidRPr="00174F7C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433DE0" w:rsidRPr="00174F7C" w:rsidRDefault="00433DE0" w:rsidP="00433DE0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174F7C">
        <w:rPr>
          <w:b/>
          <w:bCs/>
          <w:color w:val="000000"/>
          <w:sz w:val="28"/>
          <w:szCs w:val="28"/>
          <w:shd w:val="clear" w:color="auto" w:fill="FFFFFF"/>
        </w:rPr>
        <w:t>Подраздел 0111 «Резервные фонды»</w:t>
      </w:r>
    </w:p>
    <w:p w:rsidR="00433DE0" w:rsidRPr="00174F7C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74F7C">
        <w:rPr>
          <w:color w:val="000000"/>
          <w:sz w:val="28"/>
          <w:szCs w:val="28"/>
        </w:rPr>
        <w:t>Формирование в составе бюджета поселения резервного фонда определяется следующими нормативными правовыми актами:</w:t>
      </w:r>
    </w:p>
    <w:p w:rsidR="00433DE0" w:rsidRPr="00174F7C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74F7C">
        <w:rPr>
          <w:color w:val="000000"/>
          <w:sz w:val="28"/>
          <w:szCs w:val="28"/>
        </w:rPr>
        <w:t>- Бюджетный кодекс Российской Федерации;</w:t>
      </w:r>
    </w:p>
    <w:p w:rsidR="00433DE0" w:rsidRPr="00174F7C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74F7C">
        <w:rPr>
          <w:color w:val="000000"/>
          <w:sz w:val="28"/>
          <w:szCs w:val="28"/>
        </w:rPr>
        <w:t>- Порядок использования бюджетных ассигнований резервного фонда администрации Балаганского МО, утвержденный постановлением главы администрации Балаганского МО от 30 мая 2010 года № 69 и внесенными в него изменениями в соответствии с постановлением главы администрации от 08.12.2010 г № 199.</w:t>
      </w:r>
    </w:p>
    <w:p w:rsidR="00433DE0" w:rsidRPr="00174F7C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74F7C">
        <w:rPr>
          <w:color w:val="000000"/>
          <w:sz w:val="28"/>
          <w:szCs w:val="28"/>
        </w:rPr>
        <w:lastRenderedPageBreak/>
        <w:t>Расходы на резервный фонд на 2023 год запланир</w:t>
      </w:r>
      <w:r w:rsidR="00F62DA9">
        <w:rPr>
          <w:color w:val="000000"/>
          <w:sz w:val="28"/>
          <w:szCs w:val="28"/>
        </w:rPr>
        <w:t>ованы в сумме 100,0 тыс. рублей</w:t>
      </w:r>
      <w:r w:rsidRPr="00174F7C">
        <w:rPr>
          <w:color w:val="000000"/>
          <w:sz w:val="28"/>
          <w:szCs w:val="28"/>
        </w:rPr>
        <w:t>; в 2024 - 100,0 тыс. руб.; в 2025 году - 100,0 тыс. руб.</w:t>
      </w:r>
    </w:p>
    <w:p w:rsidR="00433DE0" w:rsidRPr="00174F7C" w:rsidRDefault="00433DE0" w:rsidP="00433DE0">
      <w:pPr>
        <w:spacing w:line="276" w:lineRule="auto"/>
        <w:jc w:val="both"/>
        <w:rPr>
          <w:sz w:val="28"/>
          <w:szCs w:val="28"/>
        </w:rPr>
      </w:pPr>
    </w:p>
    <w:p w:rsidR="00433DE0" w:rsidRPr="00174F7C" w:rsidRDefault="00433DE0" w:rsidP="00433DE0">
      <w:pPr>
        <w:spacing w:line="276" w:lineRule="auto"/>
        <w:jc w:val="both"/>
        <w:rPr>
          <w:b/>
          <w:sz w:val="28"/>
          <w:szCs w:val="28"/>
        </w:rPr>
      </w:pPr>
      <w:r w:rsidRPr="00174F7C">
        <w:rPr>
          <w:b/>
          <w:sz w:val="28"/>
          <w:szCs w:val="28"/>
        </w:rPr>
        <w:t>Подраздел 0113 «Другие общегосударственные расходы»</w:t>
      </w:r>
    </w:p>
    <w:p w:rsidR="00433DE0" w:rsidRPr="00174F7C" w:rsidRDefault="00433DE0" w:rsidP="00433DE0">
      <w:pPr>
        <w:spacing w:line="276" w:lineRule="auto"/>
        <w:jc w:val="both"/>
        <w:rPr>
          <w:sz w:val="28"/>
          <w:szCs w:val="28"/>
        </w:rPr>
      </w:pPr>
    </w:p>
    <w:p w:rsidR="00433DE0" w:rsidRPr="00174F7C" w:rsidRDefault="00433DE0" w:rsidP="00433DE0">
      <w:pPr>
        <w:spacing w:line="276" w:lineRule="auto"/>
        <w:jc w:val="both"/>
        <w:rPr>
          <w:sz w:val="28"/>
          <w:szCs w:val="28"/>
        </w:rPr>
      </w:pPr>
      <w:r w:rsidRPr="00174F7C">
        <w:rPr>
          <w:sz w:val="28"/>
          <w:szCs w:val="28"/>
        </w:rPr>
        <w:t>В рамках данного подраздела разработаны и приняты муниципальные программы:</w:t>
      </w:r>
    </w:p>
    <w:p w:rsidR="00433DE0" w:rsidRPr="00174F7C" w:rsidRDefault="00433DE0" w:rsidP="00433DE0">
      <w:pPr>
        <w:spacing w:line="276" w:lineRule="auto"/>
        <w:jc w:val="both"/>
        <w:rPr>
          <w:sz w:val="28"/>
          <w:szCs w:val="28"/>
        </w:rPr>
      </w:pPr>
      <w:r w:rsidRPr="00174F7C">
        <w:rPr>
          <w:sz w:val="28"/>
          <w:szCs w:val="28"/>
        </w:rPr>
        <w:t>«</w:t>
      </w:r>
      <w:r w:rsidRPr="00174F7C">
        <w:rPr>
          <w:b/>
          <w:sz w:val="28"/>
          <w:szCs w:val="28"/>
        </w:rPr>
        <w:t>Поддержка деятельности общественных организаций Балаганского муниципального образования на 2023-2025 годы»,</w:t>
      </w:r>
      <w:r w:rsidRPr="00174F7C">
        <w:rPr>
          <w:sz w:val="28"/>
          <w:szCs w:val="28"/>
        </w:rPr>
        <w:t xml:space="preserve"> согласно программ</w:t>
      </w:r>
      <w:r w:rsidR="00F62DA9">
        <w:rPr>
          <w:sz w:val="28"/>
          <w:szCs w:val="28"/>
        </w:rPr>
        <w:t>ы</w:t>
      </w:r>
      <w:r w:rsidRPr="00174F7C">
        <w:rPr>
          <w:sz w:val="28"/>
          <w:szCs w:val="28"/>
        </w:rPr>
        <w:t xml:space="preserve"> предусмотрены следующие расходы: оказание поддержки народной дружины «Балаганск» в сумме 200,0</w:t>
      </w:r>
      <w:r w:rsidR="00F62DA9">
        <w:rPr>
          <w:sz w:val="28"/>
          <w:szCs w:val="28"/>
        </w:rPr>
        <w:t xml:space="preserve"> тыс.рублей </w:t>
      </w:r>
      <w:r w:rsidRPr="00174F7C">
        <w:rPr>
          <w:sz w:val="28"/>
          <w:szCs w:val="28"/>
        </w:rPr>
        <w:t>на 2023; на 2024 год- 200,0 тыс. руб.; на 2025 год -200,0 тыс. руб.</w:t>
      </w:r>
    </w:p>
    <w:p w:rsidR="00433DE0" w:rsidRPr="00174F7C" w:rsidRDefault="00433DE0" w:rsidP="00433DE0">
      <w:pPr>
        <w:spacing w:line="276" w:lineRule="auto"/>
        <w:jc w:val="both"/>
        <w:rPr>
          <w:sz w:val="28"/>
          <w:szCs w:val="28"/>
        </w:rPr>
      </w:pPr>
      <w:r w:rsidRPr="00174F7C">
        <w:rPr>
          <w:b/>
          <w:sz w:val="28"/>
          <w:szCs w:val="28"/>
        </w:rPr>
        <w:t xml:space="preserve">«Профилактика преступлений и правонарушений, в том числе среди несовершеннолетних в Балаганском муниципальном образовании на 2023-2025 годы» </w:t>
      </w:r>
      <w:r w:rsidRPr="00174F7C">
        <w:rPr>
          <w:sz w:val="28"/>
          <w:szCs w:val="28"/>
        </w:rPr>
        <w:t xml:space="preserve">- по 0,5 </w:t>
      </w:r>
      <w:proofErr w:type="spellStart"/>
      <w:r w:rsidRPr="00174F7C">
        <w:rPr>
          <w:sz w:val="28"/>
          <w:szCs w:val="28"/>
        </w:rPr>
        <w:t>тыс</w:t>
      </w:r>
      <w:proofErr w:type="spellEnd"/>
      <w:r w:rsidRPr="00174F7C">
        <w:rPr>
          <w:sz w:val="28"/>
          <w:szCs w:val="28"/>
        </w:rPr>
        <w:t xml:space="preserve"> руб. ежегодно для изготовления буклетов, плакатов, памяток, листовок и рекомендаций по профилактике преступлений и правонарушений среди несовершеннолетних.</w:t>
      </w:r>
    </w:p>
    <w:p w:rsidR="00433DE0" w:rsidRPr="00174F7C" w:rsidRDefault="00433DE0" w:rsidP="00433DE0">
      <w:pPr>
        <w:spacing w:line="276" w:lineRule="auto"/>
        <w:jc w:val="both"/>
        <w:rPr>
          <w:sz w:val="28"/>
          <w:szCs w:val="28"/>
        </w:rPr>
      </w:pPr>
      <w:r w:rsidRPr="00174F7C">
        <w:rPr>
          <w:b/>
          <w:sz w:val="28"/>
          <w:szCs w:val="28"/>
        </w:rPr>
        <w:t>Муниципальная программа «Энергосбережение и повышение энергетической эффективности здания администрации Балаганского муниципального образования на 2023-2025 годы»</w:t>
      </w:r>
      <w:r w:rsidRPr="00174F7C">
        <w:rPr>
          <w:sz w:val="28"/>
          <w:szCs w:val="28"/>
        </w:rPr>
        <w:t xml:space="preserve"> - 2023 год – 10,0 тыс.рублей, 2024 и 2025 годы - по 10,0 тыс.рублей (приобретение энергосберегающих панелей и ламп, утепляющего материала)</w:t>
      </w:r>
    </w:p>
    <w:p w:rsidR="00433DE0" w:rsidRPr="00174F7C" w:rsidRDefault="00433DE0" w:rsidP="00433DE0">
      <w:pPr>
        <w:spacing w:line="276" w:lineRule="auto"/>
        <w:jc w:val="both"/>
        <w:rPr>
          <w:sz w:val="28"/>
          <w:szCs w:val="28"/>
        </w:rPr>
      </w:pPr>
    </w:p>
    <w:p w:rsidR="00433DE0" w:rsidRPr="00174F7C" w:rsidRDefault="00433DE0" w:rsidP="00433DE0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174F7C">
        <w:rPr>
          <w:b/>
          <w:bCs/>
          <w:color w:val="000000"/>
          <w:sz w:val="28"/>
          <w:szCs w:val="28"/>
          <w:shd w:val="clear" w:color="auto" w:fill="FFFFFF"/>
        </w:rPr>
        <w:t>Раздел 02 «Национальная оборона»</w:t>
      </w:r>
    </w:p>
    <w:p w:rsidR="00433DE0" w:rsidRPr="00174F7C" w:rsidRDefault="00433DE0" w:rsidP="00433DE0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33DE0" w:rsidRPr="00174F7C" w:rsidRDefault="00433DE0" w:rsidP="00433DE0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174F7C">
        <w:rPr>
          <w:b/>
          <w:bCs/>
          <w:color w:val="000000"/>
          <w:sz w:val="28"/>
          <w:szCs w:val="28"/>
          <w:shd w:val="clear" w:color="auto" w:fill="FFFFFF"/>
        </w:rPr>
        <w:t>Подраздел 0203 Мобилизационная и вневойсковая подготовка</w:t>
      </w:r>
    </w:p>
    <w:p w:rsidR="00433DE0" w:rsidRPr="00174F7C" w:rsidRDefault="00433DE0" w:rsidP="00433DE0">
      <w:pPr>
        <w:spacing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433DE0" w:rsidRPr="00174F7C" w:rsidRDefault="00433DE0" w:rsidP="00433DE0">
      <w:pPr>
        <w:spacing w:line="276" w:lineRule="auto"/>
        <w:jc w:val="both"/>
        <w:rPr>
          <w:color w:val="000000"/>
          <w:sz w:val="28"/>
          <w:szCs w:val="28"/>
        </w:rPr>
      </w:pPr>
      <w:r w:rsidRPr="00174F7C">
        <w:rPr>
          <w:color w:val="000000"/>
          <w:sz w:val="28"/>
          <w:szCs w:val="28"/>
        </w:rPr>
        <w:t>В составе бюджетных ассигнований по данному разделу предусмотрены средства на осуществление органами местного самоуправления федеральных полномочий по первичному воинскому учету на территориях, где отсутствуют военные комиссариаты.</w:t>
      </w:r>
    </w:p>
    <w:p w:rsidR="00433DE0" w:rsidRPr="00174F7C" w:rsidRDefault="00433DE0" w:rsidP="00433DE0">
      <w:pPr>
        <w:spacing w:line="276" w:lineRule="auto"/>
        <w:jc w:val="both"/>
        <w:rPr>
          <w:sz w:val="28"/>
          <w:szCs w:val="28"/>
        </w:rPr>
      </w:pPr>
      <w:r w:rsidRPr="00174F7C">
        <w:rPr>
          <w:color w:val="000000"/>
          <w:sz w:val="28"/>
          <w:szCs w:val="28"/>
        </w:rPr>
        <w:t>Предусмотрено в 2023 году – 434,2</w:t>
      </w:r>
      <w:r w:rsidR="00F62DA9">
        <w:rPr>
          <w:color w:val="000000"/>
          <w:sz w:val="28"/>
          <w:szCs w:val="28"/>
        </w:rPr>
        <w:t xml:space="preserve"> тыс. рублей</w:t>
      </w:r>
      <w:r w:rsidRPr="00174F7C">
        <w:rPr>
          <w:color w:val="000000"/>
          <w:sz w:val="28"/>
          <w:szCs w:val="28"/>
        </w:rPr>
        <w:t>; в 2024 году- 454,9 тыс. руб.; в 2025 году -471,8 тыс. руб.</w:t>
      </w:r>
    </w:p>
    <w:p w:rsidR="00433DE0" w:rsidRPr="00174F7C" w:rsidRDefault="00433DE0" w:rsidP="00433DE0">
      <w:pPr>
        <w:pStyle w:val="p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74F7C">
        <w:rPr>
          <w:color w:val="000000"/>
          <w:sz w:val="28"/>
          <w:szCs w:val="28"/>
        </w:rPr>
        <w:t>Расходные обязательства поселения в сфере национальной обороны определяются:</w:t>
      </w:r>
    </w:p>
    <w:p w:rsidR="00433DE0" w:rsidRPr="00174F7C" w:rsidRDefault="00433DE0" w:rsidP="00433DE0">
      <w:pPr>
        <w:pStyle w:val="p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74F7C">
        <w:rPr>
          <w:color w:val="000000"/>
          <w:sz w:val="28"/>
          <w:szCs w:val="28"/>
        </w:rPr>
        <w:t>- Федеральным законом от 28 марта 1998 года № 53-ФЗ «О воинской обязанности и военной службе» (с учетом изменений);</w:t>
      </w:r>
    </w:p>
    <w:p w:rsidR="00433DE0" w:rsidRPr="00174F7C" w:rsidRDefault="00433DE0" w:rsidP="00433DE0">
      <w:pPr>
        <w:pStyle w:val="p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74F7C">
        <w:rPr>
          <w:color w:val="000000"/>
          <w:sz w:val="28"/>
          <w:szCs w:val="28"/>
        </w:rPr>
        <w:lastRenderedPageBreak/>
        <w:t>-  Постановлением Правительства Российской Федерации от 29 апреля 2006 года № 258 «О субвенциях на осуществление полномочий по первичному воинскому учету на территориях, где отсутствуют военные комиссариаты» (с учетом изменений).</w:t>
      </w:r>
    </w:p>
    <w:p w:rsidR="00433DE0" w:rsidRPr="00174F7C" w:rsidRDefault="00433DE0" w:rsidP="00433DE0">
      <w:pPr>
        <w:spacing w:line="276" w:lineRule="auto"/>
        <w:jc w:val="both"/>
        <w:rPr>
          <w:b/>
          <w:sz w:val="28"/>
          <w:szCs w:val="28"/>
        </w:rPr>
      </w:pPr>
    </w:p>
    <w:p w:rsidR="00433DE0" w:rsidRPr="00174F7C" w:rsidRDefault="00433DE0" w:rsidP="00433DE0">
      <w:pPr>
        <w:spacing w:line="276" w:lineRule="auto"/>
        <w:jc w:val="both"/>
        <w:rPr>
          <w:b/>
          <w:sz w:val="28"/>
          <w:szCs w:val="28"/>
        </w:rPr>
      </w:pPr>
      <w:r w:rsidRPr="00174F7C">
        <w:rPr>
          <w:b/>
          <w:sz w:val="28"/>
          <w:szCs w:val="28"/>
        </w:rPr>
        <w:t xml:space="preserve">Раздел 03 Национальная безопасность и правоохранительная деятельность </w:t>
      </w:r>
    </w:p>
    <w:p w:rsidR="00433DE0" w:rsidRPr="00174F7C" w:rsidRDefault="00433DE0" w:rsidP="00433DE0">
      <w:pPr>
        <w:spacing w:line="276" w:lineRule="auto"/>
        <w:jc w:val="both"/>
        <w:rPr>
          <w:b/>
          <w:sz w:val="28"/>
          <w:szCs w:val="28"/>
        </w:rPr>
      </w:pPr>
    </w:p>
    <w:p w:rsidR="00433DE0" w:rsidRPr="00174F7C" w:rsidRDefault="00433DE0" w:rsidP="00433DE0">
      <w:pPr>
        <w:spacing w:line="276" w:lineRule="auto"/>
        <w:jc w:val="both"/>
        <w:rPr>
          <w:sz w:val="28"/>
          <w:szCs w:val="28"/>
        </w:rPr>
      </w:pPr>
      <w:r w:rsidRPr="00174F7C">
        <w:rPr>
          <w:sz w:val="28"/>
          <w:szCs w:val="28"/>
        </w:rPr>
        <w:t>Подраздел 0310 Обеспечение пожарной безопасности</w:t>
      </w:r>
    </w:p>
    <w:p w:rsidR="00433DE0" w:rsidRPr="00433DE0" w:rsidRDefault="00433DE0" w:rsidP="00433DE0">
      <w:pPr>
        <w:spacing w:line="276" w:lineRule="auto"/>
        <w:jc w:val="both"/>
        <w:rPr>
          <w:sz w:val="24"/>
          <w:szCs w:val="24"/>
        </w:rPr>
      </w:pPr>
      <w:r w:rsidRPr="00433DE0">
        <w:rPr>
          <w:sz w:val="24"/>
          <w:szCs w:val="24"/>
        </w:rPr>
        <w:t xml:space="preserve"> </w:t>
      </w:r>
    </w:p>
    <w:p w:rsidR="00433DE0" w:rsidRPr="00174F7C" w:rsidRDefault="00433DE0" w:rsidP="00433DE0">
      <w:pPr>
        <w:spacing w:line="276" w:lineRule="auto"/>
        <w:jc w:val="both"/>
        <w:rPr>
          <w:sz w:val="28"/>
          <w:szCs w:val="28"/>
        </w:rPr>
      </w:pPr>
      <w:r w:rsidRPr="00174F7C">
        <w:rPr>
          <w:sz w:val="28"/>
          <w:szCs w:val="28"/>
        </w:rPr>
        <w:t xml:space="preserve">По данному подразделу продолжает функционировать </w:t>
      </w:r>
      <w:r w:rsidRPr="00174F7C">
        <w:rPr>
          <w:b/>
          <w:sz w:val="28"/>
          <w:szCs w:val="28"/>
        </w:rPr>
        <w:t>муниципальная программа «Обеспечение пожарной безопасности на территории Балаганского муниципального образования на 2023-2025 годы».</w:t>
      </w:r>
      <w:r w:rsidRPr="00174F7C">
        <w:rPr>
          <w:sz w:val="28"/>
          <w:szCs w:val="28"/>
        </w:rPr>
        <w:t xml:space="preserve"> Планируется произвести расходы в сумме 262,0 тыс.рублей в 2023г., в 2024 и 2025 годах по 212,0 тыс.руб. ежегодно. </w:t>
      </w:r>
    </w:p>
    <w:p w:rsidR="00433DE0" w:rsidRPr="00174F7C" w:rsidRDefault="00433DE0" w:rsidP="00433DE0">
      <w:pPr>
        <w:spacing w:line="276" w:lineRule="auto"/>
        <w:jc w:val="both"/>
        <w:rPr>
          <w:sz w:val="28"/>
          <w:szCs w:val="28"/>
        </w:rPr>
      </w:pPr>
      <w:r w:rsidRPr="00174F7C">
        <w:rPr>
          <w:sz w:val="28"/>
          <w:szCs w:val="28"/>
        </w:rPr>
        <w:t>- патрулирование в границах муниципального образования с 15 апреля по 15 июля (3 мес.) = 30,0 тыс.рублей -2023 год, 12,0 тыс.руб -2024-2025 годы.</w:t>
      </w:r>
    </w:p>
    <w:p w:rsidR="00433DE0" w:rsidRPr="00174F7C" w:rsidRDefault="00433DE0" w:rsidP="00433DE0">
      <w:pPr>
        <w:spacing w:line="276" w:lineRule="auto"/>
        <w:jc w:val="both"/>
        <w:rPr>
          <w:sz w:val="28"/>
          <w:szCs w:val="28"/>
        </w:rPr>
      </w:pPr>
      <w:r w:rsidRPr="00174F7C">
        <w:rPr>
          <w:sz w:val="28"/>
          <w:szCs w:val="28"/>
        </w:rPr>
        <w:t>- проведение огнезащитной обработки (опашки) поселка – 120,0 тыс.рублей;</w:t>
      </w:r>
    </w:p>
    <w:p w:rsidR="00433DE0" w:rsidRPr="00174F7C" w:rsidRDefault="00433DE0" w:rsidP="00433DE0">
      <w:pPr>
        <w:spacing w:line="276" w:lineRule="auto"/>
        <w:jc w:val="both"/>
        <w:rPr>
          <w:sz w:val="28"/>
          <w:szCs w:val="28"/>
        </w:rPr>
      </w:pPr>
      <w:r w:rsidRPr="00174F7C">
        <w:rPr>
          <w:sz w:val="28"/>
          <w:szCs w:val="28"/>
        </w:rPr>
        <w:t>- приобретение противопожарного инвентаря для оперативного тушения пожаров (огнетушители, ящики с песком, газовые баллончики, газовые горелки) – 15,0 тыс.рублей – 2023 год; по 20,0 тыс.руб. -2023-2024 годы;</w:t>
      </w:r>
    </w:p>
    <w:p w:rsidR="00433DE0" w:rsidRPr="00174F7C" w:rsidRDefault="00433DE0" w:rsidP="00433DE0">
      <w:pPr>
        <w:spacing w:line="276" w:lineRule="auto"/>
        <w:jc w:val="both"/>
        <w:rPr>
          <w:sz w:val="28"/>
          <w:szCs w:val="28"/>
        </w:rPr>
      </w:pPr>
      <w:r w:rsidRPr="00174F7C">
        <w:rPr>
          <w:sz w:val="28"/>
          <w:szCs w:val="28"/>
        </w:rPr>
        <w:t>- изготовление листовок и памяток по обеспечению пожарной безопасности – 5,0 тыс.рублей в 2023 году и 2,0 тыс.руб. в 2024-2025 гадах;</w:t>
      </w:r>
    </w:p>
    <w:p w:rsidR="00433DE0" w:rsidRPr="00174F7C" w:rsidRDefault="00433DE0" w:rsidP="00433DE0">
      <w:pPr>
        <w:spacing w:line="276" w:lineRule="auto"/>
        <w:jc w:val="both"/>
        <w:rPr>
          <w:sz w:val="28"/>
          <w:szCs w:val="28"/>
        </w:rPr>
      </w:pPr>
      <w:r w:rsidRPr="00174F7C">
        <w:rPr>
          <w:sz w:val="28"/>
          <w:szCs w:val="28"/>
        </w:rPr>
        <w:t>- приобретение и ремонт пожарных гидрантов – 50,0 тыс.руб. в 2023 году и по 16,0 тыс.руб в 2024-2025 годах;</w:t>
      </w:r>
    </w:p>
    <w:p w:rsidR="00433DE0" w:rsidRPr="00174F7C" w:rsidRDefault="00433DE0" w:rsidP="00433DE0">
      <w:pPr>
        <w:spacing w:line="276" w:lineRule="auto"/>
        <w:jc w:val="both"/>
        <w:rPr>
          <w:sz w:val="28"/>
          <w:szCs w:val="28"/>
        </w:rPr>
      </w:pPr>
      <w:r w:rsidRPr="00174F7C">
        <w:rPr>
          <w:sz w:val="28"/>
          <w:szCs w:val="28"/>
        </w:rPr>
        <w:t>- приобретение систем автоматического обнаружения и оповещения о пожаре – по 15,0 тыс.руб. в 2023 и 2024 годах, 5,0 тыс.руб. в 2025 году</w:t>
      </w:r>
    </w:p>
    <w:p w:rsidR="00433DE0" w:rsidRPr="00174F7C" w:rsidRDefault="00433DE0" w:rsidP="00433DE0">
      <w:pPr>
        <w:spacing w:line="276" w:lineRule="auto"/>
        <w:jc w:val="both"/>
        <w:rPr>
          <w:sz w:val="28"/>
          <w:szCs w:val="28"/>
        </w:rPr>
      </w:pPr>
      <w:r w:rsidRPr="00174F7C">
        <w:rPr>
          <w:sz w:val="28"/>
          <w:szCs w:val="28"/>
        </w:rPr>
        <w:t xml:space="preserve">-прочие мероприятия -7,0 </w:t>
      </w:r>
      <w:proofErr w:type="spellStart"/>
      <w:r w:rsidRPr="00174F7C">
        <w:rPr>
          <w:sz w:val="28"/>
          <w:szCs w:val="28"/>
        </w:rPr>
        <w:t>тыс</w:t>
      </w:r>
      <w:proofErr w:type="spellEnd"/>
      <w:r w:rsidRPr="00174F7C">
        <w:rPr>
          <w:sz w:val="28"/>
          <w:szCs w:val="28"/>
        </w:rPr>
        <w:t xml:space="preserve"> руб. в 2023 году.</w:t>
      </w:r>
    </w:p>
    <w:p w:rsidR="00433DE0" w:rsidRPr="00433DE0" w:rsidRDefault="00433DE0" w:rsidP="00433DE0">
      <w:pPr>
        <w:spacing w:line="276" w:lineRule="auto"/>
        <w:jc w:val="both"/>
        <w:rPr>
          <w:sz w:val="24"/>
          <w:szCs w:val="24"/>
        </w:rPr>
      </w:pPr>
    </w:p>
    <w:p w:rsidR="00433DE0" w:rsidRPr="00433DE0" w:rsidRDefault="00433DE0" w:rsidP="00433DE0">
      <w:pPr>
        <w:spacing w:line="276" w:lineRule="auto"/>
        <w:jc w:val="both"/>
        <w:rPr>
          <w:sz w:val="24"/>
          <w:szCs w:val="24"/>
        </w:rPr>
      </w:pPr>
    </w:p>
    <w:p w:rsidR="00433DE0" w:rsidRPr="00433DE0" w:rsidRDefault="00433DE0" w:rsidP="00433DE0">
      <w:pPr>
        <w:spacing w:line="276" w:lineRule="auto"/>
        <w:jc w:val="both"/>
        <w:rPr>
          <w:sz w:val="24"/>
          <w:szCs w:val="24"/>
        </w:rPr>
      </w:pPr>
    </w:p>
    <w:p w:rsidR="00433DE0" w:rsidRPr="00174F7C" w:rsidRDefault="00433DE0" w:rsidP="00433DE0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174F7C">
        <w:rPr>
          <w:b/>
          <w:bCs/>
          <w:color w:val="000000"/>
          <w:sz w:val="28"/>
          <w:szCs w:val="28"/>
          <w:shd w:val="clear" w:color="auto" w:fill="FFFFFF"/>
        </w:rPr>
        <w:t>Раздел 04 «Национальная экономика»</w:t>
      </w:r>
    </w:p>
    <w:p w:rsidR="00433DE0" w:rsidRPr="00174F7C" w:rsidRDefault="00433DE0" w:rsidP="00433DE0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174F7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33DE0" w:rsidRPr="00174F7C" w:rsidRDefault="00433DE0" w:rsidP="00433DE0">
      <w:pPr>
        <w:pStyle w:val="p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74F7C">
        <w:rPr>
          <w:b/>
          <w:color w:val="000000"/>
          <w:sz w:val="28"/>
          <w:szCs w:val="28"/>
        </w:rPr>
        <w:t>В составе бюджетных ассигнований по подразделу 0409 «Дорожное хозяйство (дорожные фонды)»</w:t>
      </w:r>
      <w:r w:rsidRPr="00174F7C">
        <w:rPr>
          <w:color w:val="000000"/>
          <w:sz w:val="28"/>
          <w:szCs w:val="28"/>
        </w:rPr>
        <w:t xml:space="preserve"> предусмотрены средства на формирование муниципального дорожного фонда на 2023 – 2025 годы в сумме 66 534,5 тыс. рублей (на 2023 год); на 2024 год- 5 026,3 тыс. руб.; на 2025 год-5 037,5 тыс. руб.</w:t>
      </w:r>
    </w:p>
    <w:p w:rsidR="00433DE0" w:rsidRPr="00174F7C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74F7C">
        <w:rPr>
          <w:color w:val="000000"/>
          <w:sz w:val="28"/>
          <w:szCs w:val="28"/>
        </w:rPr>
        <w:t>Данные средства предусмотрены на реализацию трех муниципальных программ Балаганского МО:</w:t>
      </w:r>
    </w:p>
    <w:p w:rsidR="00433DE0" w:rsidRPr="00174F7C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74F7C">
        <w:rPr>
          <w:b/>
          <w:color w:val="000000"/>
          <w:sz w:val="28"/>
          <w:szCs w:val="28"/>
        </w:rPr>
        <w:lastRenderedPageBreak/>
        <w:t>Муниципальная программа</w:t>
      </w:r>
      <w:r w:rsidRPr="00174F7C">
        <w:rPr>
          <w:color w:val="000000"/>
          <w:sz w:val="28"/>
          <w:szCs w:val="28"/>
        </w:rPr>
        <w:t xml:space="preserve"> «Капитальный и текущий ремонт дорог на территории Балаганского муниципального образования на 2023-2025 годы», которая включает в себя проведение текущего ремонта автомобильных дорог местного значения, внутриквартальных проездов и улиц поселка, содержание дорог, содержание элементов обустройства  автомобильных дорог, разработка проектно-сметной документации и выполнение комплекса работ капитального и текущего характера ( ремонт автомобильной дороги по </w:t>
      </w:r>
      <w:proofErr w:type="spellStart"/>
      <w:r w:rsidRPr="00174F7C">
        <w:rPr>
          <w:color w:val="000000"/>
          <w:sz w:val="28"/>
          <w:szCs w:val="28"/>
        </w:rPr>
        <w:t>ул.Дружбы,ул.Юбилейная,ул.Горького</w:t>
      </w:r>
      <w:proofErr w:type="spellEnd"/>
      <w:r w:rsidRPr="00174F7C">
        <w:rPr>
          <w:color w:val="000000"/>
          <w:sz w:val="28"/>
          <w:szCs w:val="28"/>
        </w:rPr>
        <w:t xml:space="preserve">, ямочный ремонт, нарезка кюветов, организация подъездного пути к водонапорной башне </w:t>
      </w:r>
      <w:proofErr w:type="spellStart"/>
      <w:r w:rsidRPr="00174F7C">
        <w:rPr>
          <w:color w:val="000000"/>
          <w:sz w:val="28"/>
          <w:szCs w:val="28"/>
        </w:rPr>
        <w:t>п.Балаганск</w:t>
      </w:r>
      <w:proofErr w:type="spellEnd"/>
      <w:r w:rsidRPr="00174F7C">
        <w:rPr>
          <w:color w:val="000000"/>
          <w:sz w:val="28"/>
          <w:szCs w:val="28"/>
        </w:rPr>
        <w:t>)</w:t>
      </w:r>
    </w:p>
    <w:p w:rsidR="00433DE0" w:rsidRPr="00174F7C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74F7C">
        <w:rPr>
          <w:color w:val="000000"/>
          <w:sz w:val="28"/>
          <w:szCs w:val="28"/>
        </w:rPr>
        <w:t>2023 год –3 019,6 тыс.рублей, 2024 год – 3 526,3 тыс.рублей, 2025 год – 3 807,5 тыс.рублей).</w:t>
      </w:r>
    </w:p>
    <w:p w:rsidR="00433DE0" w:rsidRPr="00174F7C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74F7C">
        <w:rPr>
          <w:b/>
          <w:color w:val="000000"/>
          <w:sz w:val="28"/>
          <w:szCs w:val="28"/>
        </w:rPr>
        <w:t>Муниципальная программа</w:t>
      </w:r>
      <w:r w:rsidRPr="00174F7C">
        <w:rPr>
          <w:color w:val="000000"/>
          <w:sz w:val="28"/>
          <w:szCs w:val="28"/>
        </w:rPr>
        <w:t xml:space="preserve"> «Повышение безопасности дорожного движения на территории Балаганского муниципального образования на 202</w:t>
      </w:r>
      <w:r w:rsidR="00F62DA9">
        <w:rPr>
          <w:color w:val="000000"/>
          <w:sz w:val="28"/>
          <w:szCs w:val="28"/>
        </w:rPr>
        <w:t>3</w:t>
      </w:r>
      <w:r w:rsidRPr="00174F7C">
        <w:rPr>
          <w:color w:val="000000"/>
          <w:sz w:val="28"/>
          <w:szCs w:val="28"/>
        </w:rPr>
        <w:t>-202</w:t>
      </w:r>
      <w:r w:rsidR="00F62DA9">
        <w:rPr>
          <w:color w:val="000000"/>
          <w:sz w:val="28"/>
          <w:szCs w:val="28"/>
        </w:rPr>
        <w:t>5</w:t>
      </w:r>
      <w:r w:rsidRPr="00174F7C">
        <w:rPr>
          <w:color w:val="000000"/>
          <w:sz w:val="28"/>
          <w:szCs w:val="28"/>
        </w:rPr>
        <w:t xml:space="preserve"> годы» - обеспечение бесперебойной работы технических средств, организация дорожного движения с целью снижения аварийности, дорожно-транспортного травматизма и повышения комфортности движения на дорогах, снижение детского и подросткового травматизма, ликвидация и профилактика возникновения опасных участков на сети  автомобильных дорог, обеспечение сохранности автомобильных дорог и улучшение их технического состояния (в том числе : приобретение дорожных знаков, обустройство пешеходных переходов современными техническими средствами, нанесение дорожной разметки на автомобильных дорогах с асфальтовым покрытием, организация конкурсов по безопасности дорожного движения, приобретение баннеров, устройство металлических конструкций, приобретение информационных листовок) ( 2023г – 1 500,0 тыс.руб., 2024 г и 202</w:t>
      </w:r>
      <w:r w:rsidR="00F62DA9">
        <w:rPr>
          <w:color w:val="000000"/>
          <w:sz w:val="28"/>
          <w:szCs w:val="28"/>
        </w:rPr>
        <w:t>5</w:t>
      </w:r>
      <w:r w:rsidRPr="00174F7C">
        <w:rPr>
          <w:color w:val="000000"/>
          <w:sz w:val="28"/>
          <w:szCs w:val="28"/>
        </w:rPr>
        <w:t xml:space="preserve"> г по 1500,0 тыс.руб);</w:t>
      </w:r>
    </w:p>
    <w:p w:rsidR="00433DE0" w:rsidRPr="00174F7C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74F7C">
        <w:rPr>
          <w:b/>
          <w:color w:val="000000"/>
          <w:sz w:val="28"/>
          <w:szCs w:val="28"/>
        </w:rPr>
        <w:t>Муниципальная программа</w:t>
      </w:r>
      <w:r w:rsidRPr="00174F7C">
        <w:rPr>
          <w:color w:val="000000"/>
          <w:sz w:val="28"/>
          <w:szCs w:val="28"/>
        </w:rPr>
        <w:t xml:space="preserve"> «Осуществление дорожной деятельности в отношении автомобильных дорог общего пользования местного значения, строительство и капитальный ремонт автодорог в </w:t>
      </w:r>
      <w:proofErr w:type="spellStart"/>
      <w:r w:rsidRPr="00174F7C">
        <w:rPr>
          <w:color w:val="000000"/>
          <w:sz w:val="28"/>
          <w:szCs w:val="28"/>
        </w:rPr>
        <w:t>п.Балаганск</w:t>
      </w:r>
      <w:proofErr w:type="spellEnd"/>
      <w:r w:rsidRPr="00174F7C">
        <w:rPr>
          <w:color w:val="000000"/>
          <w:sz w:val="28"/>
          <w:szCs w:val="28"/>
        </w:rPr>
        <w:t xml:space="preserve"> на период 2022-2024 годов» - капитальный ремонт </w:t>
      </w:r>
      <w:proofErr w:type="spellStart"/>
      <w:r w:rsidRPr="00174F7C">
        <w:rPr>
          <w:color w:val="000000"/>
          <w:sz w:val="28"/>
          <w:szCs w:val="28"/>
        </w:rPr>
        <w:t>ул.Ангарская</w:t>
      </w:r>
      <w:proofErr w:type="spellEnd"/>
      <w:r w:rsidRPr="00174F7C">
        <w:rPr>
          <w:color w:val="000000"/>
          <w:sz w:val="28"/>
          <w:szCs w:val="28"/>
        </w:rPr>
        <w:t xml:space="preserve">: 2023 год – 62 014,9 тыс.руб.  </w:t>
      </w:r>
    </w:p>
    <w:p w:rsidR="00433DE0" w:rsidRPr="00174F7C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433DE0" w:rsidRPr="00174F7C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74F7C">
        <w:rPr>
          <w:b/>
          <w:color w:val="000000"/>
          <w:sz w:val="28"/>
          <w:szCs w:val="28"/>
        </w:rPr>
        <w:t xml:space="preserve">В составе бюджетных ассигнований по подразделу 0412 «Другие вопросы в области национальной экономики» </w:t>
      </w:r>
      <w:r w:rsidRPr="00174F7C">
        <w:rPr>
          <w:color w:val="000000"/>
          <w:sz w:val="28"/>
          <w:szCs w:val="28"/>
        </w:rPr>
        <w:t>предусмотрены средства на муниципальную программу «Развитие малого и среднего предпринимательства на территории Балаганского муниципального образования на 2023-2025 годы» - в размере 2,0 тыс.руб (2023-2025 годы) - приобретение грамот и благодарственных писем.</w:t>
      </w:r>
    </w:p>
    <w:p w:rsidR="00433DE0" w:rsidRPr="00174F7C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433DE0" w:rsidRPr="00174F7C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33DE0" w:rsidRPr="00174F7C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174F7C">
        <w:rPr>
          <w:b/>
          <w:bCs/>
          <w:color w:val="000000"/>
          <w:sz w:val="28"/>
          <w:szCs w:val="28"/>
          <w:shd w:val="clear" w:color="auto" w:fill="FFFFFF"/>
        </w:rPr>
        <w:t>Раздел 05 «Жилищно-коммунальное хозяйство»</w:t>
      </w:r>
    </w:p>
    <w:p w:rsidR="00433DE0" w:rsidRPr="00174F7C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33DE0" w:rsidRPr="00174F7C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74F7C">
        <w:rPr>
          <w:b/>
          <w:bCs/>
          <w:color w:val="000000"/>
          <w:sz w:val="28"/>
          <w:szCs w:val="28"/>
          <w:shd w:val="clear" w:color="auto" w:fill="FFFFFF"/>
        </w:rPr>
        <w:t>0501 «Жилищное хозяйство»</w:t>
      </w:r>
      <w:r w:rsidRPr="00174F7C">
        <w:rPr>
          <w:bCs/>
          <w:color w:val="000000"/>
          <w:sz w:val="28"/>
          <w:szCs w:val="28"/>
          <w:shd w:val="clear" w:color="auto" w:fill="FFFFFF"/>
        </w:rPr>
        <w:t>:</w:t>
      </w:r>
    </w:p>
    <w:p w:rsidR="00433DE0" w:rsidRPr="00174F7C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74F7C">
        <w:rPr>
          <w:color w:val="000000"/>
          <w:sz w:val="28"/>
          <w:szCs w:val="28"/>
        </w:rPr>
        <w:t>-  непрограммные расходы «Прочая закупка товаров, работ и услуг для обеспечения государственных (муниципальных) нужд» 2023 год - 300,0 тыс.рублей;</w:t>
      </w:r>
    </w:p>
    <w:p w:rsidR="00433DE0" w:rsidRPr="00174F7C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74F7C">
        <w:rPr>
          <w:color w:val="000000"/>
          <w:sz w:val="28"/>
          <w:szCs w:val="28"/>
        </w:rPr>
        <w:t xml:space="preserve"> 2024 год – 180,3 тыс.руб., </w:t>
      </w:r>
    </w:p>
    <w:p w:rsidR="00433DE0" w:rsidRPr="00174F7C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74F7C">
        <w:rPr>
          <w:color w:val="000000"/>
          <w:sz w:val="28"/>
          <w:szCs w:val="28"/>
        </w:rPr>
        <w:t>2025 год – 159,5 тыс.руб. – на проведение кадастровых работ, определение рыночной стоимости объектов.</w:t>
      </w:r>
    </w:p>
    <w:p w:rsidR="00433DE0" w:rsidRPr="00174F7C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33DE0" w:rsidRPr="00174F7C" w:rsidRDefault="00433DE0" w:rsidP="00433DE0">
      <w:pPr>
        <w:pStyle w:val="p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74F7C">
        <w:rPr>
          <w:b/>
          <w:color w:val="000000"/>
          <w:sz w:val="28"/>
          <w:szCs w:val="28"/>
          <w:shd w:val="clear" w:color="auto" w:fill="FFFFFF"/>
        </w:rPr>
        <w:t>0502 «Коммунальной хозяйство»</w:t>
      </w:r>
      <w:r w:rsidRPr="00174F7C">
        <w:rPr>
          <w:color w:val="000000"/>
          <w:sz w:val="28"/>
          <w:szCs w:val="28"/>
          <w:shd w:val="clear" w:color="auto" w:fill="FFFFFF"/>
        </w:rPr>
        <w:t xml:space="preserve"> в 2023 г- 800,0 тыс.рублей,</w:t>
      </w:r>
    </w:p>
    <w:p w:rsidR="00433DE0" w:rsidRPr="00174F7C" w:rsidRDefault="00433DE0" w:rsidP="00433DE0">
      <w:pPr>
        <w:pStyle w:val="p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74F7C">
        <w:rPr>
          <w:color w:val="000000"/>
          <w:sz w:val="28"/>
          <w:szCs w:val="28"/>
          <w:shd w:val="clear" w:color="auto" w:fill="FFFFFF"/>
        </w:rPr>
        <w:t xml:space="preserve">в 2024 году – 1176,0 тыс.рублей, </w:t>
      </w:r>
    </w:p>
    <w:p w:rsidR="00433DE0" w:rsidRPr="00174F7C" w:rsidRDefault="00433DE0" w:rsidP="00433DE0">
      <w:pPr>
        <w:pStyle w:val="p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74F7C">
        <w:rPr>
          <w:color w:val="000000"/>
          <w:sz w:val="28"/>
          <w:szCs w:val="28"/>
          <w:shd w:val="clear" w:color="auto" w:fill="FFFFFF"/>
        </w:rPr>
        <w:t>в 2025 году – 800,0 тыс.рублей, в том числе:</w:t>
      </w:r>
    </w:p>
    <w:p w:rsidR="00433DE0" w:rsidRPr="00174F7C" w:rsidRDefault="00433DE0" w:rsidP="00433DE0">
      <w:pPr>
        <w:pStyle w:val="p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74F7C">
        <w:rPr>
          <w:color w:val="000000"/>
          <w:sz w:val="28"/>
          <w:szCs w:val="28"/>
          <w:shd w:val="clear" w:color="auto" w:fill="FFFFFF"/>
        </w:rPr>
        <w:t>Непрограммные расходы – 300,0 тыс.рублей -2023год, 2024 год – 676,0 тыс.руб. и 2025 год 300,0 тыс.рублей.</w:t>
      </w:r>
    </w:p>
    <w:p w:rsidR="00433DE0" w:rsidRPr="00174F7C" w:rsidRDefault="00433DE0" w:rsidP="00433DE0">
      <w:pPr>
        <w:pStyle w:val="p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74F7C">
        <w:rPr>
          <w:b/>
          <w:color w:val="000000"/>
          <w:sz w:val="28"/>
          <w:szCs w:val="28"/>
          <w:shd w:val="clear" w:color="auto" w:fill="FFFFFF"/>
        </w:rPr>
        <w:t>По данному разделу продолжает работать Муниципальная программа «Комплексное развитие системы коммунальной инфраструктуры Балаганского муниципального образования на 202</w:t>
      </w:r>
      <w:r w:rsidR="00F62DA9">
        <w:rPr>
          <w:b/>
          <w:color w:val="000000"/>
          <w:sz w:val="28"/>
          <w:szCs w:val="28"/>
          <w:shd w:val="clear" w:color="auto" w:fill="FFFFFF"/>
        </w:rPr>
        <w:t>3</w:t>
      </w:r>
      <w:r w:rsidRPr="00174F7C">
        <w:rPr>
          <w:b/>
          <w:color w:val="000000"/>
          <w:sz w:val="28"/>
          <w:szCs w:val="28"/>
          <w:shd w:val="clear" w:color="auto" w:fill="FFFFFF"/>
        </w:rPr>
        <w:t>- 202</w:t>
      </w:r>
      <w:r w:rsidR="00F62DA9">
        <w:rPr>
          <w:b/>
          <w:color w:val="000000"/>
          <w:sz w:val="28"/>
          <w:szCs w:val="28"/>
          <w:shd w:val="clear" w:color="auto" w:fill="FFFFFF"/>
        </w:rPr>
        <w:t>5</w:t>
      </w:r>
      <w:r w:rsidRPr="00174F7C">
        <w:rPr>
          <w:b/>
          <w:color w:val="000000"/>
          <w:sz w:val="28"/>
          <w:szCs w:val="28"/>
          <w:shd w:val="clear" w:color="auto" w:fill="FFFFFF"/>
        </w:rPr>
        <w:t xml:space="preserve"> годы»</w:t>
      </w:r>
      <w:r w:rsidRPr="00174F7C">
        <w:rPr>
          <w:color w:val="000000"/>
          <w:sz w:val="28"/>
          <w:szCs w:val="28"/>
          <w:shd w:val="clear" w:color="auto" w:fill="FFFFFF"/>
        </w:rPr>
        <w:t xml:space="preserve"> на 2023 год – 500,0 тыс.рублей , 500,0 тыс.рублей на 2024 год  и  500,0 тыс.рублей на 2025 год.(разработка проектно-сметной документации, проведение инженерных изысканий для реконструкции водозаборного сооружения в </w:t>
      </w:r>
      <w:proofErr w:type="spellStart"/>
      <w:r w:rsidRPr="00174F7C">
        <w:rPr>
          <w:color w:val="000000"/>
          <w:sz w:val="28"/>
          <w:szCs w:val="28"/>
          <w:shd w:val="clear" w:color="auto" w:fill="FFFFFF"/>
        </w:rPr>
        <w:t>п.Балаганск</w:t>
      </w:r>
      <w:proofErr w:type="spellEnd"/>
      <w:r w:rsidRPr="00174F7C">
        <w:rPr>
          <w:color w:val="000000"/>
          <w:sz w:val="28"/>
          <w:szCs w:val="28"/>
          <w:shd w:val="clear" w:color="auto" w:fill="FFFFFF"/>
        </w:rPr>
        <w:t xml:space="preserve"> (очистка питьевой воды от солей жесткости, железа </w:t>
      </w:r>
      <w:proofErr w:type="spellStart"/>
      <w:r w:rsidRPr="00174F7C">
        <w:rPr>
          <w:color w:val="000000"/>
          <w:sz w:val="28"/>
          <w:szCs w:val="28"/>
          <w:shd w:val="clear" w:color="auto" w:fill="FFFFFF"/>
        </w:rPr>
        <w:t>п.Балаганск</w:t>
      </w:r>
      <w:proofErr w:type="spellEnd"/>
      <w:r w:rsidRPr="00174F7C">
        <w:rPr>
          <w:color w:val="000000"/>
          <w:sz w:val="28"/>
          <w:szCs w:val="28"/>
          <w:shd w:val="clear" w:color="auto" w:fill="FFFFFF"/>
        </w:rPr>
        <w:t xml:space="preserve"> , цель : приобретение станции водоподготовки; реализация проекта реконструкции водонапорной башни </w:t>
      </w:r>
      <w:proofErr w:type="spellStart"/>
      <w:r w:rsidRPr="00174F7C">
        <w:rPr>
          <w:color w:val="000000"/>
          <w:sz w:val="28"/>
          <w:szCs w:val="28"/>
          <w:shd w:val="clear" w:color="auto" w:fill="FFFFFF"/>
        </w:rPr>
        <w:t>п.Балаганск</w:t>
      </w:r>
      <w:proofErr w:type="spellEnd"/>
      <w:r w:rsidRPr="00174F7C">
        <w:rPr>
          <w:color w:val="000000"/>
          <w:sz w:val="28"/>
          <w:szCs w:val="28"/>
          <w:shd w:val="clear" w:color="auto" w:fill="FFFFFF"/>
        </w:rPr>
        <w:t xml:space="preserve">, текущий ремонт на сетях водоотведения </w:t>
      </w:r>
      <w:proofErr w:type="spellStart"/>
      <w:r w:rsidRPr="00174F7C">
        <w:rPr>
          <w:color w:val="000000"/>
          <w:sz w:val="28"/>
          <w:szCs w:val="28"/>
          <w:shd w:val="clear" w:color="auto" w:fill="FFFFFF"/>
        </w:rPr>
        <w:t>ул.Калинина</w:t>
      </w:r>
      <w:proofErr w:type="spellEnd"/>
      <w:r w:rsidRPr="00174F7C">
        <w:rPr>
          <w:color w:val="000000"/>
          <w:sz w:val="28"/>
          <w:szCs w:val="28"/>
          <w:shd w:val="clear" w:color="auto" w:fill="FFFFFF"/>
        </w:rPr>
        <w:t>, ремонт кровли на котельной «Новая», ремонт смотровых колодцев, ограждение территории расположения объектов теплоснабжения)</w:t>
      </w:r>
    </w:p>
    <w:p w:rsidR="00433DE0" w:rsidRPr="00174F7C" w:rsidRDefault="00433DE0" w:rsidP="00433DE0">
      <w:pPr>
        <w:pStyle w:val="p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433DE0" w:rsidRPr="00174F7C" w:rsidRDefault="00433DE0" w:rsidP="00433DE0">
      <w:pPr>
        <w:pStyle w:val="p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74F7C">
        <w:rPr>
          <w:b/>
          <w:color w:val="000000"/>
          <w:sz w:val="28"/>
          <w:szCs w:val="28"/>
          <w:shd w:val="clear" w:color="auto" w:fill="FFFFFF"/>
        </w:rPr>
        <w:t>0503 «Благоустройство»</w:t>
      </w:r>
      <w:r w:rsidRPr="00174F7C">
        <w:rPr>
          <w:color w:val="000000"/>
          <w:sz w:val="28"/>
          <w:szCs w:val="28"/>
          <w:shd w:val="clear" w:color="auto" w:fill="FFFFFF"/>
        </w:rPr>
        <w:t xml:space="preserve"> 4 190,9 тыс. рублей на 2023 год; на 2024 год – 3 182,5 тыс. рублей; на 2025 год- 2 976,9 тыс. рублей.</w:t>
      </w:r>
    </w:p>
    <w:p w:rsidR="00433DE0" w:rsidRPr="00174F7C" w:rsidRDefault="00433DE0" w:rsidP="00433DE0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174F7C">
        <w:rPr>
          <w:color w:val="000000"/>
          <w:sz w:val="28"/>
          <w:szCs w:val="28"/>
        </w:rPr>
        <w:t xml:space="preserve">По подразделу 0503 «Благоустройство» предусмотрено финансирование </w:t>
      </w:r>
      <w:r w:rsidRPr="00174F7C">
        <w:rPr>
          <w:b/>
          <w:color w:val="000000"/>
          <w:sz w:val="28"/>
          <w:szCs w:val="28"/>
        </w:rPr>
        <w:t>муниципальных программ:</w:t>
      </w:r>
    </w:p>
    <w:p w:rsidR="00433DE0" w:rsidRPr="00174F7C" w:rsidRDefault="00433DE0" w:rsidP="00433DE0">
      <w:pPr>
        <w:pStyle w:val="p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74F7C">
        <w:rPr>
          <w:b/>
          <w:color w:val="000000"/>
          <w:sz w:val="28"/>
          <w:szCs w:val="28"/>
        </w:rPr>
        <w:t>Муниципальной программы  «Энергосбережение и повышение энергетической эффективности на территории Балаганского муниципального образования на 2023-2025 годы»</w:t>
      </w:r>
      <w:r w:rsidRPr="00174F7C">
        <w:rPr>
          <w:color w:val="000000"/>
          <w:sz w:val="28"/>
          <w:szCs w:val="28"/>
        </w:rPr>
        <w:t xml:space="preserve">  ( подпрограмма 2 «Энергосбережение и повышение энергетической эффективности освещения улиц на территории Балаганского муниципального образования на 2023-</w:t>
      </w:r>
      <w:r w:rsidRPr="00174F7C">
        <w:rPr>
          <w:color w:val="000000"/>
          <w:sz w:val="28"/>
          <w:szCs w:val="28"/>
        </w:rPr>
        <w:lastRenderedPageBreak/>
        <w:t>2025годы» - в сумме 739,4 тыс.рублей  в 2023 году на приобретение ламп, плафонов, проводов и т.п., оплата за ежемесячное обследование, ремонт существующих объектов наружного освещения , содержание уличного освещения, в 2024-500,0 тыс.рублей и 2025 году -519,3 тыс.рублей;</w:t>
      </w:r>
    </w:p>
    <w:p w:rsidR="00433DE0" w:rsidRPr="00174F7C" w:rsidRDefault="00433DE0" w:rsidP="00433DE0">
      <w:pPr>
        <w:pStyle w:val="p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74F7C">
        <w:rPr>
          <w:b/>
          <w:color w:val="000000"/>
          <w:sz w:val="28"/>
          <w:szCs w:val="28"/>
        </w:rPr>
        <w:t>Муниципальной программы «Формирование современной комфортной городской среды на территории Балаганского муниципального образования на 2018-2024гг» -</w:t>
      </w:r>
      <w:r w:rsidRPr="00174F7C">
        <w:rPr>
          <w:color w:val="000000"/>
          <w:sz w:val="28"/>
          <w:szCs w:val="28"/>
        </w:rPr>
        <w:t>благоустройство дворовых, общественных территорий в 2023г- 0,00 тыс. рублей</w:t>
      </w:r>
      <w:r w:rsidRPr="00174F7C">
        <w:rPr>
          <w:sz w:val="28"/>
          <w:szCs w:val="28"/>
        </w:rPr>
        <w:t xml:space="preserve"> </w:t>
      </w:r>
      <w:r w:rsidRPr="00174F7C">
        <w:rPr>
          <w:color w:val="000000"/>
          <w:sz w:val="28"/>
          <w:szCs w:val="28"/>
        </w:rPr>
        <w:t>(благоустройство общественной территории Центральная площадь, Центральный сквер (часть 3 этапа проекта) – ожидается д</w:t>
      </w:r>
      <w:r w:rsidR="00F62DA9">
        <w:rPr>
          <w:color w:val="000000"/>
          <w:sz w:val="28"/>
          <w:szCs w:val="28"/>
        </w:rPr>
        <w:t>оведение бюджетных ассигнований</w:t>
      </w:r>
      <w:r w:rsidRPr="00174F7C">
        <w:rPr>
          <w:color w:val="000000"/>
          <w:sz w:val="28"/>
          <w:szCs w:val="28"/>
        </w:rPr>
        <w:t xml:space="preserve">, в 2024 г.- 0,0 тыс. руб. в 2025 г.- 0,0 тыс. руб. </w:t>
      </w:r>
    </w:p>
    <w:p w:rsidR="00433DE0" w:rsidRPr="00F62DA9" w:rsidRDefault="00433DE0" w:rsidP="00433DE0">
      <w:pPr>
        <w:pStyle w:val="p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62DA9">
        <w:rPr>
          <w:b/>
          <w:color w:val="000000"/>
          <w:sz w:val="28"/>
          <w:szCs w:val="28"/>
        </w:rPr>
        <w:t>Муниципальная программа «Благоустройство территории Балаганского муниципального образования на 202</w:t>
      </w:r>
      <w:r w:rsidR="00F62DA9" w:rsidRPr="00F62DA9">
        <w:rPr>
          <w:b/>
          <w:color w:val="000000"/>
          <w:sz w:val="28"/>
          <w:szCs w:val="28"/>
        </w:rPr>
        <w:t>3</w:t>
      </w:r>
      <w:r w:rsidRPr="00F62DA9">
        <w:rPr>
          <w:b/>
          <w:color w:val="000000"/>
          <w:sz w:val="28"/>
          <w:szCs w:val="28"/>
        </w:rPr>
        <w:t>-202</w:t>
      </w:r>
      <w:r w:rsidR="00F62DA9" w:rsidRPr="00F62DA9">
        <w:rPr>
          <w:b/>
          <w:color w:val="000000"/>
          <w:sz w:val="28"/>
          <w:szCs w:val="28"/>
        </w:rPr>
        <w:t>5</w:t>
      </w:r>
      <w:r w:rsidRPr="00F62DA9">
        <w:rPr>
          <w:b/>
          <w:color w:val="000000"/>
          <w:sz w:val="28"/>
          <w:szCs w:val="28"/>
        </w:rPr>
        <w:t xml:space="preserve"> годы»</w:t>
      </w:r>
      <w:r w:rsidRPr="00F62DA9">
        <w:rPr>
          <w:color w:val="000000"/>
          <w:sz w:val="28"/>
          <w:szCs w:val="28"/>
        </w:rPr>
        <w:t xml:space="preserve">- предусмотрено санитарная очистка, сезонное содержание, текущий ремонт, окраска малых архитектурных форм ограждений и территории детских игровых площадок, спортивных элементов , мероприятия по озеленению территории сельского поселения., мероприятия по санитарной очистке и ликвидации очагов стихийного навала мусора на территории сельского поселения, мероприятия по содержанию памятников воинской славы, мероприятия по содержанию мест захоронения, прочее благоустройство, приобретение ГСМ для мотоблоков, </w:t>
      </w:r>
      <w:proofErr w:type="spellStart"/>
      <w:r w:rsidRPr="00F62DA9">
        <w:rPr>
          <w:color w:val="000000"/>
          <w:sz w:val="28"/>
          <w:szCs w:val="28"/>
        </w:rPr>
        <w:t>бензотриммеров</w:t>
      </w:r>
      <w:proofErr w:type="spellEnd"/>
      <w:r w:rsidRPr="00F62DA9">
        <w:rPr>
          <w:color w:val="000000"/>
          <w:sz w:val="28"/>
          <w:szCs w:val="28"/>
        </w:rPr>
        <w:t>, пил, кусторезов и т.п. Итого по программе расходы в 2023 году составят - 500,0 тыс.рублей, 2024 год -500,0 тыс.рублей  и 2025 год – 300,0 тыс.руб.</w:t>
      </w:r>
    </w:p>
    <w:p w:rsidR="00433DE0" w:rsidRPr="00F62DA9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62DA9">
        <w:rPr>
          <w:color w:val="000000"/>
          <w:sz w:val="28"/>
          <w:szCs w:val="28"/>
        </w:rPr>
        <w:t>Непрограммные расходы: оплата за сбор мусора на центральной площади, прочие работы и услуги, оплата освещения улиц – 2 951,5 тыс.рублей в 2023 году, 1000,0 тыс. рублей в 2024 году, 819,3 тыс. рублей в 2025г.</w:t>
      </w:r>
    </w:p>
    <w:p w:rsidR="00433DE0" w:rsidRPr="00F62DA9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433DE0" w:rsidRPr="00F62DA9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F62DA9">
        <w:rPr>
          <w:b/>
          <w:color w:val="000000"/>
          <w:sz w:val="28"/>
          <w:szCs w:val="28"/>
        </w:rPr>
        <w:t>Раздел 07 Образование</w:t>
      </w:r>
    </w:p>
    <w:p w:rsidR="00433DE0" w:rsidRPr="00F62DA9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62DA9">
        <w:rPr>
          <w:color w:val="000000"/>
          <w:sz w:val="28"/>
          <w:szCs w:val="28"/>
        </w:rPr>
        <w:t>- обучение персонала, повышение квалификации муниципальных служащих – 20,0 тыс. рублей в 2023г.; 20,0 тыс.рублей в 2024г; 20,0 тыс.рублей в 2025г.;</w:t>
      </w:r>
    </w:p>
    <w:p w:rsidR="00433DE0" w:rsidRPr="00F62DA9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33DE0" w:rsidRPr="00F62DA9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F62DA9">
        <w:rPr>
          <w:b/>
          <w:bCs/>
          <w:color w:val="000000"/>
          <w:sz w:val="28"/>
          <w:szCs w:val="28"/>
          <w:shd w:val="clear" w:color="auto" w:fill="FFFFFF"/>
        </w:rPr>
        <w:t>Раздел 08 «Культура и кинематография»</w:t>
      </w:r>
    </w:p>
    <w:p w:rsidR="00433DE0" w:rsidRPr="00F62DA9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62DA9">
        <w:rPr>
          <w:bCs/>
          <w:color w:val="000000"/>
          <w:sz w:val="28"/>
          <w:szCs w:val="28"/>
          <w:shd w:val="clear" w:color="auto" w:fill="FFFFFF"/>
        </w:rPr>
        <w:t xml:space="preserve">Расходные обязательства по подразделу 01 «Культура» определяются Уставом муниципального казенного учреждения культуры «Социально-культурный центр «Спектр», утвержденным главой администрации Балаганского МО 03.07.2015 г. </w:t>
      </w:r>
    </w:p>
    <w:p w:rsidR="00433DE0" w:rsidRPr="00F62DA9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62DA9">
        <w:rPr>
          <w:bCs/>
          <w:color w:val="000000"/>
          <w:sz w:val="28"/>
          <w:szCs w:val="28"/>
          <w:shd w:val="clear" w:color="auto" w:fill="FFFFFF"/>
        </w:rPr>
        <w:t xml:space="preserve">МКУК «СКЦ «Спектр» создано в соответствии с решением Думы Балаганского МО от 29.12.2011 года № 36-ГД для создания условий для организации досуга и </w:t>
      </w:r>
      <w:r w:rsidRPr="00F62DA9">
        <w:rPr>
          <w:bCs/>
          <w:color w:val="000000"/>
          <w:sz w:val="28"/>
          <w:szCs w:val="28"/>
          <w:shd w:val="clear" w:color="auto" w:fill="FFFFFF"/>
        </w:rPr>
        <w:lastRenderedPageBreak/>
        <w:t>обеспечения жителей Балаганска услугами учреждений культуры и др. В бюджете предусмотрены бюджетные ассигнования на обеспечение вышеуказанных расходных обязательств в сумме 1718,2 тыс. рублей на 2023 год, аналогичные расходы предусмотрены на 2024 и 2025 годы, из них:</w:t>
      </w:r>
    </w:p>
    <w:p w:rsidR="00433DE0" w:rsidRPr="00F62DA9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62DA9">
        <w:rPr>
          <w:bCs/>
          <w:color w:val="000000"/>
          <w:sz w:val="28"/>
          <w:szCs w:val="28"/>
          <w:shd w:val="clear" w:color="auto" w:fill="FFFFFF"/>
        </w:rPr>
        <w:t>- расходы на выплаты персоналу с начислениями – 1 106,7 тыс.рублей</w:t>
      </w:r>
    </w:p>
    <w:p w:rsidR="00433DE0" w:rsidRPr="00F62DA9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62DA9">
        <w:rPr>
          <w:bCs/>
          <w:color w:val="000000"/>
          <w:sz w:val="28"/>
          <w:szCs w:val="28"/>
          <w:shd w:val="clear" w:color="auto" w:fill="FFFFFF"/>
        </w:rPr>
        <w:t>- иные выплаты персоналу (кома</w:t>
      </w:r>
      <w:r w:rsidR="00F62DA9">
        <w:rPr>
          <w:bCs/>
          <w:color w:val="000000"/>
          <w:sz w:val="28"/>
          <w:szCs w:val="28"/>
          <w:shd w:val="clear" w:color="auto" w:fill="FFFFFF"/>
        </w:rPr>
        <w:t>ндировочные расходы)</w:t>
      </w:r>
      <w:r w:rsidRPr="00F62DA9">
        <w:rPr>
          <w:bCs/>
          <w:color w:val="000000"/>
          <w:sz w:val="28"/>
          <w:szCs w:val="28"/>
          <w:shd w:val="clear" w:color="auto" w:fill="FFFFFF"/>
        </w:rPr>
        <w:t xml:space="preserve"> -1,0 тыс.руб.</w:t>
      </w:r>
    </w:p>
    <w:p w:rsidR="00433DE0" w:rsidRPr="00F62DA9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62DA9">
        <w:rPr>
          <w:bCs/>
          <w:color w:val="000000"/>
          <w:sz w:val="28"/>
          <w:szCs w:val="28"/>
          <w:shd w:val="clear" w:color="auto" w:fill="FFFFFF"/>
        </w:rPr>
        <w:t xml:space="preserve">- проведение общепоселковых мероприятий в рамках муниципальной программы «Организация досуга населению, проведение культурно-массовых мероприятий в Балаганском муниципальном образовании на 2022-2024 </w:t>
      </w:r>
      <w:proofErr w:type="spellStart"/>
      <w:r w:rsidRPr="00F62DA9">
        <w:rPr>
          <w:bCs/>
          <w:color w:val="000000"/>
          <w:sz w:val="28"/>
          <w:szCs w:val="28"/>
          <w:shd w:val="clear" w:color="auto" w:fill="FFFFFF"/>
        </w:rPr>
        <w:t>гг</w:t>
      </w:r>
      <w:proofErr w:type="spellEnd"/>
      <w:r w:rsidRPr="00F62DA9">
        <w:rPr>
          <w:bCs/>
          <w:color w:val="000000"/>
          <w:sz w:val="28"/>
          <w:szCs w:val="28"/>
          <w:shd w:val="clear" w:color="auto" w:fill="FFFFFF"/>
        </w:rPr>
        <w:t>» (Новогодние и Рождественские праздники, День Победы, День Молодежи и День поселка) – 600,0 тыс.рублей. ежегодно.</w:t>
      </w:r>
    </w:p>
    <w:p w:rsidR="00433DE0" w:rsidRPr="00F62DA9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62DA9">
        <w:rPr>
          <w:bCs/>
          <w:color w:val="000000"/>
          <w:sz w:val="28"/>
          <w:szCs w:val="28"/>
          <w:shd w:val="clear" w:color="auto" w:fill="FFFFFF"/>
        </w:rPr>
        <w:t>-прочая закупка товаров, работ и услуг-10,0 тыс.руб.</w:t>
      </w:r>
    </w:p>
    <w:p w:rsidR="00433DE0" w:rsidRPr="00F62DA9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F62DA9">
        <w:rPr>
          <w:b/>
          <w:bCs/>
          <w:color w:val="000000"/>
          <w:sz w:val="28"/>
          <w:szCs w:val="28"/>
          <w:shd w:val="clear" w:color="auto" w:fill="FFFFFF"/>
        </w:rPr>
        <w:t>Раздел 10 «Социальная политика»</w:t>
      </w:r>
    </w:p>
    <w:p w:rsidR="00433DE0" w:rsidRPr="00F62DA9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F62DA9">
        <w:rPr>
          <w:bCs/>
          <w:color w:val="000000"/>
          <w:sz w:val="28"/>
          <w:szCs w:val="28"/>
          <w:shd w:val="clear" w:color="auto" w:fill="FFFFFF"/>
        </w:rPr>
        <w:t xml:space="preserve">По подразделу 01 «Пенсионное обеспечение» предусмотрены бюджетные ассигнования в сумме 354,1 тыс. рублей на доплату к пенсиям муниципальных служащих на 2023 год, 2024 и 2025 годы запланированы с индексацией в 4 % и составили 368,3 тыс.руб и 383,0 тыс.руб. соответственно. </w:t>
      </w:r>
      <w:r w:rsidRPr="00F62DA9">
        <w:rPr>
          <w:bCs/>
          <w:sz w:val="28"/>
          <w:szCs w:val="28"/>
          <w:shd w:val="clear" w:color="auto" w:fill="FFFFFF"/>
        </w:rPr>
        <w:t>Основанием для расходного обязательства служит Федеральный</w:t>
      </w:r>
      <w:r w:rsidRPr="00F62DA9">
        <w:rPr>
          <w:rStyle w:val="apple-converted-space"/>
          <w:sz w:val="28"/>
          <w:szCs w:val="28"/>
          <w:shd w:val="clear" w:color="auto" w:fill="FFFFFF"/>
        </w:rPr>
        <w:t> </w:t>
      </w:r>
      <w:r w:rsidRPr="00F62DA9">
        <w:rPr>
          <w:bCs/>
          <w:sz w:val="28"/>
          <w:szCs w:val="28"/>
          <w:shd w:val="clear" w:color="auto" w:fill="FFFFFF"/>
        </w:rPr>
        <w:t>закон</w:t>
      </w:r>
      <w:r w:rsidRPr="00F62DA9">
        <w:rPr>
          <w:rStyle w:val="apple-converted-space"/>
          <w:sz w:val="28"/>
          <w:szCs w:val="28"/>
          <w:shd w:val="clear" w:color="auto" w:fill="FFFFFF"/>
        </w:rPr>
        <w:t> </w:t>
      </w:r>
      <w:r w:rsidRPr="00F62DA9">
        <w:rPr>
          <w:sz w:val="28"/>
          <w:szCs w:val="28"/>
          <w:shd w:val="clear" w:color="auto" w:fill="FFFFFF"/>
        </w:rPr>
        <w:t>от 2 марта 2007 г. N 25-</w:t>
      </w:r>
      <w:r w:rsidRPr="00F62DA9">
        <w:rPr>
          <w:bCs/>
          <w:sz w:val="28"/>
          <w:szCs w:val="28"/>
          <w:shd w:val="clear" w:color="auto" w:fill="FFFFFF"/>
        </w:rPr>
        <w:t>ФЗ</w:t>
      </w:r>
      <w:r w:rsidRPr="00F62DA9">
        <w:rPr>
          <w:rStyle w:val="apple-converted-space"/>
          <w:sz w:val="28"/>
          <w:szCs w:val="28"/>
          <w:shd w:val="clear" w:color="auto" w:fill="FFFFFF"/>
        </w:rPr>
        <w:t> </w:t>
      </w:r>
      <w:r w:rsidRPr="00F62DA9">
        <w:rPr>
          <w:sz w:val="28"/>
          <w:szCs w:val="28"/>
          <w:shd w:val="clear" w:color="auto" w:fill="FFFFFF"/>
        </w:rPr>
        <w:t>"</w:t>
      </w:r>
      <w:r w:rsidRPr="00F62DA9">
        <w:rPr>
          <w:bCs/>
          <w:sz w:val="28"/>
          <w:szCs w:val="28"/>
          <w:shd w:val="clear" w:color="auto" w:fill="FFFFFF"/>
        </w:rPr>
        <w:t>О</w:t>
      </w:r>
      <w:r w:rsidRPr="00F62DA9">
        <w:rPr>
          <w:rStyle w:val="apple-converted-space"/>
          <w:sz w:val="28"/>
          <w:szCs w:val="28"/>
          <w:shd w:val="clear" w:color="auto" w:fill="FFFFFF"/>
        </w:rPr>
        <w:t> </w:t>
      </w:r>
      <w:r w:rsidRPr="00F62DA9">
        <w:rPr>
          <w:bCs/>
          <w:sz w:val="28"/>
          <w:szCs w:val="28"/>
          <w:shd w:val="clear" w:color="auto" w:fill="FFFFFF"/>
        </w:rPr>
        <w:t>муниципальной</w:t>
      </w:r>
      <w:r w:rsidRPr="00F62DA9">
        <w:rPr>
          <w:rStyle w:val="apple-converted-space"/>
          <w:sz w:val="28"/>
          <w:szCs w:val="28"/>
          <w:shd w:val="clear" w:color="auto" w:fill="FFFFFF"/>
        </w:rPr>
        <w:t> </w:t>
      </w:r>
      <w:r w:rsidRPr="00F62DA9">
        <w:rPr>
          <w:bCs/>
          <w:sz w:val="28"/>
          <w:szCs w:val="28"/>
          <w:shd w:val="clear" w:color="auto" w:fill="FFFFFF"/>
        </w:rPr>
        <w:t>службе</w:t>
      </w:r>
      <w:r w:rsidRPr="00F62DA9">
        <w:rPr>
          <w:rStyle w:val="apple-converted-space"/>
          <w:sz w:val="28"/>
          <w:szCs w:val="28"/>
          <w:shd w:val="clear" w:color="auto" w:fill="FFFFFF"/>
        </w:rPr>
        <w:t> </w:t>
      </w:r>
      <w:r w:rsidRPr="00F62DA9">
        <w:rPr>
          <w:bCs/>
          <w:sz w:val="28"/>
          <w:szCs w:val="28"/>
          <w:shd w:val="clear" w:color="auto" w:fill="FFFFFF"/>
        </w:rPr>
        <w:t>в Российской</w:t>
      </w:r>
      <w:r w:rsidRPr="00F62DA9">
        <w:rPr>
          <w:rStyle w:val="apple-converted-space"/>
          <w:sz w:val="28"/>
          <w:szCs w:val="28"/>
          <w:shd w:val="clear" w:color="auto" w:fill="FFFFFF"/>
        </w:rPr>
        <w:t> </w:t>
      </w:r>
      <w:r w:rsidRPr="00F62DA9">
        <w:rPr>
          <w:bCs/>
          <w:sz w:val="28"/>
          <w:szCs w:val="28"/>
          <w:shd w:val="clear" w:color="auto" w:fill="FFFFFF"/>
        </w:rPr>
        <w:t>Федерации</w:t>
      </w:r>
      <w:r w:rsidRPr="00F62DA9">
        <w:rPr>
          <w:sz w:val="28"/>
          <w:szCs w:val="28"/>
          <w:shd w:val="clear" w:color="auto" w:fill="FFFFFF"/>
        </w:rPr>
        <w:t>" (с изменениями и дополнениями).</w:t>
      </w:r>
    </w:p>
    <w:p w:rsidR="00433DE0" w:rsidRPr="00F62DA9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433DE0" w:rsidRPr="00F62DA9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F62DA9">
        <w:rPr>
          <w:b/>
          <w:bCs/>
          <w:color w:val="000000"/>
          <w:sz w:val="28"/>
          <w:szCs w:val="28"/>
          <w:shd w:val="clear" w:color="auto" w:fill="FFFFFF"/>
        </w:rPr>
        <w:t>Раздел 11 «Физическая культура и спорт»</w:t>
      </w:r>
    </w:p>
    <w:p w:rsidR="00433DE0" w:rsidRPr="00F62DA9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62DA9">
        <w:rPr>
          <w:bCs/>
          <w:color w:val="000000"/>
          <w:sz w:val="28"/>
          <w:szCs w:val="28"/>
          <w:shd w:val="clear" w:color="auto" w:fill="FFFFFF"/>
        </w:rPr>
        <w:t xml:space="preserve">В ноябре 2018 году произведено добавление кода ОКВЭД 93.19 «Деятельность физкультурно-оздоровительная». На основании этого получателем бюджетных средств по муниципальной программе «Развитие физической культуры и спорта в Балаганском муниципальном образовании на 2023-2025 годы» по разделу 11 определен МКУК «СКЦ «Спектр». По подразделу 01 «Физическая культура» предлагается финансирование муниципальной программы «Развитие физической культуры и спорта в Балаганском муниципальном образовании на 2023-2024 </w:t>
      </w:r>
      <w:proofErr w:type="spellStart"/>
      <w:proofErr w:type="gramStart"/>
      <w:r w:rsidRPr="00F62DA9">
        <w:rPr>
          <w:bCs/>
          <w:color w:val="000000"/>
          <w:sz w:val="28"/>
          <w:szCs w:val="28"/>
          <w:shd w:val="clear" w:color="auto" w:fill="FFFFFF"/>
        </w:rPr>
        <w:t>гг</w:t>
      </w:r>
      <w:proofErr w:type="spellEnd"/>
      <w:r w:rsidRPr="00F62DA9">
        <w:rPr>
          <w:bCs/>
          <w:color w:val="000000"/>
          <w:sz w:val="28"/>
          <w:szCs w:val="28"/>
          <w:shd w:val="clear" w:color="auto" w:fill="FFFFFF"/>
        </w:rPr>
        <w:t>»  в</w:t>
      </w:r>
      <w:proofErr w:type="gramEnd"/>
      <w:r w:rsidRPr="00F62DA9">
        <w:rPr>
          <w:bCs/>
          <w:color w:val="000000"/>
          <w:sz w:val="28"/>
          <w:szCs w:val="28"/>
          <w:shd w:val="clear" w:color="auto" w:fill="FFFFFF"/>
        </w:rPr>
        <w:t xml:space="preserve"> сумме 183,0 тыс. рублей ежегодно  на проведение спортивных мероприятий на кубок главы поселения, а также посвященных памятным датам, приобретение медалей и кубов для награждения участников соревнований.</w:t>
      </w:r>
    </w:p>
    <w:p w:rsidR="00433DE0" w:rsidRPr="00F62DA9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433DE0" w:rsidRPr="00F62DA9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62DA9">
        <w:rPr>
          <w:b/>
          <w:bCs/>
          <w:color w:val="000000"/>
          <w:sz w:val="28"/>
          <w:szCs w:val="28"/>
          <w:shd w:val="clear" w:color="auto" w:fill="FFFFFF"/>
        </w:rPr>
        <w:t xml:space="preserve">Раздел 13 «Обслуживание государственного (муниципального) долга» </w:t>
      </w:r>
      <w:r w:rsidRPr="00F62DA9">
        <w:rPr>
          <w:bCs/>
          <w:color w:val="000000"/>
          <w:sz w:val="28"/>
          <w:szCs w:val="28"/>
          <w:shd w:val="clear" w:color="auto" w:fill="FFFFFF"/>
        </w:rPr>
        <w:t xml:space="preserve">на оплату процентов по </w:t>
      </w:r>
      <w:proofErr w:type="spellStart"/>
      <w:r w:rsidRPr="00F62DA9">
        <w:rPr>
          <w:bCs/>
          <w:color w:val="000000"/>
          <w:sz w:val="28"/>
          <w:szCs w:val="28"/>
          <w:shd w:val="clear" w:color="auto" w:fill="FFFFFF"/>
        </w:rPr>
        <w:t>привелеченным</w:t>
      </w:r>
      <w:proofErr w:type="spellEnd"/>
      <w:r w:rsidRPr="00F62DA9">
        <w:rPr>
          <w:bCs/>
          <w:color w:val="000000"/>
          <w:sz w:val="28"/>
          <w:szCs w:val="28"/>
          <w:shd w:val="clear" w:color="auto" w:fill="FFFFFF"/>
        </w:rPr>
        <w:t xml:space="preserve"> кредитам на покрытие возникшего дефицита бюджета:</w:t>
      </w:r>
    </w:p>
    <w:p w:rsidR="00433DE0" w:rsidRPr="00F62DA9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62DA9">
        <w:rPr>
          <w:bCs/>
          <w:color w:val="000000"/>
          <w:sz w:val="28"/>
          <w:szCs w:val="28"/>
          <w:shd w:val="clear" w:color="auto" w:fill="FFFFFF"/>
        </w:rPr>
        <w:t>2023 г -1,253 тыс.руб.</w:t>
      </w:r>
    </w:p>
    <w:p w:rsidR="00433DE0" w:rsidRPr="00F62DA9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62DA9">
        <w:rPr>
          <w:bCs/>
          <w:color w:val="000000"/>
          <w:sz w:val="28"/>
          <w:szCs w:val="28"/>
          <w:shd w:val="clear" w:color="auto" w:fill="FFFFFF"/>
        </w:rPr>
        <w:lastRenderedPageBreak/>
        <w:t>2024 г – 42,253 тыс.руб.</w:t>
      </w:r>
    </w:p>
    <w:p w:rsidR="00433DE0" w:rsidRPr="00F62DA9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62DA9">
        <w:rPr>
          <w:bCs/>
          <w:color w:val="000000"/>
          <w:sz w:val="28"/>
          <w:szCs w:val="28"/>
          <w:shd w:val="clear" w:color="auto" w:fill="FFFFFF"/>
        </w:rPr>
        <w:t>2025г – 89,953 тыс.руб.</w:t>
      </w:r>
    </w:p>
    <w:p w:rsidR="00433DE0" w:rsidRPr="00F62DA9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433DE0" w:rsidRPr="00F62DA9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F62DA9">
        <w:rPr>
          <w:b/>
          <w:bCs/>
          <w:color w:val="000000"/>
          <w:sz w:val="28"/>
          <w:szCs w:val="28"/>
          <w:shd w:val="clear" w:color="auto" w:fill="FFFFFF"/>
        </w:rPr>
        <w:t>Раздел 14 «Межбюджетные трансферты»</w:t>
      </w:r>
    </w:p>
    <w:p w:rsidR="00433DE0" w:rsidRPr="00F62DA9" w:rsidRDefault="00433DE0" w:rsidP="00433DE0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62DA9">
        <w:rPr>
          <w:bCs/>
          <w:color w:val="000000"/>
          <w:sz w:val="28"/>
          <w:szCs w:val="28"/>
          <w:shd w:val="clear" w:color="auto" w:fill="FFFFFF"/>
        </w:rPr>
        <w:t xml:space="preserve">По подразделу 03 «Иные межбюджетные трансферты» предусмотрены бюджетные ассигнования в сумме 188,347 тыс. рублей на финансирование соглашения об организации осуществления внешнего муниципального финансового контроля, заключенного с МО </w:t>
      </w:r>
      <w:proofErr w:type="spellStart"/>
      <w:r w:rsidRPr="00F62DA9">
        <w:rPr>
          <w:bCs/>
          <w:color w:val="000000"/>
          <w:sz w:val="28"/>
          <w:szCs w:val="28"/>
          <w:shd w:val="clear" w:color="auto" w:fill="FFFFFF"/>
        </w:rPr>
        <w:t>Балаганский</w:t>
      </w:r>
      <w:proofErr w:type="spellEnd"/>
      <w:r w:rsidRPr="00F62DA9">
        <w:rPr>
          <w:bCs/>
          <w:color w:val="000000"/>
          <w:sz w:val="28"/>
          <w:szCs w:val="28"/>
          <w:shd w:val="clear" w:color="auto" w:fill="FFFFFF"/>
        </w:rPr>
        <w:t xml:space="preserve"> район. На 2023г. -188,347 тыс.рублей ,2024 г – 188,347 тыс.рублей, 2025 г – 188,347 тыс.рублей</w:t>
      </w:r>
    </w:p>
    <w:p w:rsidR="00433DE0" w:rsidRPr="00F62DA9" w:rsidRDefault="00433DE0" w:rsidP="00433DE0">
      <w:pPr>
        <w:pStyle w:val="p36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/>
          <w:bCs/>
          <w:color w:val="000000"/>
          <w:sz w:val="28"/>
          <w:szCs w:val="28"/>
        </w:rPr>
      </w:pPr>
    </w:p>
    <w:p w:rsidR="00433DE0" w:rsidRPr="00F62DA9" w:rsidRDefault="00433DE0" w:rsidP="00433DE0">
      <w:pPr>
        <w:pStyle w:val="p36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/>
          <w:bCs/>
          <w:color w:val="000000"/>
          <w:sz w:val="28"/>
          <w:szCs w:val="28"/>
        </w:rPr>
      </w:pPr>
      <w:r w:rsidRPr="00F62DA9">
        <w:rPr>
          <w:rStyle w:val="s1"/>
          <w:b/>
          <w:bCs/>
          <w:color w:val="000000"/>
          <w:sz w:val="28"/>
          <w:szCs w:val="28"/>
        </w:rPr>
        <w:t>Источники внутреннего финансирования дефицита бюджета поселения</w:t>
      </w:r>
    </w:p>
    <w:p w:rsidR="00433DE0" w:rsidRPr="00F62DA9" w:rsidRDefault="00433DE0" w:rsidP="00433DE0">
      <w:pPr>
        <w:pStyle w:val="p3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33DE0" w:rsidRPr="00F62DA9" w:rsidRDefault="00433DE0" w:rsidP="00433DE0">
      <w:pPr>
        <w:pStyle w:val="p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62DA9">
        <w:rPr>
          <w:color w:val="000000"/>
          <w:sz w:val="28"/>
          <w:szCs w:val="28"/>
        </w:rPr>
        <w:t>Бюджет поселения на 2023,2024 и 2025 годы предлагается принять с дефицитом 5%.</w:t>
      </w:r>
    </w:p>
    <w:p w:rsidR="00433DE0" w:rsidRPr="00F62DA9" w:rsidRDefault="00433DE0" w:rsidP="00433DE0">
      <w:pPr>
        <w:pStyle w:val="p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62DA9">
        <w:rPr>
          <w:color w:val="000000"/>
          <w:sz w:val="28"/>
          <w:szCs w:val="28"/>
        </w:rPr>
        <w:t>На 2023 год и на плановый период до 2025 года предусмотрены следующие источники финансирования дефицита бюджета поселения:</w:t>
      </w:r>
    </w:p>
    <w:p w:rsidR="00433DE0" w:rsidRPr="00F62DA9" w:rsidRDefault="00433DE0" w:rsidP="00433DE0">
      <w:pPr>
        <w:pStyle w:val="p1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62DA9">
        <w:rPr>
          <w:color w:val="000000"/>
          <w:sz w:val="28"/>
          <w:szCs w:val="28"/>
        </w:rPr>
        <w:t>1. Бюджетные кредиты от других бюджетов бюджетной системы Российской Федерации.</w:t>
      </w:r>
    </w:p>
    <w:p w:rsidR="00433DE0" w:rsidRPr="00F62DA9" w:rsidRDefault="00433DE0" w:rsidP="00433DE0">
      <w:pPr>
        <w:pStyle w:val="p1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62DA9">
        <w:rPr>
          <w:color w:val="000000"/>
          <w:sz w:val="28"/>
          <w:szCs w:val="28"/>
        </w:rPr>
        <w:t>Привлечение и погашение бюджетных кредитов от других бюджетов бюджетной системы Российской Федерации запланировано в виде кредитов на пополнение остатков средств на счетах бюджета поселения (далее – краткосрочные бюджетные кредиты) в объемах на 2023-2025 годы –  в пределах  пяти процентов утвержденного  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 рублей ежегодно ( в 2023 году – 752,0 тыс.рублей, в 2024 году – 787,0 тыс.рублей, в 2025 году – 811,0 тыс.рублей)</w:t>
      </w:r>
    </w:p>
    <w:p w:rsidR="00433DE0" w:rsidRPr="00F62DA9" w:rsidRDefault="00433DE0" w:rsidP="00433DE0">
      <w:pPr>
        <w:pStyle w:val="p1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62DA9">
        <w:rPr>
          <w:color w:val="000000"/>
          <w:sz w:val="28"/>
          <w:szCs w:val="28"/>
        </w:rPr>
        <w:t>Верхний предел муниципального долга муниципального образования составит:</w:t>
      </w:r>
    </w:p>
    <w:p w:rsidR="00433DE0" w:rsidRPr="00F62DA9" w:rsidRDefault="00433DE0" w:rsidP="00433DE0">
      <w:pPr>
        <w:pStyle w:val="p1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62DA9">
        <w:rPr>
          <w:color w:val="000000"/>
          <w:sz w:val="28"/>
          <w:szCs w:val="28"/>
        </w:rPr>
        <w:t>на 1 января 2024 года 0,0 тыс. рублей,</w:t>
      </w:r>
    </w:p>
    <w:p w:rsidR="00433DE0" w:rsidRPr="00F62DA9" w:rsidRDefault="00433DE0" w:rsidP="00433DE0">
      <w:pPr>
        <w:pStyle w:val="p1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62DA9">
        <w:rPr>
          <w:color w:val="000000"/>
          <w:sz w:val="28"/>
          <w:szCs w:val="28"/>
        </w:rPr>
        <w:t>на 1 января 2025 года 0,0 тыс. рублей,</w:t>
      </w:r>
    </w:p>
    <w:p w:rsidR="00433DE0" w:rsidRPr="00F62DA9" w:rsidRDefault="00433DE0" w:rsidP="00433DE0">
      <w:pPr>
        <w:pStyle w:val="p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62DA9">
        <w:rPr>
          <w:color w:val="000000"/>
          <w:sz w:val="28"/>
          <w:szCs w:val="28"/>
        </w:rPr>
        <w:t>на 1 января 2026 года 0,0 тыс. рублей.</w:t>
      </w:r>
    </w:p>
    <w:p w:rsidR="00433DE0" w:rsidRPr="00F62DA9" w:rsidRDefault="00433DE0" w:rsidP="00433DE0">
      <w:pPr>
        <w:pStyle w:val="p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33DE0" w:rsidRPr="00F62DA9" w:rsidRDefault="00433DE0" w:rsidP="00433DE0">
      <w:pPr>
        <w:rPr>
          <w:color w:val="000000"/>
          <w:sz w:val="28"/>
          <w:szCs w:val="28"/>
        </w:rPr>
      </w:pPr>
      <w:r w:rsidRPr="00F62DA9">
        <w:rPr>
          <w:color w:val="000000"/>
          <w:sz w:val="28"/>
          <w:szCs w:val="28"/>
        </w:rPr>
        <w:lastRenderedPageBreak/>
        <w:t>Предоставление муниципальных гарантий Балаганского муниципального образования в 2023 году и плановом периоде до 2025 года не планируется.</w:t>
      </w:r>
    </w:p>
    <w:p w:rsidR="00433DE0" w:rsidRPr="006D06C7" w:rsidRDefault="00433DE0" w:rsidP="00433DE0">
      <w:pPr>
        <w:pStyle w:val="p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6F3C72" w:rsidRDefault="006F3C72" w:rsidP="00412DE9">
      <w:pPr>
        <w:jc w:val="both"/>
        <w:rPr>
          <w:sz w:val="28"/>
          <w:szCs w:val="28"/>
        </w:rPr>
      </w:pPr>
      <w:r w:rsidRPr="006F3C72"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</w:t>
      </w:r>
      <w:r w:rsidR="0005603E">
        <w:rPr>
          <w:sz w:val="28"/>
          <w:szCs w:val="28"/>
        </w:rPr>
        <w:t xml:space="preserve"> желающих выступить нет</w:t>
      </w:r>
    </w:p>
    <w:p w:rsidR="006F3C72" w:rsidRDefault="006F3C72" w:rsidP="00412DE9">
      <w:pPr>
        <w:jc w:val="both"/>
        <w:rPr>
          <w:sz w:val="28"/>
          <w:szCs w:val="28"/>
        </w:rPr>
      </w:pPr>
    </w:p>
    <w:p w:rsidR="006F3C72" w:rsidRDefault="006F3C72" w:rsidP="006F3C72">
      <w:pPr>
        <w:rPr>
          <w:b/>
          <w:sz w:val="28"/>
          <w:szCs w:val="28"/>
        </w:rPr>
      </w:pPr>
      <w:r w:rsidRPr="006F3C72">
        <w:rPr>
          <w:b/>
          <w:sz w:val="28"/>
          <w:szCs w:val="28"/>
        </w:rPr>
        <w:t xml:space="preserve"> </w:t>
      </w:r>
      <w:r w:rsidRPr="00971271">
        <w:rPr>
          <w:b/>
          <w:sz w:val="28"/>
          <w:szCs w:val="28"/>
        </w:rPr>
        <w:t xml:space="preserve">Решение: </w:t>
      </w:r>
    </w:p>
    <w:p w:rsidR="006F3C72" w:rsidRPr="00971271" w:rsidRDefault="006F3C72" w:rsidP="006F3C72">
      <w:pPr>
        <w:rPr>
          <w:b/>
          <w:sz w:val="28"/>
          <w:szCs w:val="28"/>
        </w:rPr>
      </w:pPr>
    </w:p>
    <w:p w:rsidR="006F3C72" w:rsidRPr="007920DA" w:rsidRDefault="006F3C72" w:rsidP="007920DA">
      <w:pPr>
        <w:numPr>
          <w:ilvl w:val="0"/>
          <w:numId w:val="2"/>
        </w:numPr>
        <w:jc w:val="both"/>
        <w:rPr>
          <w:sz w:val="28"/>
          <w:szCs w:val="28"/>
        </w:rPr>
      </w:pPr>
      <w:r w:rsidRPr="00971271">
        <w:rPr>
          <w:sz w:val="28"/>
          <w:szCs w:val="28"/>
        </w:rPr>
        <w:t>Поручить комиссии подготовить и представ</w:t>
      </w:r>
      <w:r>
        <w:rPr>
          <w:sz w:val="28"/>
          <w:szCs w:val="28"/>
        </w:rPr>
        <w:t xml:space="preserve">ить заключение в Думу Балаганского МО </w:t>
      </w:r>
      <w:r w:rsidRPr="00971271">
        <w:rPr>
          <w:sz w:val="28"/>
          <w:szCs w:val="28"/>
        </w:rPr>
        <w:t>по результатам публичных слушаний проекта бюджета</w:t>
      </w:r>
      <w:r w:rsidR="00B83518">
        <w:rPr>
          <w:sz w:val="28"/>
          <w:szCs w:val="28"/>
        </w:rPr>
        <w:t xml:space="preserve"> на 202</w:t>
      </w:r>
      <w:r w:rsidR="00F62DA9">
        <w:rPr>
          <w:sz w:val="28"/>
          <w:szCs w:val="28"/>
        </w:rPr>
        <w:t>3</w:t>
      </w:r>
      <w:r w:rsidR="0009699B">
        <w:rPr>
          <w:sz w:val="28"/>
          <w:szCs w:val="28"/>
        </w:rPr>
        <w:t xml:space="preserve"> год и </w:t>
      </w:r>
      <w:r w:rsidR="00F62DA9">
        <w:rPr>
          <w:sz w:val="28"/>
          <w:szCs w:val="28"/>
        </w:rPr>
        <w:t xml:space="preserve">на </w:t>
      </w:r>
      <w:r w:rsidR="0009699B">
        <w:rPr>
          <w:sz w:val="28"/>
          <w:szCs w:val="28"/>
        </w:rPr>
        <w:t>плановый период 202</w:t>
      </w:r>
      <w:r w:rsidR="00F62DA9">
        <w:rPr>
          <w:sz w:val="28"/>
          <w:szCs w:val="28"/>
        </w:rPr>
        <w:t>4</w:t>
      </w:r>
      <w:r w:rsidR="00CE6F79">
        <w:rPr>
          <w:sz w:val="28"/>
          <w:szCs w:val="28"/>
        </w:rPr>
        <w:t xml:space="preserve"> и 202</w:t>
      </w:r>
      <w:r w:rsidR="00F62DA9">
        <w:rPr>
          <w:sz w:val="28"/>
          <w:szCs w:val="28"/>
        </w:rPr>
        <w:t>5</w:t>
      </w:r>
      <w:r w:rsidR="00CE6F79">
        <w:rPr>
          <w:sz w:val="28"/>
          <w:szCs w:val="28"/>
        </w:rPr>
        <w:t xml:space="preserve"> годов</w:t>
      </w:r>
      <w:r w:rsidRPr="00971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Балаганского МО. </w:t>
      </w:r>
    </w:p>
    <w:p w:rsidR="006F3C72" w:rsidRDefault="006F3C72" w:rsidP="00CE6F7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настоящий протокол публичных слушаний в соответствии с Порядком опубликования (обнародования) муниципальных правовых актов органов местного самоуправления Балаганского МО, </w:t>
      </w:r>
      <w:r w:rsidRPr="00971271">
        <w:rPr>
          <w:sz w:val="28"/>
          <w:szCs w:val="28"/>
        </w:rPr>
        <w:t>разместить на сайте</w:t>
      </w:r>
      <w:r w:rsidRPr="00A36ED0">
        <w:rPr>
          <w:b/>
          <w:sz w:val="28"/>
          <w:szCs w:val="28"/>
        </w:rPr>
        <w:t xml:space="preserve"> </w:t>
      </w:r>
      <w:r w:rsidR="0005603E" w:rsidRPr="0005603E">
        <w:rPr>
          <w:sz w:val="28"/>
          <w:szCs w:val="28"/>
        </w:rPr>
        <w:t>администрации</w:t>
      </w:r>
      <w:r w:rsidRPr="00971271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>.</w:t>
      </w:r>
    </w:p>
    <w:p w:rsidR="0009699B" w:rsidRDefault="0009699B" w:rsidP="0009699B">
      <w:pPr>
        <w:pStyle w:val="ae"/>
        <w:rPr>
          <w:sz w:val="28"/>
          <w:szCs w:val="28"/>
        </w:rPr>
      </w:pPr>
    </w:p>
    <w:p w:rsidR="0009699B" w:rsidRPr="00CE6F79" w:rsidRDefault="0009699B" w:rsidP="0009699B">
      <w:pPr>
        <w:jc w:val="both"/>
        <w:rPr>
          <w:sz w:val="28"/>
          <w:szCs w:val="28"/>
        </w:rPr>
      </w:pPr>
    </w:p>
    <w:p w:rsidR="006F3C72" w:rsidRPr="000C2E71" w:rsidRDefault="006F3C72" w:rsidP="00CE6F79">
      <w:pPr>
        <w:jc w:val="both"/>
      </w:pPr>
    </w:p>
    <w:p w:rsidR="006F3C72" w:rsidRPr="00B05496" w:rsidRDefault="006F3C72" w:rsidP="00CE6F79">
      <w:pPr>
        <w:jc w:val="both"/>
      </w:pPr>
    </w:p>
    <w:p w:rsidR="006F3C72" w:rsidRPr="00971271" w:rsidRDefault="006F3C72" w:rsidP="006F3C72">
      <w:pPr>
        <w:ind w:left="360"/>
        <w:rPr>
          <w:sz w:val="28"/>
          <w:szCs w:val="28"/>
        </w:rPr>
      </w:pPr>
      <w:r w:rsidRPr="00971271">
        <w:rPr>
          <w:sz w:val="28"/>
          <w:szCs w:val="28"/>
        </w:rPr>
        <w:t>Председатель собрания</w:t>
      </w:r>
      <w:r w:rsidR="00F62DA9">
        <w:rPr>
          <w:sz w:val="28"/>
          <w:szCs w:val="28"/>
        </w:rPr>
        <w:t xml:space="preserve">                                                 </w:t>
      </w:r>
      <w:r w:rsidR="008E040B">
        <w:rPr>
          <w:sz w:val="28"/>
          <w:szCs w:val="28"/>
        </w:rPr>
        <w:t xml:space="preserve">    </w:t>
      </w:r>
      <w:proofErr w:type="spellStart"/>
      <w:r w:rsidR="00F62DA9">
        <w:rPr>
          <w:sz w:val="28"/>
          <w:szCs w:val="28"/>
        </w:rPr>
        <w:t>А.А.Вдовин</w:t>
      </w:r>
      <w:proofErr w:type="spellEnd"/>
    </w:p>
    <w:p w:rsidR="006F3C72" w:rsidRPr="00971271" w:rsidRDefault="006F3C72" w:rsidP="006F3C72">
      <w:pPr>
        <w:ind w:left="360"/>
        <w:rPr>
          <w:sz w:val="28"/>
          <w:szCs w:val="28"/>
        </w:rPr>
      </w:pPr>
    </w:p>
    <w:p w:rsidR="00412DE9" w:rsidRPr="00412DE9" w:rsidRDefault="006F3C72" w:rsidP="004167CE">
      <w:pPr>
        <w:ind w:left="360"/>
        <w:rPr>
          <w:sz w:val="28"/>
          <w:szCs w:val="28"/>
        </w:rPr>
      </w:pPr>
      <w:r w:rsidRPr="00971271">
        <w:rPr>
          <w:sz w:val="28"/>
          <w:szCs w:val="28"/>
        </w:rPr>
        <w:t xml:space="preserve">Секретарь собрания                                     </w:t>
      </w:r>
      <w:r>
        <w:rPr>
          <w:sz w:val="28"/>
          <w:szCs w:val="28"/>
        </w:rPr>
        <w:t xml:space="preserve">                     </w:t>
      </w:r>
      <w:r w:rsidR="008E040B">
        <w:rPr>
          <w:sz w:val="28"/>
          <w:szCs w:val="28"/>
        </w:rPr>
        <w:t xml:space="preserve">  </w:t>
      </w:r>
      <w:proofErr w:type="spellStart"/>
      <w:r w:rsidR="0005603E">
        <w:rPr>
          <w:sz w:val="28"/>
          <w:szCs w:val="28"/>
        </w:rPr>
        <w:t>А.И.</w:t>
      </w:r>
      <w:r w:rsidR="00F62DA9">
        <w:rPr>
          <w:sz w:val="28"/>
          <w:szCs w:val="28"/>
        </w:rPr>
        <w:t>Ярмошевич</w:t>
      </w:r>
      <w:proofErr w:type="spellEnd"/>
    </w:p>
    <w:sectPr w:rsidR="00412DE9" w:rsidRPr="00412DE9" w:rsidSect="004E45FB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2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AA3EC0"/>
    <w:multiLevelType w:val="hybridMultilevel"/>
    <w:tmpl w:val="1F58D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4F7FAA"/>
    <w:multiLevelType w:val="hybridMultilevel"/>
    <w:tmpl w:val="42646A8E"/>
    <w:lvl w:ilvl="0" w:tplc="FC002358">
      <w:start w:val="1"/>
      <w:numFmt w:val="decimal"/>
      <w:lvlText w:val="%1)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B0D16E9"/>
    <w:multiLevelType w:val="hybridMultilevel"/>
    <w:tmpl w:val="077EC16A"/>
    <w:lvl w:ilvl="0" w:tplc="EA567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71"/>
    <w:rsid w:val="0000020F"/>
    <w:rsid w:val="000079C2"/>
    <w:rsid w:val="00010129"/>
    <w:rsid w:val="00022C58"/>
    <w:rsid w:val="0002479F"/>
    <w:rsid w:val="00034149"/>
    <w:rsid w:val="0004065D"/>
    <w:rsid w:val="00046F7D"/>
    <w:rsid w:val="000473B5"/>
    <w:rsid w:val="0005603E"/>
    <w:rsid w:val="00056284"/>
    <w:rsid w:val="00056A35"/>
    <w:rsid w:val="00057493"/>
    <w:rsid w:val="00060C7A"/>
    <w:rsid w:val="00067F0F"/>
    <w:rsid w:val="000717CC"/>
    <w:rsid w:val="00083663"/>
    <w:rsid w:val="0009699B"/>
    <w:rsid w:val="000A21A7"/>
    <w:rsid w:val="000A30AE"/>
    <w:rsid w:val="000B158D"/>
    <w:rsid w:val="000C2E71"/>
    <w:rsid w:val="000C4673"/>
    <w:rsid w:val="000D1E0B"/>
    <w:rsid w:val="000D46BB"/>
    <w:rsid w:val="000D5351"/>
    <w:rsid w:val="000D6472"/>
    <w:rsid w:val="000F1814"/>
    <w:rsid w:val="000F27C7"/>
    <w:rsid w:val="000F61E8"/>
    <w:rsid w:val="0011328B"/>
    <w:rsid w:val="00120271"/>
    <w:rsid w:val="00121EA9"/>
    <w:rsid w:val="00122633"/>
    <w:rsid w:val="001253E4"/>
    <w:rsid w:val="001327F4"/>
    <w:rsid w:val="0013360A"/>
    <w:rsid w:val="00141C60"/>
    <w:rsid w:val="00150330"/>
    <w:rsid w:val="00151096"/>
    <w:rsid w:val="001520AC"/>
    <w:rsid w:val="00171FA0"/>
    <w:rsid w:val="00172CA7"/>
    <w:rsid w:val="00174F7C"/>
    <w:rsid w:val="00185848"/>
    <w:rsid w:val="001A2185"/>
    <w:rsid w:val="001B08AE"/>
    <w:rsid w:val="001B3FD3"/>
    <w:rsid w:val="001D2AEB"/>
    <w:rsid w:val="001E6CAC"/>
    <w:rsid w:val="001F148E"/>
    <w:rsid w:val="00217023"/>
    <w:rsid w:val="00223661"/>
    <w:rsid w:val="002250C0"/>
    <w:rsid w:val="002358C4"/>
    <w:rsid w:val="0024130D"/>
    <w:rsid w:val="0024204B"/>
    <w:rsid w:val="00243313"/>
    <w:rsid w:val="002505B7"/>
    <w:rsid w:val="00252D6E"/>
    <w:rsid w:val="00253FFF"/>
    <w:rsid w:val="0026087C"/>
    <w:rsid w:val="0026438E"/>
    <w:rsid w:val="0027304B"/>
    <w:rsid w:val="002743E5"/>
    <w:rsid w:val="00287035"/>
    <w:rsid w:val="00290326"/>
    <w:rsid w:val="00294FD4"/>
    <w:rsid w:val="002A5C40"/>
    <w:rsid w:val="002A6E13"/>
    <w:rsid w:val="002A700D"/>
    <w:rsid w:val="002B345C"/>
    <w:rsid w:val="002B67B6"/>
    <w:rsid w:val="002B690E"/>
    <w:rsid w:val="002C166D"/>
    <w:rsid w:val="002C1A38"/>
    <w:rsid w:val="002D62D3"/>
    <w:rsid w:val="002D7B68"/>
    <w:rsid w:val="002E0512"/>
    <w:rsid w:val="002E3FB4"/>
    <w:rsid w:val="002E7953"/>
    <w:rsid w:val="002F48A4"/>
    <w:rsid w:val="00302B5E"/>
    <w:rsid w:val="00307263"/>
    <w:rsid w:val="00307935"/>
    <w:rsid w:val="00312919"/>
    <w:rsid w:val="00312D70"/>
    <w:rsid w:val="003135E2"/>
    <w:rsid w:val="00316583"/>
    <w:rsid w:val="003165A7"/>
    <w:rsid w:val="00320BAD"/>
    <w:rsid w:val="00327B67"/>
    <w:rsid w:val="00333BF7"/>
    <w:rsid w:val="00334063"/>
    <w:rsid w:val="00336B91"/>
    <w:rsid w:val="003705FD"/>
    <w:rsid w:val="003764A9"/>
    <w:rsid w:val="0038589D"/>
    <w:rsid w:val="003A2E9B"/>
    <w:rsid w:val="003B3C8B"/>
    <w:rsid w:val="003C3B17"/>
    <w:rsid w:val="003D09D9"/>
    <w:rsid w:val="003D1798"/>
    <w:rsid w:val="003E0E86"/>
    <w:rsid w:val="003E70F6"/>
    <w:rsid w:val="003F0A05"/>
    <w:rsid w:val="003F23E0"/>
    <w:rsid w:val="003F2E1A"/>
    <w:rsid w:val="003F7EA9"/>
    <w:rsid w:val="004056CC"/>
    <w:rsid w:val="00405B45"/>
    <w:rsid w:val="00410312"/>
    <w:rsid w:val="00411061"/>
    <w:rsid w:val="004116B2"/>
    <w:rsid w:val="00412DE9"/>
    <w:rsid w:val="00413F0C"/>
    <w:rsid w:val="004167CE"/>
    <w:rsid w:val="00420EBC"/>
    <w:rsid w:val="0042106D"/>
    <w:rsid w:val="004216F8"/>
    <w:rsid w:val="004277F9"/>
    <w:rsid w:val="00430CAE"/>
    <w:rsid w:val="00433BC1"/>
    <w:rsid w:val="00433DE0"/>
    <w:rsid w:val="0044157B"/>
    <w:rsid w:val="00446FE1"/>
    <w:rsid w:val="00460E67"/>
    <w:rsid w:val="00482B32"/>
    <w:rsid w:val="00485F79"/>
    <w:rsid w:val="004A0DB6"/>
    <w:rsid w:val="004A4050"/>
    <w:rsid w:val="004B2F0D"/>
    <w:rsid w:val="004B71C6"/>
    <w:rsid w:val="004C612C"/>
    <w:rsid w:val="004C7899"/>
    <w:rsid w:val="004D7BF1"/>
    <w:rsid w:val="004D7C31"/>
    <w:rsid w:val="004E45FB"/>
    <w:rsid w:val="004E710B"/>
    <w:rsid w:val="004F26B3"/>
    <w:rsid w:val="004F314B"/>
    <w:rsid w:val="00501EA2"/>
    <w:rsid w:val="00502051"/>
    <w:rsid w:val="0050646B"/>
    <w:rsid w:val="00512B81"/>
    <w:rsid w:val="00520F2D"/>
    <w:rsid w:val="00521115"/>
    <w:rsid w:val="005214E5"/>
    <w:rsid w:val="00533D47"/>
    <w:rsid w:val="00534382"/>
    <w:rsid w:val="00535751"/>
    <w:rsid w:val="00536BC3"/>
    <w:rsid w:val="005437A2"/>
    <w:rsid w:val="00545440"/>
    <w:rsid w:val="005460A4"/>
    <w:rsid w:val="00560E40"/>
    <w:rsid w:val="005705C5"/>
    <w:rsid w:val="00571329"/>
    <w:rsid w:val="005727C0"/>
    <w:rsid w:val="0059028D"/>
    <w:rsid w:val="005A2DEC"/>
    <w:rsid w:val="005A4BC7"/>
    <w:rsid w:val="005A4FAD"/>
    <w:rsid w:val="005A6991"/>
    <w:rsid w:val="005B2E5E"/>
    <w:rsid w:val="005B7CCD"/>
    <w:rsid w:val="005C194C"/>
    <w:rsid w:val="005C265A"/>
    <w:rsid w:val="005C6E90"/>
    <w:rsid w:val="00603C3F"/>
    <w:rsid w:val="0060469A"/>
    <w:rsid w:val="00607581"/>
    <w:rsid w:val="00616F3C"/>
    <w:rsid w:val="00621D02"/>
    <w:rsid w:val="006275CB"/>
    <w:rsid w:val="00631A11"/>
    <w:rsid w:val="006321BD"/>
    <w:rsid w:val="00635641"/>
    <w:rsid w:val="00641A85"/>
    <w:rsid w:val="006422A7"/>
    <w:rsid w:val="006442A0"/>
    <w:rsid w:val="00644F51"/>
    <w:rsid w:val="00645DAB"/>
    <w:rsid w:val="00652DC1"/>
    <w:rsid w:val="00662349"/>
    <w:rsid w:val="00664ADF"/>
    <w:rsid w:val="00681646"/>
    <w:rsid w:val="0068581F"/>
    <w:rsid w:val="00687B69"/>
    <w:rsid w:val="00696D16"/>
    <w:rsid w:val="00696D7A"/>
    <w:rsid w:val="00697D05"/>
    <w:rsid w:val="006A0186"/>
    <w:rsid w:val="006A2596"/>
    <w:rsid w:val="006A598C"/>
    <w:rsid w:val="006B12C9"/>
    <w:rsid w:val="006B7068"/>
    <w:rsid w:val="006C4B5C"/>
    <w:rsid w:val="006C6440"/>
    <w:rsid w:val="006D3E47"/>
    <w:rsid w:val="006D6E82"/>
    <w:rsid w:val="006E3B1E"/>
    <w:rsid w:val="006E583A"/>
    <w:rsid w:val="006F3C72"/>
    <w:rsid w:val="0070402E"/>
    <w:rsid w:val="007047A6"/>
    <w:rsid w:val="00705338"/>
    <w:rsid w:val="0071509D"/>
    <w:rsid w:val="007168E2"/>
    <w:rsid w:val="00721008"/>
    <w:rsid w:val="00721967"/>
    <w:rsid w:val="00730894"/>
    <w:rsid w:val="007437C0"/>
    <w:rsid w:val="007500EB"/>
    <w:rsid w:val="0075316B"/>
    <w:rsid w:val="00754586"/>
    <w:rsid w:val="00754608"/>
    <w:rsid w:val="00755AFE"/>
    <w:rsid w:val="00763DA4"/>
    <w:rsid w:val="007644F2"/>
    <w:rsid w:val="00764F08"/>
    <w:rsid w:val="00766E5F"/>
    <w:rsid w:val="0077604E"/>
    <w:rsid w:val="00776106"/>
    <w:rsid w:val="00777745"/>
    <w:rsid w:val="007806D2"/>
    <w:rsid w:val="007809EF"/>
    <w:rsid w:val="00780B9A"/>
    <w:rsid w:val="007828B3"/>
    <w:rsid w:val="007829C6"/>
    <w:rsid w:val="0078496D"/>
    <w:rsid w:val="007920DA"/>
    <w:rsid w:val="00795D9E"/>
    <w:rsid w:val="007964C7"/>
    <w:rsid w:val="00797C52"/>
    <w:rsid w:val="007A0EFB"/>
    <w:rsid w:val="007A1147"/>
    <w:rsid w:val="007B3142"/>
    <w:rsid w:val="007D00C6"/>
    <w:rsid w:val="007D26D0"/>
    <w:rsid w:val="007D39A3"/>
    <w:rsid w:val="007D7723"/>
    <w:rsid w:val="007E143F"/>
    <w:rsid w:val="007E2B86"/>
    <w:rsid w:val="007F49CD"/>
    <w:rsid w:val="008018DC"/>
    <w:rsid w:val="00801B9B"/>
    <w:rsid w:val="00812BE2"/>
    <w:rsid w:val="00816887"/>
    <w:rsid w:val="00833476"/>
    <w:rsid w:val="00843BC0"/>
    <w:rsid w:val="0085115D"/>
    <w:rsid w:val="008606D3"/>
    <w:rsid w:val="00864728"/>
    <w:rsid w:val="00864821"/>
    <w:rsid w:val="00871515"/>
    <w:rsid w:val="008844EA"/>
    <w:rsid w:val="008A4E69"/>
    <w:rsid w:val="008B1959"/>
    <w:rsid w:val="008B5F66"/>
    <w:rsid w:val="008C0A1C"/>
    <w:rsid w:val="008C2ADA"/>
    <w:rsid w:val="008D0028"/>
    <w:rsid w:val="008D3A17"/>
    <w:rsid w:val="008D3A5B"/>
    <w:rsid w:val="008E040B"/>
    <w:rsid w:val="008E713A"/>
    <w:rsid w:val="008F17C4"/>
    <w:rsid w:val="008F2B80"/>
    <w:rsid w:val="008F5D7B"/>
    <w:rsid w:val="00905093"/>
    <w:rsid w:val="00913E25"/>
    <w:rsid w:val="009163A1"/>
    <w:rsid w:val="00922F62"/>
    <w:rsid w:val="00932C71"/>
    <w:rsid w:val="00934F66"/>
    <w:rsid w:val="00940D9D"/>
    <w:rsid w:val="00941E2D"/>
    <w:rsid w:val="00945EB4"/>
    <w:rsid w:val="00954599"/>
    <w:rsid w:val="009563AC"/>
    <w:rsid w:val="00962543"/>
    <w:rsid w:val="0096351B"/>
    <w:rsid w:val="00964F30"/>
    <w:rsid w:val="00971C61"/>
    <w:rsid w:val="0098388B"/>
    <w:rsid w:val="00984262"/>
    <w:rsid w:val="00985630"/>
    <w:rsid w:val="009902CF"/>
    <w:rsid w:val="00993AB2"/>
    <w:rsid w:val="009A081F"/>
    <w:rsid w:val="009B00F9"/>
    <w:rsid w:val="009B447C"/>
    <w:rsid w:val="009B53D2"/>
    <w:rsid w:val="009E192C"/>
    <w:rsid w:val="009E3226"/>
    <w:rsid w:val="009F0BE0"/>
    <w:rsid w:val="009F234E"/>
    <w:rsid w:val="009F250F"/>
    <w:rsid w:val="00A00453"/>
    <w:rsid w:val="00A05F7C"/>
    <w:rsid w:val="00A10572"/>
    <w:rsid w:val="00A11F20"/>
    <w:rsid w:val="00A205A8"/>
    <w:rsid w:val="00A24EB4"/>
    <w:rsid w:val="00A34C13"/>
    <w:rsid w:val="00A3714F"/>
    <w:rsid w:val="00A37EA1"/>
    <w:rsid w:val="00A476C8"/>
    <w:rsid w:val="00A56654"/>
    <w:rsid w:val="00A6040C"/>
    <w:rsid w:val="00A611B5"/>
    <w:rsid w:val="00A731D8"/>
    <w:rsid w:val="00A76D92"/>
    <w:rsid w:val="00A862B0"/>
    <w:rsid w:val="00A8751D"/>
    <w:rsid w:val="00A934E5"/>
    <w:rsid w:val="00A9408D"/>
    <w:rsid w:val="00AA1E53"/>
    <w:rsid w:val="00AA7D24"/>
    <w:rsid w:val="00AB096E"/>
    <w:rsid w:val="00AC443E"/>
    <w:rsid w:val="00AD613D"/>
    <w:rsid w:val="00B04451"/>
    <w:rsid w:val="00B15472"/>
    <w:rsid w:val="00B231F8"/>
    <w:rsid w:val="00B27F03"/>
    <w:rsid w:val="00B370F4"/>
    <w:rsid w:val="00B406A5"/>
    <w:rsid w:val="00B4163E"/>
    <w:rsid w:val="00B512F2"/>
    <w:rsid w:val="00B6558D"/>
    <w:rsid w:val="00B766B2"/>
    <w:rsid w:val="00B77A78"/>
    <w:rsid w:val="00B83518"/>
    <w:rsid w:val="00B86C45"/>
    <w:rsid w:val="00B95ADB"/>
    <w:rsid w:val="00BA6934"/>
    <w:rsid w:val="00BC345A"/>
    <w:rsid w:val="00BD2A05"/>
    <w:rsid w:val="00BF369E"/>
    <w:rsid w:val="00BF554E"/>
    <w:rsid w:val="00C0653C"/>
    <w:rsid w:val="00C202B0"/>
    <w:rsid w:val="00C23DA2"/>
    <w:rsid w:val="00C36C60"/>
    <w:rsid w:val="00C4199B"/>
    <w:rsid w:val="00C516E7"/>
    <w:rsid w:val="00C52FBC"/>
    <w:rsid w:val="00C71FD2"/>
    <w:rsid w:val="00C7525B"/>
    <w:rsid w:val="00CA02DC"/>
    <w:rsid w:val="00CA41FB"/>
    <w:rsid w:val="00CA651A"/>
    <w:rsid w:val="00CB1C9B"/>
    <w:rsid w:val="00CC0392"/>
    <w:rsid w:val="00CD713D"/>
    <w:rsid w:val="00CE1D4C"/>
    <w:rsid w:val="00CE5183"/>
    <w:rsid w:val="00CE6F79"/>
    <w:rsid w:val="00CF0E1C"/>
    <w:rsid w:val="00CF2537"/>
    <w:rsid w:val="00CF4122"/>
    <w:rsid w:val="00D02F7C"/>
    <w:rsid w:val="00D0367E"/>
    <w:rsid w:val="00D04B7E"/>
    <w:rsid w:val="00D13D5F"/>
    <w:rsid w:val="00D3251F"/>
    <w:rsid w:val="00D4374A"/>
    <w:rsid w:val="00D65A9A"/>
    <w:rsid w:val="00D72588"/>
    <w:rsid w:val="00D7385A"/>
    <w:rsid w:val="00D746A8"/>
    <w:rsid w:val="00D77D24"/>
    <w:rsid w:val="00DB321A"/>
    <w:rsid w:val="00DB3A54"/>
    <w:rsid w:val="00DC2C46"/>
    <w:rsid w:val="00DD1A53"/>
    <w:rsid w:val="00DD29D8"/>
    <w:rsid w:val="00DD7F9F"/>
    <w:rsid w:val="00DE0286"/>
    <w:rsid w:val="00E01816"/>
    <w:rsid w:val="00E02471"/>
    <w:rsid w:val="00E1016E"/>
    <w:rsid w:val="00E10DB0"/>
    <w:rsid w:val="00E37CFC"/>
    <w:rsid w:val="00E47176"/>
    <w:rsid w:val="00E55A08"/>
    <w:rsid w:val="00E644B1"/>
    <w:rsid w:val="00E66418"/>
    <w:rsid w:val="00E8366B"/>
    <w:rsid w:val="00E85CB6"/>
    <w:rsid w:val="00E907E5"/>
    <w:rsid w:val="00EA7C3D"/>
    <w:rsid w:val="00EB182B"/>
    <w:rsid w:val="00EC3A44"/>
    <w:rsid w:val="00EC4FA1"/>
    <w:rsid w:val="00EC6B45"/>
    <w:rsid w:val="00ED1B64"/>
    <w:rsid w:val="00EF2DFE"/>
    <w:rsid w:val="00F135D3"/>
    <w:rsid w:val="00F14AD2"/>
    <w:rsid w:val="00F15332"/>
    <w:rsid w:val="00F30241"/>
    <w:rsid w:val="00F401CE"/>
    <w:rsid w:val="00F42495"/>
    <w:rsid w:val="00F43FBF"/>
    <w:rsid w:val="00F53CB8"/>
    <w:rsid w:val="00F55660"/>
    <w:rsid w:val="00F60975"/>
    <w:rsid w:val="00F62DA9"/>
    <w:rsid w:val="00F94C76"/>
    <w:rsid w:val="00FA24E3"/>
    <w:rsid w:val="00FA706D"/>
    <w:rsid w:val="00FD3376"/>
    <w:rsid w:val="00FD4875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A761"/>
  <w15:docId w15:val="{CF6EE325-01C4-4F34-9C95-3174E534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E7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C2E7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E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2E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C2E71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C2E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0C2E7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0C2E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0C2E71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0C2E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0C2E7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C2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0C2E71"/>
    <w:pPr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basedOn w:val="a0"/>
    <w:qFormat/>
    <w:rsid w:val="000C2E71"/>
    <w:rPr>
      <w:i/>
      <w:iCs/>
    </w:rPr>
  </w:style>
  <w:style w:type="paragraph" w:customStyle="1" w:styleId="p2">
    <w:name w:val="p2"/>
    <w:basedOn w:val="a"/>
    <w:rsid w:val="00940D9D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940D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940D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CE6F79"/>
  </w:style>
  <w:style w:type="paragraph" w:customStyle="1" w:styleId="p14">
    <w:name w:val="p14"/>
    <w:basedOn w:val="a"/>
    <w:rsid w:val="00CE6F7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E6F79"/>
  </w:style>
  <w:style w:type="paragraph" w:customStyle="1" w:styleId="p36">
    <w:name w:val="p36"/>
    <w:basedOn w:val="a"/>
    <w:rsid w:val="00CE6F7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80B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0B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312D70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312D70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312D70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312D70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312D70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312D7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312D7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09699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05603E"/>
  </w:style>
  <w:style w:type="paragraph" w:styleId="af">
    <w:name w:val="header"/>
    <w:basedOn w:val="a"/>
    <w:link w:val="af0"/>
    <w:uiPriority w:val="99"/>
    <w:unhideWhenUsed/>
    <w:rsid w:val="000560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05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560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05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05603E"/>
    <w:rPr>
      <w:rFonts w:ascii="Courier New" w:hAnsi="Courier New"/>
    </w:rPr>
  </w:style>
  <w:style w:type="character" w:customStyle="1" w:styleId="af4">
    <w:name w:val="Текст Знак"/>
    <w:basedOn w:val="a0"/>
    <w:link w:val="af3"/>
    <w:rsid w:val="0005603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5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5603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05603E"/>
  </w:style>
  <w:style w:type="paragraph" w:customStyle="1" w:styleId="p31">
    <w:name w:val="p31"/>
    <w:basedOn w:val="a"/>
    <w:rsid w:val="0005603E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05603E"/>
    <w:pPr>
      <w:spacing w:before="100" w:beforeAutospacing="1" w:after="100" w:afterAutospacing="1"/>
    </w:pPr>
    <w:rPr>
      <w:sz w:val="24"/>
      <w:szCs w:val="24"/>
    </w:rPr>
  </w:style>
  <w:style w:type="table" w:styleId="af6">
    <w:name w:val="Table Grid"/>
    <w:basedOn w:val="a1"/>
    <w:uiPriority w:val="59"/>
    <w:rsid w:val="00433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4988</Words>
  <Characters>28435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Балаганского МО</Company>
  <LinksUpToDate>false</LinksUpToDate>
  <CharactersWithSpaces>33357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</dc:creator>
  <cp:keywords/>
  <dc:description/>
  <cp:lastModifiedBy>User</cp:lastModifiedBy>
  <cp:revision>5</cp:revision>
  <cp:lastPrinted>2022-11-30T06:50:00Z</cp:lastPrinted>
  <dcterms:created xsi:type="dcterms:W3CDTF">2022-11-30T02:52:00Z</dcterms:created>
  <dcterms:modified xsi:type="dcterms:W3CDTF">2022-11-30T06:50:00Z</dcterms:modified>
</cp:coreProperties>
</file>