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F3" w:rsidRDefault="00881AF3" w:rsidP="00881AF3">
      <w:pPr>
        <w:pStyle w:val="Style5"/>
        <w:widowControl/>
        <w:spacing w:line="240" w:lineRule="exact"/>
        <w:jc w:val="both"/>
      </w:pPr>
    </w:p>
    <w:p w:rsidR="00881AF3" w:rsidRDefault="00881AF3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25.11.2020 №8/1</w:t>
      </w:r>
      <w:r>
        <w:rPr>
          <w:rFonts w:ascii="Arial" w:hAnsi="Arial" w:cs="Arial"/>
          <w:b/>
          <w:sz w:val="32"/>
          <w:szCs w:val="32"/>
        </w:rPr>
        <w:t>-ГД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881AF3" w:rsidRDefault="00881AF3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81AF3" w:rsidRDefault="00881AF3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ПЯТОГО СОЗЫВА</w:t>
      </w:r>
    </w:p>
    <w:p w:rsidR="00881AF3" w:rsidRDefault="00881AF3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</w:p>
    <w:p w:rsidR="00237155" w:rsidRDefault="00237155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B0100">
        <w:rPr>
          <w:rFonts w:ascii="Arial" w:hAnsi="Arial" w:cs="Arial"/>
          <w:b/>
          <w:sz w:val="32"/>
          <w:szCs w:val="32"/>
        </w:rPr>
        <w:t xml:space="preserve"> ВНЕСЕН</w:t>
      </w:r>
      <w:r w:rsidR="00D10BD0">
        <w:rPr>
          <w:rFonts w:ascii="Arial" w:hAnsi="Arial" w:cs="Arial"/>
          <w:b/>
          <w:sz w:val="32"/>
          <w:szCs w:val="32"/>
        </w:rPr>
        <w:t>И</w:t>
      </w:r>
      <w:r w:rsidR="00E67BDC">
        <w:rPr>
          <w:rFonts w:ascii="Arial" w:hAnsi="Arial" w:cs="Arial"/>
          <w:b/>
          <w:sz w:val="32"/>
          <w:szCs w:val="32"/>
        </w:rPr>
        <w:t xml:space="preserve">И ИЗМЕНЕНИЙ В РЕШЕНИЕ ДУМЫ </w:t>
      </w:r>
      <w:r w:rsidR="00772B3F">
        <w:rPr>
          <w:rFonts w:ascii="Arial" w:hAnsi="Arial" w:cs="Arial"/>
          <w:b/>
          <w:sz w:val="32"/>
          <w:szCs w:val="32"/>
        </w:rPr>
        <w:t xml:space="preserve">БАЛАГАНСКОГО МУНИЦИПАЛЬНОГО ОБРАЗОВАНИЯ </w:t>
      </w:r>
      <w:r w:rsidR="00E67BDC">
        <w:rPr>
          <w:rFonts w:ascii="Arial" w:hAnsi="Arial" w:cs="Arial"/>
          <w:b/>
          <w:sz w:val="32"/>
          <w:szCs w:val="32"/>
        </w:rPr>
        <w:t>ОТ 19</w:t>
      </w:r>
      <w:r w:rsidR="006B0100">
        <w:rPr>
          <w:rFonts w:ascii="Arial" w:hAnsi="Arial" w:cs="Arial"/>
          <w:b/>
          <w:sz w:val="32"/>
          <w:szCs w:val="32"/>
        </w:rPr>
        <w:t>.11.201</w:t>
      </w:r>
      <w:r w:rsidR="00E67BDC">
        <w:rPr>
          <w:rFonts w:ascii="Arial" w:hAnsi="Arial" w:cs="Arial"/>
          <w:b/>
          <w:sz w:val="32"/>
          <w:szCs w:val="32"/>
        </w:rPr>
        <w:t>9 ГОДА №13</w:t>
      </w:r>
      <w:r w:rsidR="006B0100">
        <w:rPr>
          <w:rFonts w:ascii="Arial" w:hAnsi="Arial" w:cs="Arial"/>
          <w:b/>
          <w:sz w:val="32"/>
          <w:szCs w:val="32"/>
        </w:rPr>
        <w:t>/</w:t>
      </w:r>
      <w:r w:rsidR="00E67BDC">
        <w:rPr>
          <w:rFonts w:ascii="Arial" w:hAnsi="Arial" w:cs="Arial"/>
          <w:b/>
          <w:sz w:val="32"/>
          <w:szCs w:val="32"/>
        </w:rPr>
        <w:t>11</w:t>
      </w:r>
      <w:r w:rsidR="006B0100">
        <w:rPr>
          <w:rFonts w:ascii="Arial" w:hAnsi="Arial" w:cs="Arial"/>
          <w:b/>
          <w:sz w:val="32"/>
          <w:szCs w:val="32"/>
        </w:rPr>
        <w:t>-ГД «</w:t>
      </w:r>
      <w:bookmarkStart w:id="0" w:name="_GoBack"/>
      <w:bookmarkEnd w:id="0"/>
      <w:r w:rsidR="006B0100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УСТАНОВЛЕНИИ ЗЕМЕЛЬНОГО НАЛОГА НА ТЕРРИТОРИИ </w:t>
      </w:r>
      <w:r w:rsidR="00404A83" w:rsidRPr="00B554FB">
        <w:rPr>
          <w:rFonts w:ascii="Arial" w:hAnsi="Arial" w:cs="Arial"/>
          <w:b/>
          <w:sz w:val="32"/>
          <w:szCs w:val="32"/>
        </w:rPr>
        <w:t xml:space="preserve">БАЛАГАНСКОГО 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B554FB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6B0100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04A83" w:rsidRPr="001E1B78" w:rsidRDefault="00404A83" w:rsidP="00404A8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0C8D">
        <w:rPr>
          <w:rFonts w:ascii="Arial" w:hAnsi="Arial" w:cs="Arial"/>
        </w:rPr>
        <w:tab/>
      </w:r>
      <w:r w:rsidR="001A7891">
        <w:rPr>
          <w:rFonts w:ascii="Arial" w:hAnsi="Arial" w:cs="Arial"/>
        </w:rPr>
        <w:t>В соответствии с Федеральным</w:t>
      </w:r>
      <w:r w:rsidRPr="00010C8D">
        <w:rPr>
          <w:rFonts w:ascii="Arial" w:hAnsi="Arial" w:cs="Arial"/>
        </w:rPr>
        <w:t xml:space="preserve"> </w:t>
      </w:r>
      <w:hyperlink r:id="rId7" w:history="1">
        <w:r w:rsidRPr="00010C8D">
          <w:rPr>
            <w:rFonts w:ascii="Arial" w:hAnsi="Arial" w:cs="Arial"/>
          </w:rPr>
          <w:t>закон</w:t>
        </w:r>
        <w:r w:rsidR="001A7891">
          <w:rPr>
            <w:rFonts w:ascii="Arial" w:hAnsi="Arial" w:cs="Arial"/>
          </w:rPr>
          <w:t>о</w:t>
        </w:r>
        <w:r w:rsidRPr="00010C8D">
          <w:rPr>
            <w:rFonts w:ascii="Arial" w:hAnsi="Arial" w:cs="Arial"/>
          </w:rPr>
          <w:t>м</w:t>
        </w:r>
      </w:hyperlink>
      <w:r w:rsidRPr="00010C8D">
        <w:rPr>
          <w:rFonts w:ascii="Arial" w:hAnsi="Arial" w:cs="Arial"/>
        </w:rPr>
        <w:t xml:space="preserve"> </w:t>
      </w:r>
      <w:r w:rsidR="001A7891">
        <w:rPr>
          <w:rFonts w:ascii="Arial" w:hAnsi="Arial" w:cs="Arial"/>
        </w:rPr>
        <w:t xml:space="preserve">Российской Федерации </w:t>
      </w:r>
      <w:r w:rsidRPr="00010C8D">
        <w:rPr>
          <w:rFonts w:ascii="Arial" w:hAnsi="Arial" w:cs="Arial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10C8D">
          <w:rPr>
            <w:rFonts w:ascii="Arial" w:hAnsi="Arial" w:cs="Arial"/>
          </w:rPr>
          <w:t>2003 г</w:t>
        </w:r>
      </w:smartTag>
      <w:r w:rsidRPr="00010C8D">
        <w:rPr>
          <w:rFonts w:ascii="Arial" w:hAnsi="Arial" w:cs="Arial"/>
        </w:rPr>
        <w:t>. № 131-ФЗ «Об общих принципах организации местного самоуправления в Российской Федерации</w:t>
      </w:r>
      <w:r w:rsidR="001A7891">
        <w:rPr>
          <w:rFonts w:ascii="Arial" w:hAnsi="Arial" w:cs="Arial"/>
        </w:rPr>
        <w:t>,</w:t>
      </w:r>
      <w:r w:rsidRPr="00010C8D">
        <w:rPr>
          <w:rFonts w:ascii="Arial" w:eastAsia="Calibri" w:hAnsi="Arial" w:cs="Arial"/>
          <w:lang w:eastAsia="en-US"/>
        </w:rPr>
        <w:t xml:space="preserve"> главой 31 части второй Налогового кодекса Российской Федерации, </w:t>
      </w:r>
      <w:r w:rsidRPr="00010C8D">
        <w:rPr>
          <w:rFonts w:ascii="Arial" w:hAnsi="Arial" w:cs="Arial"/>
        </w:rPr>
        <w:t>Дума Балаганского муниципального образования</w:t>
      </w:r>
      <w:r w:rsidR="00E67BDC">
        <w:rPr>
          <w:rFonts w:ascii="Arial" w:hAnsi="Arial" w:cs="Arial"/>
        </w:rPr>
        <w:t xml:space="preserve"> пятого созыва</w:t>
      </w:r>
      <w:r w:rsidRPr="00010C8D">
        <w:rPr>
          <w:rFonts w:ascii="Arial" w:hAnsi="Arial" w:cs="Arial"/>
        </w:rPr>
        <w:t xml:space="preserve"> </w:t>
      </w:r>
    </w:p>
    <w:p w:rsidR="00010C8D" w:rsidRP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4A83" w:rsidRPr="004B432E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404A83" w:rsidRDefault="00404A83" w:rsidP="00404A83">
      <w:pPr>
        <w:jc w:val="both"/>
        <w:rPr>
          <w:b/>
        </w:rPr>
      </w:pPr>
    </w:p>
    <w:p w:rsidR="00CF02D5" w:rsidRPr="00CF02D5" w:rsidRDefault="00CF02D5" w:rsidP="006B01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 xml:space="preserve"> </w:t>
      </w:r>
      <w:r w:rsidR="00E67BDC">
        <w:rPr>
          <w:rFonts w:ascii="Arial" w:hAnsi="Arial" w:cs="Arial"/>
        </w:rPr>
        <w:t>Решение Думы от 19</w:t>
      </w:r>
      <w:r w:rsidR="006B0100">
        <w:rPr>
          <w:rFonts w:ascii="Arial" w:hAnsi="Arial" w:cs="Arial"/>
        </w:rPr>
        <w:t>.11.201</w:t>
      </w:r>
      <w:r w:rsidR="00E67BDC">
        <w:rPr>
          <w:rFonts w:ascii="Arial" w:hAnsi="Arial" w:cs="Arial"/>
        </w:rPr>
        <w:t>9</w:t>
      </w:r>
      <w:r w:rsidR="006B0100">
        <w:rPr>
          <w:rFonts w:ascii="Arial" w:hAnsi="Arial" w:cs="Arial"/>
        </w:rPr>
        <w:t xml:space="preserve"> года №1</w:t>
      </w:r>
      <w:r w:rsidR="00E67BDC">
        <w:rPr>
          <w:rFonts w:ascii="Arial" w:hAnsi="Arial" w:cs="Arial"/>
        </w:rPr>
        <w:t>3</w:t>
      </w:r>
      <w:r w:rsidR="006B0100">
        <w:rPr>
          <w:rFonts w:ascii="Arial" w:hAnsi="Arial" w:cs="Arial"/>
        </w:rPr>
        <w:t>/</w:t>
      </w:r>
      <w:r w:rsidR="00E67BDC">
        <w:rPr>
          <w:rFonts w:ascii="Arial" w:hAnsi="Arial" w:cs="Arial"/>
        </w:rPr>
        <w:t>11</w:t>
      </w:r>
      <w:r w:rsidR="006B0100">
        <w:rPr>
          <w:rFonts w:ascii="Arial" w:hAnsi="Arial" w:cs="Arial"/>
        </w:rPr>
        <w:t>-ГД «Об установлении земельного налога на территории Балаганского муниципального образования» изложить в следующей редакции:</w:t>
      </w:r>
    </w:p>
    <w:p w:rsidR="006B0100" w:rsidRDefault="006B0100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1.Установить и </w:t>
      </w:r>
      <w:r w:rsidR="00D10BD0">
        <w:rPr>
          <w:rFonts w:ascii="Arial" w:hAnsi="Arial" w:cs="Arial"/>
        </w:rPr>
        <w:t>в</w:t>
      </w:r>
      <w:r w:rsidR="00E67BDC">
        <w:rPr>
          <w:rFonts w:ascii="Arial" w:hAnsi="Arial" w:cs="Arial"/>
        </w:rPr>
        <w:t>вести в действие с 1 января 2020</w:t>
      </w:r>
      <w:r w:rsidR="0041529A">
        <w:rPr>
          <w:rFonts w:ascii="Arial" w:hAnsi="Arial" w:cs="Arial"/>
        </w:rPr>
        <w:t xml:space="preserve"> года на территории Балаганского муниципального образования земельный налог (далее – налог).</w:t>
      </w:r>
    </w:p>
    <w:p w:rsidR="0041529A" w:rsidRDefault="0041529A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2.Установить следующие налоговые ставки по налогу: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2.1. 0,3 процента в отношении земельных участков: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1A7891">
        <w:rPr>
          <w:rFonts w:ascii="Arial" w:hAnsi="Arial" w:cs="Arial"/>
        </w:rPr>
        <w:t>;</w:t>
      </w:r>
    </w:p>
    <w:p w:rsidR="00CF02D5" w:rsidRPr="00C038C8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</w:t>
      </w:r>
      <w:r w:rsidR="001A7891">
        <w:rPr>
          <w:rFonts w:ascii="Arial" w:hAnsi="Arial" w:cs="Arial"/>
        </w:rPr>
        <w:t xml:space="preserve">х) для </w:t>
      </w:r>
      <w:r w:rsidR="008A7CB1">
        <w:rPr>
          <w:rFonts w:ascii="Arial" w:hAnsi="Arial" w:cs="Arial"/>
        </w:rPr>
        <w:t>жилищного строительства</w:t>
      </w:r>
      <w:r w:rsidR="00416644" w:rsidRPr="00C038C8">
        <w:rPr>
          <w:rFonts w:ascii="Arial" w:hAnsi="Arial" w:cs="Arial"/>
        </w:rPr>
        <w:t>;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38C8">
        <w:rPr>
          <w:rFonts w:ascii="Arial" w:hAnsi="Arial" w:cs="Arial"/>
        </w:rPr>
        <w:t>- приобретенных</w:t>
      </w:r>
      <w:r w:rsidRPr="00CF02D5">
        <w:rPr>
          <w:rFonts w:ascii="Arial" w:hAnsi="Arial" w:cs="Arial"/>
        </w:rPr>
        <w:t xml:space="preserve"> (предоставленных) для личного подсобного хозяйства, садоводства</w:t>
      </w:r>
      <w:r w:rsidR="00D10BD0">
        <w:rPr>
          <w:rFonts w:ascii="Arial" w:hAnsi="Arial" w:cs="Arial"/>
        </w:rPr>
        <w:t xml:space="preserve">, </w:t>
      </w:r>
      <w:r w:rsidRPr="00CF02D5">
        <w:rPr>
          <w:rFonts w:ascii="Arial" w:hAnsi="Arial" w:cs="Arial"/>
        </w:rPr>
        <w:t>огородничества</w:t>
      </w:r>
      <w:r w:rsidR="00D10BD0">
        <w:rPr>
          <w:rFonts w:ascii="Arial" w:hAnsi="Arial" w:cs="Arial"/>
        </w:rPr>
        <w:t xml:space="preserve"> или животноводства,</w:t>
      </w:r>
      <w:r w:rsidR="00914453">
        <w:rPr>
          <w:rFonts w:ascii="Arial" w:hAnsi="Arial" w:cs="Arial"/>
        </w:rPr>
        <w:t xml:space="preserve"> а также </w:t>
      </w:r>
      <w:r w:rsidR="00D10BD0">
        <w:rPr>
          <w:rFonts w:ascii="Arial" w:hAnsi="Arial" w:cs="Arial"/>
        </w:rPr>
        <w:t>дачного хозяйства</w:t>
      </w:r>
      <w:r w:rsidRPr="00CF02D5">
        <w:rPr>
          <w:rFonts w:ascii="Arial" w:hAnsi="Arial" w:cs="Arial"/>
        </w:rPr>
        <w:t>;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2.2. 1,5 процента в отношении прочих земельных участков.</w:t>
      </w:r>
    </w:p>
    <w:p w:rsidR="0041529A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eastAsia="Calibri" w:hAnsi="Arial" w:cs="Arial"/>
          <w:lang w:eastAsia="en-US"/>
        </w:rPr>
        <w:t>3</w:t>
      </w:r>
      <w:r w:rsidRPr="00CF02D5">
        <w:rPr>
          <w:rFonts w:ascii="Arial" w:hAnsi="Arial" w:cs="Arial"/>
        </w:rPr>
        <w:t xml:space="preserve">. </w:t>
      </w:r>
      <w:r w:rsidR="0041529A">
        <w:rPr>
          <w:rFonts w:ascii="Arial" w:hAnsi="Arial" w:cs="Arial"/>
        </w:rPr>
        <w:t xml:space="preserve">Установить на территории Балаганского муниципального образования дополнительные льготы, в части освобождения от налогообложения </w:t>
      </w:r>
      <w:r w:rsidR="0041529A">
        <w:rPr>
          <w:rFonts w:ascii="Arial" w:hAnsi="Arial" w:cs="Arial"/>
        </w:rPr>
        <w:lastRenderedPageBreak/>
        <w:t>налогоплательщиков: органов власти 2 уровн</w:t>
      </w:r>
      <w:r w:rsidR="00D10BD0">
        <w:rPr>
          <w:rFonts w:ascii="Arial" w:hAnsi="Arial" w:cs="Arial"/>
        </w:rPr>
        <w:t>я</w:t>
      </w:r>
      <w:r w:rsidR="0041529A">
        <w:rPr>
          <w:rFonts w:ascii="Arial" w:hAnsi="Arial" w:cs="Arial"/>
        </w:rPr>
        <w:t>, финансируемых за счет местного бюджета, а именно:</w:t>
      </w:r>
    </w:p>
    <w:p w:rsidR="00E11DAB" w:rsidRDefault="00E11DAB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 органы власти 2 уровня – в отношении находящихся в собственн</w:t>
      </w:r>
      <w:r w:rsidR="000E12E9">
        <w:rPr>
          <w:rFonts w:ascii="Arial" w:hAnsi="Arial" w:cs="Arial"/>
        </w:rPr>
        <w:t xml:space="preserve">ости земельных участков, </w:t>
      </w:r>
      <w:r w:rsidR="00E67BDC">
        <w:rPr>
          <w:rFonts w:ascii="Arial" w:hAnsi="Arial" w:cs="Arial"/>
        </w:rPr>
        <w:t>с площадью</w:t>
      </w:r>
      <w:r>
        <w:rPr>
          <w:rFonts w:ascii="Arial" w:hAnsi="Arial" w:cs="Arial"/>
        </w:rPr>
        <w:t xml:space="preserve"> более 40 000 кв.м..</w:t>
      </w:r>
    </w:p>
    <w:p w:rsidR="00CF02D5" w:rsidRDefault="0041529A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F02D5" w:rsidRPr="00CF02D5">
        <w:rPr>
          <w:rFonts w:ascii="Arial" w:hAnsi="Arial" w:cs="Arial"/>
        </w:rPr>
        <w:t>Отчетным периодом для налогоплательщиков организаций признается первый квартал, второй квартал и тр</w:t>
      </w:r>
      <w:r w:rsidR="00CF02D5">
        <w:rPr>
          <w:rFonts w:ascii="Arial" w:hAnsi="Arial" w:cs="Arial"/>
        </w:rPr>
        <w:t>етий квартал календарного года.</w:t>
      </w:r>
    </w:p>
    <w:p w:rsidR="00CF02D5" w:rsidRDefault="00E11DAB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F02D5" w:rsidRPr="00CF02D5">
        <w:rPr>
          <w:rFonts w:ascii="Arial" w:hAnsi="Arial" w:cs="Arial"/>
        </w:rPr>
        <w:t>. Установить и утвердить порядок и сроки уплаты налога налогоплательщиками – организациями:</w:t>
      </w:r>
    </w:p>
    <w:p w:rsidR="00CF02D5" w:rsidRDefault="00E11DAB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F02D5">
        <w:rPr>
          <w:rFonts w:ascii="Arial" w:hAnsi="Arial" w:cs="Arial"/>
        </w:rPr>
        <w:t>.1. с</w:t>
      </w:r>
      <w:r w:rsidR="00CF02D5" w:rsidRPr="00CF02D5">
        <w:rPr>
          <w:rFonts w:ascii="Arial" w:hAnsi="Arial" w:cs="Arial"/>
        </w:rPr>
        <w:t>умма налога, подлежащая уплате в бюджет по итогам налогового периода, уплачивается 15 февраля года, следующего за истекшим налоговым периодо</w:t>
      </w:r>
      <w:r w:rsidR="00CF02D5">
        <w:rPr>
          <w:rFonts w:ascii="Arial" w:hAnsi="Arial" w:cs="Arial"/>
        </w:rPr>
        <w:t>м;</w:t>
      </w:r>
    </w:p>
    <w:p w:rsidR="00754003" w:rsidRDefault="00E11DAB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F02D5">
        <w:rPr>
          <w:rFonts w:ascii="Arial" w:hAnsi="Arial" w:cs="Arial"/>
        </w:rPr>
        <w:t xml:space="preserve">.2. </w:t>
      </w:r>
      <w:r w:rsidR="00754003">
        <w:rPr>
          <w:rFonts w:ascii="Arial" w:hAnsi="Arial" w:cs="Arial"/>
        </w:rPr>
        <w:t>установить с</w:t>
      </w:r>
      <w:r w:rsidR="00754003" w:rsidRPr="00CF02D5">
        <w:rPr>
          <w:rFonts w:ascii="Arial" w:hAnsi="Arial" w:cs="Arial"/>
        </w:rPr>
        <w:t xml:space="preserve">рок уплаты авансовых платежей за первый, второй и третий квартал соответствующего налогового периода </w:t>
      </w:r>
      <w:r>
        <w:rPr>
          <w:rFonts w:ascii="Arial" w:hAnsi="Arial" w:cs="Arial"/>
        </w:rPr>
        <w:t>–</w:t>
      </w:r>
      <w:r w:rsidR="00754003" w:rsidRPr="00CF02D5">
        <w:rPr>
          <w:rFonts w:ascii="Arial" w:hAnsi="Arial" w:cs="Arial"/>
        </w:rPr>
        <w:t xml:space="preserve"> </w:t>
      </w:r>
      <w:r w:rsidR="00D10BD0">
        <w:rPr>
          <w:rFonts w:ascii="Arial" w:hAnsi="Arial" w:cs="Arial"/>
        </w:rPr>
        <w:t>30 апреля, 31 июля и 31 октября соответственно</w:t>
      </w:r>
      <w:r w:rsidR="00754003">
        <w:rPr>
          <w:rFonts w:ascii="Arial" w:hAnsi="Arial" w:cs="Arial"/>
        </w:rPr>
        <w:t>.</w:t>
      </w:r>
    </w:p>
    <w:p w:rsidR="00CF02D5" w:rsidRDefault="00E11DAB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F02D5" w:rsidRPr="00CF02D5">
        <w:rPr>
          <w:rFonts w:ascii="Arial" w:hAnsi="Arial" w:cs="Arial"/>
        </w:rPr>
        <w:t xml:space="preserve">. </w:t>
      </w:r>
      <w:r w:rsidR="00237155" w:rsidRPr="00C0157C">
        <w:rPr>
          <w:rFonts w:ascii="Arial" w:hAnsi="Arial" w:cs="Arial"/>
        </w:rPr>
        <w:t xml:space="preserve">С момента вступления в силу настоящего решения считать </w:t>
      </w:r>
      <w:r w:rsidR="00C11C28">
        <w:rPr>
          <w:rFonts w:ascii="Arial" w:hAnsi="Arial" w:cs="Arial"/>
        </w:rPr>
        <w:t>утратившим силу решение</w:t>
      </w:r>
      <w:r w:rsidR="00237155" w:rsidRPr="00C0157C">
        <w:rPr>
          <w:rFonts w:ascii="Arial" w:hAnsi="Arial" w:cs="Arial"/>
        </w:rPr>
        <w:t xml:space="preserve"> Думы Балаганского муниципального образования от </w:t>
      </w:r>
      <w:r w:rsidR="005744A4">
        <w:rPr>
          <w:rFonts w:ascii="Arial" w:hAnsi="Arial" w:cs="Arial"/>
        </w:rPr>
        <w:t>2</w:t>
      </w:r>
      <w:r w:rsidR="00E67BDC">
        <w:rPr>
          <w:rFonts w:ascii="Arial" w:hAnsi="Arial" w:cs="Arial"/>
        </w:rPr>
        <w:t>8</w:t>
      </w:r>
      <w:r w:rsidR="00834C72">
        <w:rPr>
          <w:rFonts w:ascii="Arial" w:hAnsi="Arial" w:cs="Arial"/>
        </w:rPr>
        <w:t xml:space="preserve"> но</w:t>
      </w:r>
      <w:r w:rsidR="00237155">
        <w:rPr>
          <w:rFonts w:ascii="Arial" w:hAnsi="Arial" w:cs="Arial"/>
        </w:rPr>
        <w:t xml:space="preserve">ября </w:t>
      </w:r>
      <w:r w:rsidR="00237155" w:rsidRPr="00C0157C">
        <w:rPr>
          <w:rFonts w:ascii="Arial" w:hAnsi="Arial" w:cs="Arial"/>
        </w:rPr>
        <w:t>201</w:t>
      </w:r>
      <w:r w:rsidR="00E67BDC">
        <w:rPr>
          <w:rFonts w:ascii="Arial" w:hAnsi="Arial" w:cs="Arial"/>
        </w:rPr>
        <w:t>8</w:t>
      </w:r>
      <w:r w:rsidR="00237155" w:rsidRPr="00C0157C">
        <w:rPr>
          <w:rFonts w:ascii="Arial" w:hAnsi="Arial" w:cs="Arial"/>
        </w:rPr>
        <w:t xml:space="preserve"> года №</w:t>
      </w:r>
      <w:r w:rsidR="00E67BDC">
        <w:rPr>
          <w:rFonts w:ascii="Arial" w:hAnsi="Arial" w:cs="Arial"/>
        </w:rPr>
        <w:t>11</w:t>
      </w:r>
      <w:r w:rsidR="00237155" w:rsidRPr="00C0157C">
        <w:rPr>
          <w:rFonts w:ascii="Arial" w:hAnsi="Arial" w:cs="Arial"/>
        </w:rPr>
        <w:t>/</w:t>
      </w:r>
      <w:r w:rsidR="00E67BDC">
        <w:rPr>
          <w:rFonts w:ascii="Arial" w:hAnsi="Arial" w:cs="Arial"/>
        </w:rPr>
        <w:t>2</w:t>
      </w:r>
      <w:r w:rsidR="00237155" w:rsidRPr="00C0157C">
        <w:rPr>
          <w:rFonts w:ascii="Arial" w:hAnsi="Arial" w:cs="Arial"/>
        </w:rPr>
        <w:t>-ГД</w:t>
      </w:r>
      <w:r w:rsidR="00237155" w:rsidRPr="00CF02D5">
        <w:rPr>
          <w:rFonts w:ascii="Arial" w:hAnsi="Arial" w:cs="Arial"/>
        </w:rPr>
        <w:t xml:space="preserve"> </w:t>
      </w:r>
      <w:r w:rsidR="00CF02D5" w:rsidRPr="00CF02D5">
        <w:rPr>
          <w:rFonts w:ascii="Arial" w:hAnsi="Arial" w:cs="Arial"/>
        </w:rPr>
        <w:t>«Об установлении на территории Балаганского муниципального образования земельного налога».</w:t>
      </w:r>
    </w:p>
    <w:p w:rsidR="00E67BDC" w:rsidRDefault="00E11DAB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82781">
        <w:rPr>
          <w:rFonts w:ascii="Arial" w:hAnsi="Arial" w:cs="Arial"/>
        </w:rPr>
        <w:t>.</w:t>
      </w:r>
      <w:r w:rsidR="00E27354" w:rsidRPr="00024C15">
        <w:rPr>
          <w:rFonts w:ascii="Arial" w:hAnsi="Arial" w:cs="Arial"/>
        </w:rPr>
        <w:t>Опубликовать настоящее решение в Официальном вестнике Балаганского муниципального образования и разместить на сайте администрации в информацио</w:t>
      </w:r>
      <w:r w:rsidR="00E27354">
        <w:rPr>
          <w:rFonts w:ascii="Arial" w:hAnsi="Arial" w:cs="Arial"/>
        </w:rPr>
        <w:t>нно</w:t>
      </w:r>
      <w:r w:rsidR="00E27354" w:rsidRPr="00024C15">
        <w:rPr>
          <w:rFonts w:ascii="Arial" w:hAnsi="Arial" w:cs="Arial"/>
        </w:rPr>
        <w:t>-телекоммуникационной сети «Интернет»</w:t>
      </w:r>
      <w:r w:rsidR="00AA6C7B">
        <w:rPr>
          <w:rFonts w:ascii="Arial" w:hAnsi="Arial" w:cs="Arial"/>
        </w:rPr>
        <w:t xml:space="preserve"> </w:t>
      </w:r>
      <w:r w:rsidR="00AA6C7B" w:rsidRPr="006566E0">
        <w:rPr>
          <w:rFonts w:ascii="Arial" w:hAnsi="Arial" w:cs="Arial"/>
          <w:szCs w:val="28"/>
          <w:lang w:val="en-US"/>
        </w:rPr>
        <w:t>http</w:t>
      </w:r>
      <w:r w:rsidR="00AA6C7B" w:rsidRPr="006566E0">
        <w:rPr>
          <w:rFonts w:ascii="Arial" w:hAnsi="Arial" w:cs="Arial"/>
          <w:szCs w:val="28"/>
        </w:rPr>
        <w:t>://</w:t>
      </w:r>
      <w:proofErr w:type="spellStart"/>
      <w:r w:rsidR="00AA6C7B" w:rsidRPr="006566E0">
        <w:rPr>
          <w:rFonts w:ascii="Arial" w:hAnsi="Arial" w:cs="Arial"/>
          <w:szCs w:val="28"/>
          <w:lang w:val="en-US"/>
        </w:rPr>
        <w:t>balagansk</w:t>
      </w:r>
      <w:proofErr w:type="spellEnd"/>
      <w:r w:rsidR="00AA6C7B" w:rsidRPr="006566E0">
        <w:rPr>
          <w:rFonts w:ascii="Arial" w:hAnsi="Arial" w:cs="Arial"/>
          <w:szCs w:val="28"/>
        </w:rPr>
        <w:t>-</w:t>
      </w:r>
      <w:proofErr w:type="spellStart"/>
      <w:r w:rsidR="00AA6C7B" w:rsidRPr="006566E0">
        <w:rPr>
          <w:rFonts w:ascii="Arial" w:hAnsi="Arial" w:cs="Arial"/>
          <w:szCs w:val="28"/>
          <w:lang w:val="en-US"/>
        </w:rPr>
        <w:t>adm</w:t>
      </w:r>
      <w:proofErr w:type="spellEnd"/>
      <w:r w:rsidR="00AA6C7B" w:rsidRPr="006566E0">
        <w:rPr>
          <w:rFonts w:ascii="Arial" w:hAnsi="Arial" w:cs="Arial"/>
          <w:szCs w:val="28"/>
        </w:rPr>
        <w:t>.</w:t>
      </w:r>
      <w:r w:rsidR="00AA6C7B" w:rsidRPr="006566E0">
        <w:rPr>
          <w:rFonts w:ascii="Arial" w:hAnsi="Arial" w:cs="Arial"/>
          <w:szCs w:val="28"/>
          <w:lang w:val="en-US"/>
        </w:rPr>
        <w:t>ru</w:t>
      </w:r>
      <w:r w:rsidR="00AA6C7B">
        <w:rPr>
          <w:rFonts w:ascii="Arial" w:hAnsi="Arial" w:cs="Arial"/>
          <w:szCs w:val="28"/>
        </w:rPr>
        <w:t>/</w:t>
      </w:r>
      <w:r w:rsidR="00AA6C7B" w:rsidRPr="006566E0">
        <w:rPr>
          <w:rFonts w:ascii="Arial" w:hAnsi="Arial" w:cs="Arial"/>
          <w:szCs w:val="28"/>
        </w:rPr>
        <w:t>.</w:t>
      </w:r>
      <w:r w:rsidR="00E27354">
        <w:rPr>
          <w:rFonts w:ascii="Arial" w:hAnsi="Arial" w:cs="Arial"/>
        </w:rPr>
        <w:t xml:space="preserve"> </w:t>
      </w:r>
    </w:p>
    <w:p w:rsidR="00CE6913" w:rsidRDefault="00E11DAB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F02D5" w:rsidRPr="00CF02D5">
        <w:rPr>
          <w:rFonts w:ascii="Arial" w:hAnsi="Arial" w:cs="Arial"/>
        </w:rPr>
        <w:t xml:space="preserve">. Настоящее </w:t>
      </w:r>
      <w:r w:rsidR="00CF02D5" w:rsidRPr="00CF02D5">
        <w:rPr>
          <w:rFonts w:ascii="Arial" w:eastAsia="Calibri" w:hAnsi="Arial" w:cs="Arial"/>
          <w:lang w:eastAsia="en-US"/>
        </w:rPr>
        <w:t>решение</w:t>
      </w:r>
      <w:r w:rsidR="004E0778">
        <w:rPr>
          <w:rFonts w:ascii="Arial" w:hAnsi="Arial" w:cs="Arial"/>
        </w:rPr>
        <w:t xml:space="preserve"> вступает в силу </w:t>
      </w:r>
      <w:r>
        <w:rPr>
          <w:rFonts w:ascii="Arial" w:hAnsi="Arial" w:cs="Arial"/>
        </w:rPr>
        <w:t xml:space="preserve">с </w:t>
      </w:r>
      <w:r w:rsidR="00E67BDC">
        <w:rPr>
          <w:rFonts w:ascii="Arial" w:hAnsi="Arial" w:cs="Arial"/>
        </w:rPr>
        <w:t>момента опубликования.</w:t>
      </w: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882781" w:rsidRDefault="000E71AF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86A70">
        <w:rPr>
          <w:rFonts w:ascii="Arial" w:hAnsi="Arial" w:cs="Arial"/>
        </w:rPr>
        <w:t>редседатель</w:t>
      </w:r>
    </w:p>
    <w:p w:rsidR="00882781" w:rsidRDefault="00D3290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Думы</w:t>
      </w:r>
      <w:r w:rsidR="00882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Балаганского</w:t>
      </w:r>
      <w:r w:rsidR="001A7891">
        <w:rPr>
          <w:rFonts w:ascii="Arial" w:hAnsi="Arial" w:cs="Arial"/>
        </w:rPr>
        <w:t xml:space="preserve"> </w:t>
      </w:r>
    </w:p>
    <w:p w:rsidR="00D32905" w:rsidRDefault="00D3290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A6C7B" w:rsidRDefault="00AA6C7B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D32905" w:rsidRDefault="00D32905" w:rsidP="00404A83">
      <w:pPr>
        <w:jc w:val="both"/>
        <w:rPr>
          <w:rFonts w:ascii="Arial" w:hAnsi="Arial" w:cs="Arial"/>
        </w:rPr>
      </w:pPr>
    </w:p>
    <w:p w:rsidR="00D32905" w:rsidRDefault="00D32905" w:rsidP="00404A83">
      <w:pPr>
        <w:jc w:val="both"/>
        <w:rPr>
          <w:rFonts w:ascii="Arial" w:hAnsi="Arial" w:cs="Arial"/>
        </w:rPr>
      </w:pP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425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Балаганского </w:t>
      </w: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82781" w:rsidRDefault="00882781" w:rsidP="008827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p w:rsidR="00404A83" w:rsidRPr="00362858" w:rsidRDefault="00404A83" w:rsidP="00882781">
      <w:pPr>
        <w:jc w:val="both"/>
        <w:rPr>
          <w:rFonts w:ascii="Arial" w:hAnsi="Arial" w:cs="Arial"/>
        </w:rPr>
      </w:pPr>
    </w:p>
    <w:sectPr w:rsidR="00404A83" w:rsidRPr="00362858" w:rsidSect="00F97FCE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16" w:rsidRDefault="00EC2D16">
      <w:r>
        <w:separator/>
      </w:r>
    </w:p>
  </w:endnote>
  <w:endnote w:type="continuationSeparator" w:id="0">
    <w:p w:rsidR="00EC2D16" w:rsidRDefault="00EC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16" w:rsidRDefault="00EC2D16">
      <w:r>
        <w:separator/>
      </w:r>
    </w:p>
  </w:footnote>
  <w:footnote w:type="continuationSeparator" w:id="0">
    <w:p w:rsidR="00EC2D16" w:rsidRDefault="00EC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Pr="0017728F" w:rsidRDefault="00EC2D16" w:rsidP="0017728F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3"/>
    <w:rsid w:val="00010C8D"/>
    <w:rsid w:val="0004273B"/>
    <w:rsid w:val="00045E9A"/>
    <w:rsid w:val="000C3819"/>
    <w:rsid w:val="000E12E9"/>
    <w:rsid w:val="000E71AF"/>
    <w:rsid w:val="0014517E"/>
    <w:rsid w:val="001A2CD9"/>
    <w:rsid w:val="001A7891"/>
    <w:rsid w:val="001D59D7"/>
    <w:rsid w:val="00225F56"/>
    <w:rsid w:val="002310A2"/>
    <w:rsid w:val="00237155"/>
    <w:rsid w:val="0032489C"/>
    <w:rsid w:val="00354916"/>
    <w:rsid w:val="003F21C5"/>
    <w:rsid w:val="00404A83"/>
    <w:rsid w:val="0041529A"/>
    <w:rsid w:val="00416644"/>
    <w:rsid w:val="00482343"/>
    <w:rsid w:val="004A2C7A"/>
    <w:rsid w:val="004C35EF"/>
    <w:rsid w:val="004E0778"/>
    <w:rsid w:val="004E5641"/>
    <w:rsid w:val="004F5DF0"/>
    <w:rsid w:val="005744A4"/>
    <w:rsid w:val="00582879"/>
    <w:rsid w:val="005B6E9A"/>
    <w:rsid w:val="006B0100"/>
    <w:rsid w:val="00754003"/>
    <w:rsid w:val="007652FB"/>
    <w:rsid w:val="00772B3F"/>
    <w:rsid w:val="00834C72"/>
    <w:rsid w:val="00881AF3"/>
    <w:rsid w:val="00882781"/>
    <w:rsid w:val="00883A84"/>
    <w:rsid w:val="008A7CB1"/>
    <w:rsid w:val="008C5EA7"/>
    <w:rsid w:val="008F234F"/>
    <w:rsid w:val="00914453"/>
    <w:rsid w:val="009966E9"/>
    <w:rsid w:val="00A24167"/>
    <w:rsid w:val="00AA3303"/>
    <w:rsid w:val="00AA6C7B"/>
    <w:rsid w:val="00AB2D90"/>
    <w:rsid w:val="00B45083"/>
    <w:rsid w:val="00B7350D"/>
    <w:rsid w:val="00C00762"/>
    <w:rsid w:val="00C038C8"/>
    <w:rsid w:val="00C11C28"/>
    <w:rsid w:val="00C469B7"/>
    <w:rsid w:val="00C7146A"/>
    <w:rsid w:val="00C71C1A"/>
    <w:rsid w:val="00CE6913"/>
    <w:rsid w:val="00CF02D5"/>
    <w:rsid w:val="00D10BD0"/>
    <w:rsid w:val="00D32905"/>
    <w:rsid w:val="00D554B2"/>
    <w:rsid w:val="00E11DAB"/>
    <w:rsid w:val="00E27354"/>
    <w:rsid w:val="00E443A8"/>
    <w:rsid w:val="00E67BDC"/>
    <w:rsid w:val="00E97F1D"/>
    <w:rsid w:val="00EB787C"/>
    <w:rsid w:val="00EC2D16"/>
    <w:rsid w:val="00ED57C1"/>
    <w:rsid w:val="00EE290B"/>
    <w:rsid w:val="00F86A70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CDD3C"/>
  <w15:docId w15:val="{E59D4DF8-6952-4774-8B6F-23482066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81A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81AF3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7C09-1C5A-4C68-8E76-3CEEE49C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RukApp</dc:creator>
  <cp:lastModifiedBy>RukApp</cp:lastModifiedBy>
  <cp:revision>12</cp:revision>
  <cp:lastPrinted>2020-11-26T01:23:00Z</cp:lastPrinted>
  <dcterms:created xsi:type="dcterms:W3CDTF">2020-06-17T08:43:00Z</dcterms:created>
  <dcterms:modified xsi:type="dcterms:W3CDTF">2020-11-26T06:41:00Z</dcterms:modified>
</cp:coreProperties>
</file>