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F8" w:rsidRPr="00C54FBE" w:rsidRDefault="00EB52F8" w:rsidP="00EB52F8">
      <w:pPr>
        <w:rPr>
          <w:rFonts w:ascii="Arial" w:hAnsi="Arial" w:cs="Arial"/>
          <w:sz w:val="24"/>
          <w:szCs w:val="24"/>
        </w:rPr>
      </w:pPr>
    </w:p>
    <w:p w:rsidR="00EB52F8" w:rsidRPr="00C54FBE" w:rsidRDefault="00EB52F8" w:rsidP="00EB52F8">
      <w:pPr>
        <w:jc w:val="center"/>
        <w:rPr>
          <w:rFonts w:ascii="Arial" w:hAnsi="Arial" w:cs="Arial"/>
          <w:sz w:val="24"/>
          <w:szCs w:val="24"/>
        </w:rPr>
      </w:pPr>
      <w:r w:rsidRPr="00C54FBE">
        <w:rPr>
          <w:rFonts w:ascii="Arial" w:hAnsi="Arial" w:cs="Arial"/>
          <w:sz w:val="24"/>
          <w:szCs w:val="24"/>
        </w:rPr>
        <w:t>СВЕДЕНИЯ О ПРИМЕНЕНИИ КОНТРОЛЬНЫМ ОРГАНОМ МЕР СТИМУЛИРОВАНИЯ ДОБРОСОВЕСТНОСТИ КОНТРОЛИРУЕМЫХ ЛИЦ</w:t>
      </w:r>
    </w:p>
    <w:p w:rsidR="00D94B3A" w:rsidRPr="00C54FBE" w:rsidRDefault="00EB52F8" w:rsidP="00EB52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4FBE">
        <w:rPr>
          <w:rFonts w:ascii="Arial" w:hAnsi="Arial" w:cs="Arial"/>
          <w:sz w:val="24"/>
          <w:szCs w:val="24"/>
        </w:rPr>
        <w:t>В целях стимулирования добросовестного соблюдения обязательных требований контролируемыми лицами в рамках муниципального жилищного контроля осуществляются профилактические мероприятия.</w:t>
      </w:r>
      <w:bookmarkStart w:id="0" w:name="_GoBack"/>
      <w:bookmarkEnd w:id="0"/>
    </w:p>
    <w:sectPr w:rsidR="00D94B3A" w:rsidRPr="00C5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69"/>
    <w:rsid w:val="00C34269"/>
    <w:rsid w:val="00C54FBE"/>
    <w:rsid w:val="00D94B3A"/>
    <w:rsid w:val="00E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D1D2-7F39-4D0B-A908-7B603281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2024-04-24T07:00:00Z</dcterms:created>
  <dcterms:modified xsi:type="dcterms:W3CDTF">2024-04-24T08:40:00Z</dcterms:modified>
</cp:coreProperties>
</file>