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9C" w:rsidRPr="0041300D" w:rsidRDefault="00BB4A1F" w:rsidP="00782D7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29</w:t>
      </w:r>
      <w:r w:rsidR="00AC1170">
        <w:rPr>
          <w:rFonts w:ascii="Arial" w:hAnsi="Arial" w:cs="Arial"/>
          <w:b/>
          <w:sz w:val="32"/>
          <w:szCs w:val="32"/>
        </w:rPr>
        <w:t>.03.2018</w:t>
      </w:r>
      <w:r w:rsidR="007B6A9C" w:rsidRPr="0041300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57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ИРКУТСКАЯ ОБЛАСТЬ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БАЛАГАНСКИЙ РАЙОН</w:t>
      </w:r>
    </w:p>
    <w:p w:rsidR="007B6A9C" w:rsidRPr="0041300D" w:rsidRDefault="007B6A9C" w:rsidP="007B6A9C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БАЛАГАНСКОЕ МУНИЦИПАЛЬНОЕ ОБРАЗОВАНИЕ</w:t>
      </w:r>
    </w:p>
    <w:p w:rsidR="001C5386" w:rsidRPr="0041300D" w:rsidRDefault="007B6A9C" w:rsidP="001C5386">
      <w:pPr>
        <w:jc w:val="center"/>
        <w:rPr>
          <w:rFonts w:ascii="Arial" w:hAnsi="Arial" w:cs="Arial"/>
          <w:b/>
          <w:sz w:val="32"/>
          <w:szCs w:val="32"/>
        </w:rPr>
      </w:pPr>
      <w:r w:rsidRPr="0041300D">
        <w:rPr>
          <w:rFonts w:ascii="Arial" w:hAnsi="Arial" w:cs="Arial"/>
          <w:b/>
          <w:sz w:val="32"/>
          <w:szCs w:val="32"/>
        </w:rPr>
        <w:t>АДМИНИСТРАЦИЯ</w:t>
      </w:r>
    </w:p>
    <w:p w:rsidR="007B6A9C" w:rsidRDefault="001C5386" w:rsidP="00AC11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C5386" w:rsidRDefault="001C5386" w:rsidP="00AC1170">
      <w:pPr>
        <w:jc w:val="center"/>
        <w:rPr>
          <w:rFonts w:ascii="Arial" w:hAnsi="Arial" w:cs="Arial"/>
          <w:b/>
          <w:sz w:val="32"/>
          <w:szCs w:val="32"/>
        </w:rPr>
      </w:pPr>
    </w:p>
    <w:p w:rsidR="001C5386" w:rsidRPr="001C5386" w:rsidRDefault="001C5386" w:rsidP="001C5386">
      <w:pPr>
        <w:jc w:val="center"/>
        <w:rPr>
          <w:rFonts w:ascii="Arial" w:hAnsi="Arial" w:cs="Arial"/>
          <w:b/>
          <w:sz w:val="32"/>
          <w:szCs w:val="32"/>
        </w:rPr>
      </w:pPr>
      <w:r w:rsidRPr="001C5386">
        <w:rPr>
          <w:rFonts w:ascii="Arial" w:hAnsi="Arial" w:cs="Arial"/>
          <w:b/>
          <w:sz w:val="32"/>
          <w:szCs w:val="32"/>
        </w:rPr>
        <w:t>О КОМИССИИ ПО СОВЕРШЕНСТВОВАНИЮ ДОХОДНОГО</w:t>
      </w:r>
    </w:p>
    <w:p w:rsidR="001C5386" w:rsidRPr="001C5386" w:rsidRDefault="001C5386" w:rsidP="001C5386">
      <w:pPr>
        <w:jc w:val="center"/>
        <w:rPr>
          <w:rFonts w:ascii="Arial" w:hAnsi="Arial" w:cs="Arial"/>
          <w:sz w:val="32"/>
          <w:szCs w:val="32"/>
        </w:rPr>
      </w:pPr>
      <w:r w:rsidRPr="001C5386">
        <w:rPr>
          <w:rFonts w:ascii="Arial" w:hAnsi="Arial" w:cs="Arial"/>
          <w:b/>
          <w:sz w:val="32"/>
          <w:szCs w:val="32"/>
        </w:rPr>
        <w:t xml:space="preserve">ПОТЕНЦИАЛА И СОКРАЩЕНИЯ КРЕДИТОРСКОЙ ЗАДОЛЖЕННОСТИ </w:t>
      </w:r>
      <w:r>
        <w:rPr>
          <w:rFonts w:ascii="Arial" w:hAnsi="Arial" w:cs="Arial"/>
          <w:b/>
          <w:sz w:val="32"/>
          <w:szCs w:val="32"/>
        </w:rPr>
        <w:t>ПО НАЛОГАМ</w:t>
      </w:r>
    </w:p>
    <w:p w:rsidR="001C5386" w:rsidRPr="001C5386" w:rsidRDefault="001C5386" w:rsidP="00AC1170">
      <w:pPr>
        <w:jc w:val="center"/>
        <w:rPr>
          <w:rFonts w:ascii="Arial" w:hAnsi="Arial" w:cs="Arial"/>
          <w:b/>
          <w:sz w:val="28"/>
          <w:szCs w:val="28"/>
        </w:rPr>
      </w:pPr>
    </w:p>
    <w:p w:rsidR="00236855" w:rsidRDefault="00236855" w:rsidP="00E74673">
      <w:pPr>
        <w:rPr>
          <w:rFonts w:ascii="Arial" w:hAnsi="Arial" w:cs="Arial"/>
        </w:rPr>
      </w:pPr>
    </w:p>
    <w:p w:rsidR="001C5386" w:rsidRDefault="001C5386" w:rsidP="001C5386">
      <w:pPr>
        <w:jc w:val="both"/>
        <w:rPr>
          <w:rFonts w:ascii="Arial" w:hAnsi="Arial" w:cs="Arial"/>
        </w:rPr>
      </w:pPr>
      <w:r w:rsidRPr="001C5386">
        <w:rPr>
          <w:rFonts w:ascii="Arial" w:hAnsi="Arial" w:cs="Arial"/>
        </w:rPr>
        <w:t xml:space="preserve">      В целях пополнения доходной части бюджета, увеличения налоговых и неналоговых  доходов  консолидированного бюджета администрации Балаганского муниципального образования, ликвидации кредиторской задолженности по </w:t>
      </w:r>
      <w:r w:rsidR="005D5CD3">
        <w:rPr>
          <w:rFonts w:ascii="Arial" w:hAnsi="Arial" w:cs="Arial"/>
        </w:rPr>
        <w:t>налогам</w:t>
      </w:r>
      <w:r w:rsidRPr="001C5386">
        <w:rPr>
          <w:rFonts w:ascii="Arial" w:hAnsi="Arial" w:cs="Arial"/>
        </w:rPr>
        <w:t xml:space="preserve">, руководствуясь Уставом Балаганского муниципального образования </w:t>
      </w:r>
    </w:p>
    <w:p w:rsidR="001C5386" w:rsidRPr="001C5386" w:rsidRDefault="001C5386" w:rsidP="001C5386">
      <w:pPr>
        <w:jc w:val="both"/>
        <w:rPr>
          <w:rFonts w:ascii="Arial" w:hAnsi="Arial" w:cs="Arial"/>
        </w:rPr>
      </w:pPr>
    </w:p>
    <w:p w:rsidR="004A76A9" w:rsidRPr="004A76A9" w:rsidRDefault="004A76A9" w:rsidP="004A76A9">
      <w:pPr>
        <w:jc w:val="center"/>
        <w:rPr>
          <w:rFonts w:ascii="Arial" w:hAnsi="Arial" w:cs="Arial"/>
          <w:b/>
          <w:sz w:val="30"/>
          <w:szCs w:val="30"/>
        </w:rPr>
      </w:pPr>
      <w:r w:rsidRPr="004A76A9">
        <w:rPr>
          <w:rFonts w:ascii="Arial" w:hAnsi="Arial" w:cs="Arial"/>
          <w:b/>
          <w:sz w:val="30"/>
          <w:szCs w:val="30"/>
        </w:rPr>
        <w:t>ПОСТАНОВЛЯЕТ</w:t>
      </w:r>
      <w:r w:rsidR="004F2462" w:rsidRPr="004A76A9">
        <w:rPr>
          <w:rFonts w:ascii="Arial" w:hAnsi="Arial" w:cs="Arial"/>
          <w:b/>
          <w:sz w:val="30"/>
          <w:szCs w:val="30"/>
        </w:rPr>
        <w:t>:</w:t>
      </w:r>
    </w:p>
    <w:p w:rsidR="004A76A9" w:rsidRDefault="004A76A9" w:rsidP="004A76A9">
      <w:pPr>
        <w:jc w:val="both"/>
        <w:rPr>
          <w:rFonts w:ascii="Arial" w:hAnsi="Arial" w:cs="Arial"/>
          <w:b/>
          <w:sz w:val="28"/>
          <w:szCs w:val="28"/>
        </w:rPr>
      </w:pPr>
    </w:p>
    <w:p w:rsidR="001C5386" w:rsidRPr="001C5386" w:rsidRDefault="001C5386" w:rsidP="004A76A9">
      <w:pPr>
        <w:jc w:val="both"/>
        <w:rPr>
          <w:rFonts w:ascii="Arial" w:hAnsi="Arial" w:cs="Arial"/>
        </w:rPr>
      </w:pPr>
      <w:r w:rsidRPr="001C5386">
        <w:rPr>
          <w:rFonts w:ascii="Arial" w:hAnsi="Arial" w:cs="Arial"/>
        </w:rPr>
        <w:t>1. Создать  комиссию по совершенствованию  доходного потенциала и сокращения кредиторской задолженности по налогам  администрации Балаганского  муниципального образования</w:t>
      </w:r>
      <w:r w:rsidR="009C266C" w:rsidRPr="009C266C">
        <w:rPr>
          <w:rFonts w:ascii="Arial" w:hAnsi="Arial" w:cs="Arial"/>
        </w:rPr>
        <w:t xml:space="preserve"> </w:t>
      </w:r>
      <w:r w:rsidRPr="001C5386">
        <w:rPr>
          <w:rFonts w:ascii="Arial" w:hAnsi="Arial" w:cs="Arial"/>
        </w:rPr>
        <w:t>(приложение 1).</w:t>
      </w:r>
    </w:p>
    <w:p w:rsidR="001C5386" w:rsidRPr="001C5386" w:rsidRDefault="001C5386" w:rsidP="001C5386">
      <w:pPr>
        <w:jc w:val="both"/>
        <w:rPr>
          <w:rFonts w:ascii="Arial" w:hAnsi="Arial" w:cs="Arial"/>
        </w:rPr>
      </w:pPr>
      <w:r w:rsidRPr="001C5386">
        <w:rPr>
          <w:rFonts w:ascii="Arial" w:hAnsi="Arial" w:cs="Arial"/>
        </w:rPr>
        <w:br/>
        <w:t xml:space="preserve">2. Утвердить положение о комиссии по совершенствованию </w:t>
      </w:r>
      <w:r w:rsidR="004F2462">
        <w:rPr>
          <w:rFonts w:ascii="Arial" w:hAnsi="Arial" w:cs="Arial"/>
        </w:rPr>
        <w:t xml:space="preserve">доходного </w:t>
      </w:r>
      <w:r w:rsidRPr="001C5386">
        <w:rPr>
          <w:rFonts w:ascii="Arial" w:hAnsi="Arial" w:cs="Arial"/>
        </w:rPr>
        <w:t xml:space="preserve"> потенциала и сокращения кредиторской задолженности по налогам</w:t>
      </w:r>
      <w:r>
        <w:rPr>
          <w:rFonts w:ascii="Arial" w:hAnsi="Arial" w:cs="Arial"/>
        </w:rPr>
        <w:t xml:space="preserve"> в</w:t>
      </w:r>
      <w:r w:rsidRPr="001C5386">
        <w:rPr>
          <w:rFonts w:ascii="Arial" w:hAnsi="Arial" w:cs="Arial"/>
        </w:rPr>
        <w:t xml:space="preserve">  администрации Балаганск</w:t>
      </w:r>
      <w:r w:rsidR="009C266C">
        <w:rPr>
          <w:rFonts w:ascii="Arial" w:hAnsi="Arial" w:cs="Arial"/>
        </w:rPr>
        <w:t xml:space="preserve">ого муниципального образования </w:t>
      </w:r>
      <w:r w:rsidRPr="001C5386">
        <w:rPr>
          <w:rFonts w:ascii="Arial" w:hAnsi="Arial" w:cs="Arial"/>
        </w:rPr>
        <w:t>(приложение 2).</w:t>
      </w:r>
      <w:r w:rsidRPr="001C5386">
        <w:rPr>
          <w:rFonts w:ascii="Arial" w:hAnsi="Arial" w:cs="Arial"/>
        </w:rPr>
        <w:br/>
      </w:r>
      <w:r w:rsidRPr="001C5386">
        <w:rPr>
          <w:rFonts w:ascii="Arial" w:hAnsi="Arial" w:cs="Arial"/>
        </w:rPr>
        <w:br/>
        <w:t xml:space="preserve">3. </w:t>
      </w:r>
      <w:r w:rsidR="005D5CD3">
        <w:rPr>
          <w:rFonts w:ascii="Arial" w:hAnsi="Arial" w:cs="Arial"/>
        </w:rPr>
        <w:t xml:space="preserve">Опубликовать (обнародовать) настоящее постановление в официальном вестнике Балаганского муниципального образования  и </w:t>
      </w:r>
      <w:r w:rsidR="005D5CD3" w:rsidRPr="00D63FEC">
        <w:rPr>
          <w:rFonts w:ascii="Arial" w:hAnsi="Arial" w:cs="Arial"/>
        </w:rPr>
        <w:t xml:space="preserve">на официальном сайте администрации Балаганского </w:t>
      </w:r>
      <w:r w:rsidR="009C266C">
        <w:rPr>
          <w:rFonts w:ascii="Arial" w:hAnsi="Arial" w:cs="Arial"/>
        </w:rPr>
        <w:t>муниципального образования</w:t>
      </w:r>
      <w:r w:rsidR="005D5CD3" w:rsidRPr="00D63FEC">
        <w:rPr>
          <w:rFonts w:ascii="Arial" w:hAnsi="Arial" w:cs="Arial"/>
        </w:rPr>
        <w:t xml:space="preserve"> .</w:t>
      </w:r>
      <w:r w:rsidR="009C266C">
        <w:rPr>
          <w:rFonts w:ascii="Arial" w:hAnsi="Arial" w:cs="Arial"/>
          <w:lang w:val="en-US"/>
        </w:rPr>
        <w:t>adm</w:t>
      </w:r>
      <w:r w:rsidR="005D5CD3" w:rsidRPr="00D63FEC">
        <w:rPr>
          <w:rFonts w:ascii="Arial" w:hAnsi="Arial" w:cs="Arial"/>
          <w:lang w:val="en-US"/>
        </w:rPr>
        <w:t>balagansk</w:t>
      </w:r>
      <w:r w:rsidR="005D5CD3" w:rsidRPr="00D63FEC">
        <w:rPr>
          <w:rFonts w:ascii="Arial" w:hAnsi="Arial" w:cs="Arial"/>
        </w:rPr>
        <w:t>.</w:t>
      </w:r>
      <w:r w:rsidR="005D5CD3" w:rsidRPr="00D63FEC">
        <w:rPr>
          <w:rFonts w:ascii="Arial" w:hAnsi="Arial" w:cs="Arial"/>
          <w:lang w:val="en-US"/>
        </w:rPr>
        <w:t>ru</w:t>
      </w:r>
      <w:r w:rsidR="005D5CD3" w:rsidRPr="00D63FEC">
        <w:rPr>
          <w:rFonts w:ascii="Arial" w:hAnsi="Arial" w:cs="Arial"/>
        </w:rPr>
        <w:t>.</w:t>
      </w:r>
    </w:p>
    <w:p w:rsidR="00D259CF" w:rsidRPr="00D259CF" w:rsidRDefault="00D259CF" w:rsidP="001C5386">
      <w:pPr>
        <w:pStyle w:val="a7"/>
        <w:jc w:val="both"/>
        <w:rPr>
          <w:rFonts w:ascii="Arial" w:hAnsi="Arial" w:cs="Arial"/>
        </w:rPr>
      </w:pPr>
    </w:p>
    <w:p w:rsidR="00D259CF" w:rsidRPr="001C5386" w:rsidRDefault="001C5386" w:rsidP="001C538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259CF" w:rsidRPr="001C5386">
        <w:rPr>
          <w:rFonts w:ascii="Arial" w:hAnsi="Arial" w:cs="Arial"/>
        </w:rPr>
        <w:t>Контроль за исполнение</w:t>
      </w:r>
      <w:r w:rsidRPr="001C5386">
        <w:rPr>
          <w:rFonts w:ascii="Arial" w:hAnsi="Arial" w:cs="Arial"/>
        </w:rPr>
        <w:t xml:space="preserve">м </w:t>
      </w:r>
      <w:r w:rsidR="00D259CF" w:rsidRPr="001C5386">
        <w:rPr>
          <w:rFonts w:ascii="Arial" w:hAnsi="Arial" w:cs="Arial"/>
        </w:rPr>
        <w:t xml:space="preserve"> настоящего </w:t>
      </w:r>
      <w:r w:rsidRPr="001C5386">
        <w:rPr>
          <w:rFonts w:ascii="Arial" w:hAnsi="Arial" w:cs="Arial"/>
        </w:rPr>
        <w:t xml:space="preserve">постановления </w:t>
      </w:r>
      <w:r w:rsidR="00D259CF" w:rsidRPr="001C5386">
        <w:rPr>
          <w:rFonts w:ascii="Arial" w:hAnsi="Arial" w:cs="Arial"/>
        </w:rPr>
        <w:t xml:space="preserve"> оставляю за собой.</w:t>
      </w:r>
    </w:p>
    <w:p w:rsidR="001C5386" w:rsidRDefault="001C5386" w:rsidP="00911E21">
      <w:pPr>
        <w:ind w:left="240"/>
      </w:pPr>
    </w:p>
    <w:p w:rsidR="001C5386" w:rsidRDefault="001C5386" w:rsidP="00911E21">
      <w:pPr>
        <w:ind w:left="240"/>
      </w:pPr>
    </w:p>
    <w:p w:rsidR="008F2903" w:rsidRDefault="008F2903" w:rsidP="00911E21">
      <w:pPr>
        <w:ind w:left="240"/>
      </w:pPr>
      <w:r>
        <w:t xml:space="preserve">                                                                                          </w:t>
      </w:r>
    </w:p>
    <w:p w:rsidR="001C5386" w:rsidRDefault="008F2903" w:rsidP="00977EE4">
      <w:pPr>
        <w:ind w:left="240"/>
        <w:rPr>
          <w:rFonts w:ascii="Arial" w:hAnsi="Arial" w:cs="Arial"/>
        </w:rPr>
      </w:pPr>
      <w:r w:rsidRPr="008F2903">
        <w:rPr>
          <w:rFonts w:ascii="Arial" w:hAnsi="Arial" w:cs="Arial"/>
        </w:rPr>
        <w:t xml:space="preserve">Глава администрации  </w:t>
      </w:r>
    </w:p>
    <w:p w:rsidR="001C5386" w:rsidRDefault="001C5386" w:rsidP="00977EE4">
      <w:pPr>
        <w:ind w:left="240"/>
        <w:rPr>
          <w:rFonts w:ascii="Arial" w:hAnsi="Arial" w:cs="Arial"/>
        </w:rPr>
      </w:pPr>
      <w:r>
        <w:rPr>
          <w:rFonts w:ascii="Arial" w:hAnsi="Arial" w:cs="Arial"/>
        </w:rPr>
        <w:t>Балаганского муниципального</w:t>
      </w:r>
    </w:p>
    <w:p w:rsidR="009C266C" w:rsidRDefault="004F2462" w:rsidP="00977EE4">
      <w:pPr>
        <w:ind w:left="24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C5386">
        <w:rPr>
          <w:rFonts w:ascii="Arial" w:hAnsi="Arial" w:cs="Arial"/>
        </w:rPr>
        <w:t xml:space="preserve">бразования                 </w:t>
      </w:r>
      <w:r w:rsidR="008F2903" w:rsidRPr="008F2903">
        <w:rPr>
          <w:rFonts w:ascii="Arial" w:hAnsi="Arial" w:cs="Arial"/>
        </w:rPr>
        <w:t xml:space="preserve">                                                       </w:t>
      </w:r>
      <w:r w:rsidR="00D259CF">
        <w:rPr>
          <w:rFonts w:ascii="Arial" w:hAnsi="Arial" w:cs="Arial"/>
        </w:rPr>
        <w:t xml:space="preserve">           </w:t>
      </w:r>
    </w:p>
    <w:p w:rsidR="008F2903" w:rsidRPr="008F2903" w:rsidRDefault="00D259CF" w:rsidP="00977EE4">
      <w:pPr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2903" w:rsidRPr="008F2903">
        <w:rPr>
          <w:rFonts w:ascii="Arial" w:hAnsi="Arial" w:cs="Arial"/>
        </w:rPr>
        <w:t>Н.И. Лобанов</w:t>
      </w:r>
    </w:p>
    <w:p w:rsidR="00E74673" w:rsidRDefault="00E74673" w:rsidP="00911E21">
      <w:pPr>
        <w:pStyle w:val="a7"/>
        <w:ind w:left="600"/>
      </w:pPr>
    </w:p>
    <w:p w:rsidR="00782D7F" w:rsidRDefault="006B7711" w:rsidP="006B7711">
      <w:pPr>
        <w:jc w:val="right"/>
        <w:rPr>
          <w:rFonts w:ascii="Arial" w:hAnsi="Arial" w:cs="Arial"/>
        </w:rPr>
      </w:pPr>
      <w:r w:rsidRPr="0071748D">
        <w:rPr>
          <w:rFonts w:ascii="Arial" w:hAnsi="Arial" w:cs="Arial"/>
        </w:rPr>
        <w:t>Приложение  1</w:t>
      </w:r>
    </w:p>
    <w:p w:rsidR="00782D7F" w:rsidRDefault="006B7711" w:rsidP="006B7711">
      <w:pPr>
        <w:jc w:val="right"/>
        <w:rPr>
          <w:rFonts w:ascii="Arial" w:hAnsi="Arial" w:cs="Arial"/>
        </w:rPr>
      </w:pPr>
      <w:r w:rsidRPr="0071748D">
        <w:rPr>
          <w:rFonts w:ascii="Arial" w:hAnsi="Arial" w:cs="Arial"/>
        </w:rPr>
        <w:t>к постановлению</w:t>
      </w:r>
    </w:p>
    <w:p w:rsidR="006B7711" w:rsidRPr="0071748D" w:rsidRDefault="00782D7F" w:rsidP="006B7711">
      <w:pPr>
        <w:jc w:val="right"/>
        <w:rPr>
          <w:rFonts w:ascii="Arial" w:hAnsi="Arial" w:cs="Arial"/>
        </w:rPr>
      </w:pPr>
      <w:r w:rsidRPr="0071748D">
        <w:rPr>
          <w:rFonts w:ascii="Arial" w:hAnsi="Arial" w:cs="Arial"/>
        </w:rPr>
        <w:t>А</w:t>
      </w:r>
      <w:r w:rsidR="006B7711" w:rsidRPr="0071748D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r w:rsidR="006B7711" w:rsidRPr="0071748D">
        <w:rPr>
          <w:rFonts w:ascii="Arial" w:hAnsi="Arial" w:cs="Arial"/>
        </w:rPr>
        <w:t>Балаганского</w:t>
      </w:r>
    </w:p>
    <w:p w:rsidR="006B7711" w:rsidRPr="0071748D" w:rsidRDefault="006B7711" w:rsidP="006B7711">
      <w:pPr>
        <w:jc w:val="right"/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 муниципального </w:t>
      </w:r>
      <w:r w:rsidR="00782D7F">
        <w:rPr>
          <w:rFonts w:ascii="Arial" w:hAnsi="Arial" w:cs="Arial"/>
        </w:rPr>
        <w:t xml:space="preserve"> </w:t>
      </w:r>
      <w:r w:rsidRPr="0071748D">
        <w:rPr>
          <w:rFonts w:ascii="Arial" w:hAnsi="Arial" w:cs="Arial"/>
        </w:rPr>
        <w:t>образован</w:t>
      </w:r>
      <w:r w:rsidR="00BB4A1F">
        <w:rPr>
          <w:rFonts w:ascii="Arial" w:hAnsi="Arial" w:cs="Arial"/>
        </w:rPr>
        <w:t>ия</w:t>
      </w:r>
      <w:r w:rsidR="00BB4A1F">
        <w:rPr>
          <w:rFonts w:ascii="Arial" w:hAnsi="Arial" w:cs="Arial"/>
        </w:rPr>
        <w:br/>
        <w:t>от 29 марта 2018 года N 57</w:t>
      </w:r>
    </w:p>
    <w:p w:rsidR="006B7711" w:rsidRPr="0071748D" w:rsidRDefault="006B7711" w:rsidP="006B7711">
      <w:pPr>
        <w:jc w:val="right"/>
        <w:rPr>
          <w:rFonts w:ascii="Arial" w:hAnsi="Arial" w:cs="Arial"/>
        </w:rPr>
      </w:pPr>
    </w:p>
    <w:p w:rsidR="006B7711" w:rsidRPr="0071748D" w:rsidRDefault="009C266C" w:rsidP="009C266C">
      <w:pPr>
        <w:rPr>
          <w:rFonts w:ascii="Arial" w:hAnsi="Arial" w:cs="Arial"/>
        </w:rPr>
      </w:pPr>
      <w:r w:rsidRPr="0071748D">
        <w:rPr>
          <w:rFonts w:ascii="Arial" w:hAnsi="Arial" w:cs="Arial"/>
        </w:rPr>
        <w:lastRenderedPageBreak/>
        <w:t>Председатель комиссии  :</w:t>
      </w:r>
    </w:p>
    <w:p w:rsidR="006B7711" w:rsidRPr="0071748D" w:rsidRDefault="006B7711" w:rsidP="006B7711">
      <w:pPr>
        <w:rPr>
          <w:rFonts w:ascii="Arial" w:hAnsi="Arial" w:cs="Arial"/>
        </w:rPr>
      </w:pPr>
    </w:p>
    <w:p w:rsidR="00D259CF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>Лобанов Н.И.-  глава администрации Балаганского муниципального образования</w:t>
      </w:r>
    </w:p>
    <w:p w:rsidR="00856BAE" w:rsidRPr="0071748D" w:rsidRDefault="00856BAE" w:rsidP="002930F5">
      <w:pPr>
        <w:rPr>
          <w:rFonts w:ascii="Arial" w:hAnsi="Arial" w:cs="Arial"/>
        </w:rPr>
      </w:pP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>Секретарь      комиссии :</w:t>
      </w:r>
    </w:p>
    <w:p w:rsidR="009C266C" w:rsidRPr="0071748D" w:rsidRDefault="009C266C" w:rsidP="002930F5">
      <w:pPr>
        <w:rPr>
          <w:rFonts w:ascii="Arial" w:hAnsi="Arial" w:cs="Arial"/>
        </w:rPr>
      </w:pP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Никитина С.А. – ведущий   инспектор   по делопроизводству и кадровой работе                                </w:t>
      </w: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                            администрации Балаганского муниципального образования</w:t>
      </w:r>
    </w:p>
    <w:p w:rsidR="009C266C" w:rsidRPr="0071748D" w:rsidRDefault="009C266C" w:rsidP="002930F5">
      <w:pPr>
        <w:rPr>
          <w:rFonts w:ascii="Arial" w:hAnsi="Arial" w:cs="Arial"/>
        </w:rPr>
      </w:pPr>
    </w:p>
    <w:p w:rsidR="009C266C" w:rsidRPr="0071748D" w:rsidRDefault="009C266C" w:rsidP="002930F5">
      <w:pPr>
        <w:rPr>
          <w:rFonts w:ascii="Arial" w:hAnsi="Arial" w:cs="Arial"/>
        </w:rPr>
      </w:pPr>
    </w:p>
    <w:p w:rsidR="009C266C" w:rsidRPr="0071748D" w:rsidRDefault="009C266C" w:rsidP="002930F5">
      <w:pPr>
        <w:rPr>
          <w:rFonts w:ascii="Arial" w:hAnsi="Arial" w:cs="Arial"/>
        </w:rPr>
      </w:pP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>Члены  комиссии :</w:t>
      </w:r>
    </w:p>
    <w:p w:rsidR="009C266C" w:rsidRPr="0071748D" w:rsidRDefault="009C266C" w:rsidP="002930F5">
      <w:pPr>
        <w:rPr>
          <w:rFonts w:ascii="Arial" w:hAnsi="Arial" w:cs="Arial"/>
        </w:rPr>
      </w:pP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1. Вродливец А.М. –ведущий специалист по ЖКУ, благоустройству, земельному  </w:t>
      </w: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                                  контролю;</w:t>
      </w: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>2. Кибукевич Н.А. – главный специалист по административной работе;</w:t>
      </w:r>
    </w:p>
    <w:p w:rsidR="009C266C" w:rsidRPr="0071748D" w:rsidRDefault="009C266C" w:rsidP="002930F5">
      <w:pPr>
        <w:rPr>
          <w:rFonts w:ascii="Arial" w:hAnsi="Arial" w:cs="Arial"/>
        </w:rPr>
      </w:pP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3. Нагаенко И.Г. – </w:t>
      </w:r>
      <w:r w:rsidR="0071748D">
        <w:rPr>
          <w:rFonts w:ascii="Arial" w:hAnsi="Arial" w:cs="Arial"/>
        </w:rPr>
        <w:t xml:space="preserve">   </w:t>
      </w:r>
      <w:r w:rsidRPr="0071748D">
        <w:rPr>
          <w:rFonts w:ascii="Arial" w:hAnsi="Arial" w:cs="Arial"/>
        </w:rPr>
        <w:t>главный специалист по бюджетному учету;</w:t>
      </w:r>
    </w:p>
    <w:p w:rsidR="009C266C" w:rsidRPr="0071748D" w:rsidRDefault="009C266C" w:rsidP="002930F5">
      <w:pPr>
        <w:rPr>
          <w:rFonts w:ascii="Arial" w:hAnsi="Arial" w:cs="Arial"/>
        </w:rPr>
      </w:pP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>4. Тугарина Г.Н. –</w:t>
      </w:r>
      <w:r w:rsidR="0071748D">
        <w:rPr>
          <w:rFonts w:ascii="Arial" w:hAnsi="Arial" w:cs="Arial"/>
        </w:rPr>
        <w:t xml:space="preserve">   </w:t>
      </w:r>
      <w:r w:rsidRPr="0071748D">
        <w:rPr>
          <w:rFonts w:ascii="Arial" w:hAnsi="Arial" w:cs="Arial"/>
        </w:rPr>
        <w:t xml:space="preserve"> начальник финансово-экономического отдела (главный   </w:t>
      </w: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                              </w:t>
      </w:r>
      <w:r w:rsidR="0071748D">
        <w:rPr>
          <w:rFonts w:ascii="Arial" w:hAnsi="Arial" w:cs="Arial"/>
        </w:rPr>
        <w:t xml:space="preserve">   </w:t>
      </w:r>
      <w:r w:rsidRPr="0071748D">
        <w:rPr>
          <w:rFonts w:ascii="Arial" w:hAnsi="Arial" w:cs="Arial"/>
        </w:rPr>
        <w:t xml:space="preserve"> бухгалтер) ;</w:t>
      </w:r>
    </w:p>
    <w:p w:rsidR="009C266C" w:rsidRPr="0071748D" w:rsidRDefault="009C266C" w:rsidP="002930F5">
      <w:pPr>
        <w:rPr>
          <w:rFonts w:ascii="Arial" w:hAnsi="Arial" w:cs="Arial"/>
        </w:rPr>
      </w:pP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5. Хрипко М.А. – председатель Думы администрации Балаганского  </w:t>
      </w:r>
    </w:p>
    <w:p w:rsidR="009C266C" w:rsidRPr="0071748D" w:rsidRDefault="009C266C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                            муниципального  образования (по </w:t>
      </w:r>
      <w:r w:rsidR="0071748D" w:rsidRPr="0071748D">
        <w:rPr>
          <w:rFonts w:ascii="Arial" w:hAnsi="Arial" w:cs="Arial"/>
        </w:rPr>
        <w:t>согласованию)</w:t>
      </w:r>
      <w:r w:rsidRPr="0071748D">
        <w:rPr>
          <w:rFonts w:ascii="Arial" w:hAnsi="Arial" w:cs="Arial"/>
        </w:rPr>
        <w:t xml:space="preserve"> ;</w:t>
      </w:r>
    </w:p>
    <w:p w:rsidR="0071748D" w:rsidRPr="0071748D" w:rsidRDefault="0071748D" w:rsidP="002930F5">
      <w:pPr>
        <w:rPr>
          <w:rFonts w:ascii="Arial" w:hAnsi="Arial" w:cs="Arial"/>
        </w:rPr>
      </w:pPr>
    </w:p>
    <w:p w:rsidR="0071748D" w:rsidRDefault="0071748D" w:rsidP="002930F5">
      <w:pPr>
        <w:rPr>
          <w:rFonts w:ascii="Arial" w:hAnsi="Arial" w:cs="Arial"/>
        </w:rPr>
      </w:pPr>
      <w:r w:rsidRPr="0071748D">
        <w:rPr>
          <w:rFonts w:ascii="Arial" w:hAnsi="Arial" w:cs="Arial"/>
        </w:rPr>
        <w:t>6. Шевченко И.В. – ведущий специалист – юрист ;</w:t>
      </w:r>
    </w:p>
    <w:p w:rsidR="00782D7F" w:rsidRDefault="00782D7F" w:rsidP="00782D7F">
      <w:pPr>
        <w:pStyle w:val="20"/>
        <w:shd w:val="clear" w:color="auto" w:fill="auto"/>
        <w:spacing w:before="662" w:line="150" w:lineRule="exact"/>
        <w:ind w:left="860"/>
        <w:rPr>
          <w:lang w:val="ru-RU"/>
        </w:rPr>
      </w:pPr>
    </w:p>
    <w:p w:rsidR="00782D7F" w:rsidRDefault="00782D7F" w:rsidP="00782D7F">
      <w:pPr>
        <w:jc w:val="right"/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Приложение  </w:t>
      </w:r>
      <w:r>
        <w:rPr>
          <w:rFonts w:ascii="Arial" w:hAnsi="Arial" w:cs="Arial"/>
        </w:rPr>
        <w:t>2</w:t>
      </w:r>
    </w:p>
    <w:p w:rsidR="00782D7F" w:rsidRDefault="00782D7F" w:rsidP="00782D7F">
      <w:pPr>
        <w:jc w:val="right"/>
        <w:rPr>
          <w:rFonts w:ascii="Arial" w:hAnsi="Arial" w:cs="Arial"/>
        </w:rPr>
      </w:pPr>
      <w:r w:rsidRPr="0071748D">
        <w:rPr>
          <w:rFonts w:ascii="Arial" w:hAnsi="Arial" w:cs="Arial"/>
        </w:rPr>
        <w:t>к постановлению</w:t>
      </w:r>
    </w:p>
    <w:p w:rsidR="00782D7F" w:rsidRPr="0071748D" w:rsidRDefault="00782D7F" w:rsidP="00782D7F">
      <w:pPr>
        <w:jc w:val="right"/>
        <w:rPr>
          <w:rFonts w:ascii="Arial" w:hAnsi="Arial" w:cs="Arial"/>
        </w:rPr>
      </w:pPr>
      <w:r w:rsidRPr="0071748D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71748D">
        <w:rPr>
          <w:rFonts w:ascii="Arial" w:hAnsi="Arial" w:cs="Arial"/>
        </w:rPr>
        <w:t>Балаганского</w:t>
      </w:r>
    </w:p>
    <w:p w:rsidR="00782D7F" w:rsidRPr="0071748D" w:rsidRDefault="00782D7F" w:rsidP="00782D7F">
      <w:pPr>
        <w:jc w:val="right"/>
        <w:rPr>
          <w:rFonts w:ascii="Arial" w:hAnsi="Arial" w:cs="Arial"/>
        </w:rPr>
      </w:pPr>
      <w:r w:rsidRPr="0071748D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 </w:t>
      </w:r>
      <w:r w:rsidRPr="0071748D">
        <w:rPr>
          <w:rFonts w:ascii="Arial" w:hAnsi="Arial" w:cs="Arial"/>
        </w:rPr>
        <w:t>образован</w:t>
      </w:r>
      <w:r>
        <w:rPr>
          <w:rFonts w:ascii="Arial" w:hAnsi="Arial" w:cs="Arial"/>
        </w:rPr>
        <w:t>ия</w:t>
      </w:r>
      <w:r>
        <w:rPr>
          <w:rFonts w:ascii="Arial" w:hAnsi="Arial" w:cs="Arial"/>
        </w:rPr>
        <w:br/>
        <w:t>от 29 марта 2018 года N 57</w:t>
      </w:r>
    </w:p>
    <w:p w:rsidR="00782D7F" w:rsidRDefault="00782D7F" w:rsidP="00782D7F">
      <w:pPr>
        <w:pStyle w:val="20"/>
        <w:shd w:val="clear" w:color="auto" w:fill="auto"/>
        <w:spacing w:before="662" w:line="150" w:lineRule="exact"/>
        <w:ind w:left="860"/>
        <w:rPr>
          <w:lang w:val="ru-RU"/>
        </w:rPr>
      </w:pP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ПОЛОЖЕНИЕ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о  комиссии по совершенствованию доходного потенциала и сокращения кредиторской задолженности администрации Балаганского муниципального образования</w:t>
      </w:r>
    </w:p>
    <w:p w:rsidR="00782D7F" w:rsidRPr="00D1780C" w:rsidRDefault="00782D7F" w:rsidP="00782D7F">
      <w:pPr>
        <w:pStyle w:val="1"/>
        <w:shd w:val="clear" w:color="auto" w:fill="auto"/>
        <w:spacing w:before="0"/>
        <w:ind w:left="20"/>
        <w:jc w:val="center"/>
        <w:rPr>
          <w:rFonts w:ascii="Arial" w:hAnsi="Arial" w:cs="Arial"/>
          <w:sz w:val="28"/>
          <w:szCs w:val="28"/>
        </w:rPr>
      </w:pPr>
    </w:p>
    <w:p w:rsidR="00782D7F" w:rsidRPr="003048C5" w:rsidRDefault="00782D7F" w:rsidP="00782D7F">
      <w:pPr>
        <w:pStyle w:val="1"/>
        <w:shd w:val="clear" w:color="auto" w:fill="auto"/>
        <w:spacing w:before="0"/>
        <w:ind w:left="20"/>
        <w:jc w:val="center"/>
        <w:rPr>
          <w:rFonts w:ascii="Arial" w:hAnsi="Arial" w:cs="Arial"/>
          <w:sz w:val="24"/>
          <w:szCs w:val="24"/>
        </w:rPr>
      </w:pPr>
      <w:r w:rsidRPr="00D1780C">
        <w:rPr>
          <w:rFonts w:ascii="Arial" w:hAnsi="Arial" w:cs="Arial"/>
          <w:sz w:val="28"/>
          <w:szCs w:val="28"/>
        </w:rPr>
        <w:t xml:space="preserve"> </w:t>
      </w:r>
      <w:r w:rsidRPr="003048C5">
        <w:rPr>
          <w:rFonts w:ascii="Arial" w:hAnsi="Arial" w:cs="Arial"/>
          <w:sz w:val="24"/>
          <w:szCs w:val="24"/>
        </w:rPr>
        <w:t>1.Общие положения</w:t>
      </w:r>
    </w:p>
    <w:p w:rsidR="00782D7F" w:rsidRPr="003048C5" w:rsidRDefault="00782D7F" w:rsidP="00782D7F">
      <w:pPr>
        <w:pStyle w:val="1"/>
        <w:shd w:val="clear" w:color="auto" w:fill="auto"/>
        <w:spacing w:before="0"/>
        <w:ind w:left="20" w:right="-1341"/>
        <w:jc w:val="center"/>
        <w:rPr>
          <w:rFonts w:ascii="Arial" w:hAnsi="Arial" w:cs="Arial"/>
          <w:sz w:val="24"/>
          <w:szCs w:val="24"/>
        </w:rPr>
      </w:pPr>
    </w:p>
    <w:p w:rsidR="00782D7F" w:rsidRPr="003048C5" w:rsidRDefault="00782D7F" w:rsidP="00782D7F">
      <w:pPr>
        <w:pStyle w:val="1"/>
        <w:numPr>
          <w:ilvl w:val="0"/>
          <w:numId w:val="12"/>
        </w:numPr>
        <w:shd w:val="clear" w:color="auto" w:fill="auto"/>
        <w:tabs>
          <w:tab w:val="left" w:pos="2775"/>
        </w:tabs>
        <w:spacing w:before="0" w:line="276" w:lineRule="auto"/>
        <w:ind w:left="20" w:right="20" w:firstLine="50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 xml:space="preserve">Комиссия по совершенствованию доходного потенциала и сокращения кредиторской задолженности по налогам администрации Балаганского муниципального образования (далее - комиссия) создается постановлением администрации Балаганского муниципального образования с целью пополнения доходной базы, увеличения налоговых и неналоговых доходов консолидированного бюджета администрации Балаганского муниципального образования , координации работы с главными администраторами, </w:t>
      </w:r>
      <w:r w:rsidRPr="003048C5">
        <w:rPr>
          <w:rFonts w:ascii="Arial" w:hAnsi="Arial" w:cs="Arial"/>
          <w:sz w:val="24"/>
          <w:szCs w:val="24"/>
        </w:rPr>
        <w:lastRenderedPageBreak/>
        <w:t>администраторами доходов бюджета, ликвидации кредиторской задолженности по налогам и обязательным платежам, организации работы по увеличению собираемости налогов .</w:t>
      </w:r>
    </w:p>
    <w:p w:rsidR="00782D7F" w:rsidRPr="003048C5" w:rsidRDefault="00782D7F" w:rsidP="00782D7F">
      <w:pPr>
        <w:pStyle w:val="1"/>
        <w:numPr>
          <w:ilvl w:val="0"/>
          <w:numId w:val="12"/>
        </w:numPr>
        <w:shd w:val="clear" w:color="auto" w:fill="auto"/>
        <w:tabs>
          <w:tab w:val="left" w:pos="812"/>
        </w:tabs>
        <w:spacing w:before="0" w:line="276" w:lineRule="auto"/>
        <w:ind w:left="20" w:right="20" w:firstLine="50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Председателем комиссии является глава администрации  Балаганского муниципального образования. Состав комиссии формируется из представителей органов местного самоуправления администрации Балаганского муниципального образования, представителей Думы администрации Балаганского муниципального образования.</w:t>
      </w:r>
    </w:p>
    <w:p w:rsidR="00782D7F" w:rsidRPr="003048C5" w:rsidRDefault="00782D7F" w:rsidP="00782D7F">
      <w:pPr>
        <w:pStyle w:val="1"/>
        <w:numPr>
          <w:ilvl w:val="0"/>
          <w:numId w:val="12"/>
        </w:numPr>
        <w:shd w:val="clear" w:color="auto" w:fill="auto"/>
        <w:tabs>
          <w:tab w:val="left" w:pos="1662"/>
        </w:tabs>
        <w:spacing w:before="0" w:line="276" w:lineRule="auto"/>
        <w:ind w:left="20" w:right="20" w:firstLine="50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Состав</w:t>
      </w:r>
      <w:r w:rsidRPr="003048C5">
        <w:rPr>
          <w:rFonts w:ascii="Arial" w:hAnsi="Arial" w:cs="Arial"/>
          <w:sz w:val="24"/>
          <w:szCs w:val="24"/>
        </w:rPr>
        <w:tab/>
        <w:t>комиссии, план работы комиссии утверждается постановлением администрации Балаганского муниципального образования.</w:t>
      </w:r>
    </w:p>
    <w:p w:rsidR="00782D7F" w:rsidRPr="003048C5" w:rsidRDefault="00782D7F" w:rsidP="00782D7F">
      <w:pPr>
        <w:pStyle w:val="1"/>
        <w:numPr>
          <w:ilvl w:val="0"/>
          <w:numId w:val="12"/>
        </w:numPr>
        <w:shd w:val="clear" w:color="auto" w:fill="auto"/>
        <w:tabs>
          <w:tab w:val="left" w:pos="1047"/>
        </w:tabs>
        <w:spacing w:before="0" w:line="276" w:lineRule="auto"/>
        <w:ind w:left="20" w:right="20" w:firstLine="50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В</w:t>
      </w:r>
      <w:r w:rsidRPr="003048C5">
        <w:rPr>
          <w:rFonts w:ascii="Arial" w:hAnsi="Arial" w:cs="Arial"/>
          <w:sz w:val="24"/>
          <w:szCs w:val="24"/>
        </w:rPr>
        <w:tab/>
        <w:t>своей деятельности комиссия руководствуется Налоговым кодексом Российской Федерации, Бюджетным кодексом Российской Федерации, Уставом Балаганского муниципального образования , иными нормативными документами и настоящим Положением.</w:t>
      </w:r>
    </w:p>
    <w:p w:rsidR="00782D7F" w:rsidRPr="003048C5" w:rsidRDefault="00782D7F" w:rsidP="00782D7F">
      <w:pPr>
        <w:pStyle w:val="1"/>
        <w:framePr w:h="256" w:wrap="around" w:hAnchor="margin" w:x="9297" w:y="5411"/>
        <w:shd w:val="clear" w:color="auto" w:fill="auto"/>
        <w:spacing w:before="0" w:line="276" w:lineRule="auto"/>
        <w:ind w:left="100"/>
        <w:rPr>
          <w:rFonts w:ascii="Arial" w:hAnsi="Arial" w:cs="Arial"/>
          <w:sz w:val="24"/>
          <w:szCs w:val="24"/>
        </w:rPr>
      </w:pPr>
    </w:p>
    <w:p w:rsidR="00782D7F" w:rsidRPr="003048C5" w:rsidRDefault="00782D7F" w:rsidP="00782D7F">
      <w:pPr>
        <w:spacing w:after="200" w:line="276" w:lineRule="auto"/>
        <w:rPr>
          <w:rFonts w:ascii="Arial" w:hAnsi="Arial" w:cs="Arial"/>
        </w:rPr>
      </w:pPr>
      <w:r w:rsidRPr="003048C5">
        <w:rPr>
          <w:rFonts w:ascii="Arial" w:hAnsi="Arial" w:cs="Arial"/>
        </w:rPr>
        <w:t xml:space="preserve">        1.5   Комиссия</w:t>
      </w:r>
      <w:r w:rsidRPr="003048C5">
        <w:rPr>
          <w:rFonts w:ascii="Arial" w:hAnsi="Arial" w:cs="Arial"/>
        </w:rPr>
        <w:tab/>
        <w:t xml:space="preserve">взаимодействует с юридическими и физическими лицами в пределах полномочий, определенных настоящим Положением. </w:t>
      </w:r>
    </w:p>
    <w:p w:rsidR="00782D7F" w:rsidRPr="003048C5" w:rsidRDefault="00782D7F" w:rsidP="00782D7F">
      <w:pPr>
        <w:spacing w:after="200" w:line="276" w:lineRule="auto"/>
        <w:jc w:val="center"/>
        <w:rPr>
          <w:rFonts w:ascii="Arial" w:hAnsi="Arial" w:cs="Arial"/>
        </w:rPr>
      </w:pPr>
      <w:r w:rsidRPr="003048C5">
        <w:rPr>
          <w:rFonts w:ascii="Arial" w:hAnsi="Arial" w:cs="Arial"/>
        </w:rPr>
        <w:t>2. Основные задачи комиссии</w:t>
      </w:r>
    </w:p>
    <w:p w:rsidR="00782D7F" w:rsidRPr="003048C5" w:rsidRDefault="00782D7F" w:rsidP="00782D7F">
      <w:pPr>
        <w:spacing w:after="200" w:line="276" w:lineRule="auto"/>
        <w:rPr>
          <w:rFonts w:ascii="Arial" w:hAnsi="Arial" w:cs="Arial"/>
        </w:rPr>
      </w:pPr>
      <w:r w:rsidRPr="003048C5">
        <w:rPr>
          <w:rFonts w:ascii="Arial" w:hAnsi="Arial" w:cs="Arial"/>
        </w:rPr>
        <w:t xml:space="preserve">          2.1.Основными задачами комиссии являются:</w:t>
      </w:r>
    </w:p>
    <w:p w:rsidR="00782D7F" w:rsidRPr="003048C5" w:rsidRDefault="00782D7F" w:rsidP="00782D7F">
      <w:pPr>
        <w:pStyle w:val="1"/>
        <w:numPr>
          <w:ilvl w:val="0"/>
          <w:numId w:val="13"/>
        </w:numPr>
        <w:shd w:val="clear" w:color="auto" w:fill="auto"/>
        <w:tabs>
          <w:tab w:val="left" w:pos="2223"/>
        </w:tabs>
        <w:spacing w:before="0" w:line="276" w:lineRule="auto"/>
        <w:ind w:left="20" w:right="2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Выявление</w:t>
      </w:r>
      <w:r w:rsidRPr="003048C5">
        <w:rPr>
          <w:rFonts w:ascii="Arial" w:hAnsi="Arial" w:cs="Arial"/>
          <w:sz w:val="24"/>
          <w:szCs w:val="24"/>
        </w:rPr>
        <w:tab/>
        <w:t xml:space="preserve"> причин возникновения кредиторской задолженности по налогам, сборам и другим обязательным платежам в бюджеты разных уровней бюджетной системы Российской Федерации с территории администрации Балаганского муниципального образования.</w:t>
      </w:r>
    </w:p>
    <w:p w:rsidR="00782D7F" w:rsidRPr="003048C5" w:rsidRDefault="00782D7F" w:rsidP="00782D7F">
      <w:pPr>
        <w:pStyle w:val="1"/>
        <w:numPr>
          <w:ilvl w:val="0"/>
          <w:numId w:val="13"/>
        </w:numPr>
        <w:shd w:val="clear" w:color="auto" w:fill="auto"/>
        <w:tabs>
          <w:tab w:val="left" w:pos="1950"/>
        </w:tabs>
        <w:spacing w:before="0" w:line="276" w:lineRule="auto"/>
        <w:ind w:left="20" w:right="2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Анализ</w:t>
      </w:r>
      <w:r w:rsidRPr="003048C5">
        <w:rPr>
          <w:rFonts w:ascii="Arial" w:hAnsi="Arial" w:cs="Arial"/>
          <w:sz w:val="24"/>
          <w:szCs w:val="24"/>
        </w:rPr>
        <w:tab/>
        <w:t>динамики поступлений налогов, сборов и других обязательных платежей в консолидированный бюджет поселения, комплексный анализ выявленных причин возникновения и роста кредиторской задолженности по налогам, сборам и другим обязательным платежам в бюджеты разных уровней бюджетной системы Российской Федерации с территории администрации Балаганского муниципального образования.</w:t>
      </w:r>
    </w:p>
    <w:p w:rsidR="00782D7F" w:rsidRPr="003048C5" w:rsidRDefault="00782D7F" w:rsidP="00782D7F">
      <w:pPr>
        <w:pStyle w:val="1"/>
        <w:numPr>
          <w:ilvl w:val="0"/>
          <w:numId w:val="13"/>
        </w:numPr>
        <w:shd w:val="clear" w:color="auto" w:fill="auto"/>
        <w:tabs>
          <w:tab w:val="left" w:pos="2290"/>
        </w:tabs>
        <w:spacing w:before="0" w:line="276" w:lineRule="auto"/>
        <w:ind w:left="20" w:right="2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Выявление</w:t>
      </w:r>
      <w:r w:rsidRPr="003048C5">
        <w:rPr>
          <w:rFonts w:ascii="Arial" w:hAnsi="Arial" w:cs="Arial"/>
          <w:sz w:val="24"/>
          <w:szCs w:val="24"/>
        </w:rPr>
        <w:tab/>
        <w:t>причин снижения доходного потенциала консолидированного бюджета  администрации Балаганского муниципального образования.</w:t>
      </w:r>
    </w:p>
    <w:p w:rsidR="00782D7F" w:rsidRPr="003048C5" w:rsidRDefault="00782D7F" w:rsidP="00782D7F">
      <w:pPr>
        <w:pStyle w:val="1"/>
        <w:numPr>
          <w:ilvl w:val="0"/>
          <w:numId w:val="13"/>
        </w:numPr>
        <w:shd w:val="clear" w:color="auto" w:fill="auto"/>
        <w:tabs>
          <w:tab w:val="left" w:pos="1306"/>
        </w:tabs>
        <w:spacing w:before="0" w:line="276" w:lineRule="auto"/>
        <w:ind w:left="20" w:right="2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Разработка мероприятий и осуществление контроля по обеспечению поступления налогов, сборов и других обязательных платежей в бюджеты соответствующих уровней бюджетной системы Российской Федерации с территории администрации Балаганского муниципального образования.</w:t>
      </w:r>
    </w:p>
    <w:p w:rsidR="00782D7F" w:rsidRPr="003048C5" w:rsidRDefault="00782D7F" w:rsidP="00782D7F">
      <w:pPr>
        <w:pStyle w:val="1"/>
        <w:shd w:val="clear" w:color="auto" w:fill="auto"/>
        <w:tabs>
          <w:tab w:val="left" w:pos="1431"/>
        </w:tabs>
        <w:spacing w:before="0" w:line="276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 xml:space="preserve">          2.1.5.Организация взаимодействия заинтересованных органов государственной власти, органов местного самоуправления, организаций независимо от их организационно-правовых форм по решению вопросов пополнения доходной части консолидированного бюджета Балаганского района и бюджета Балаганского муниципального образования за счет поступлений налогов и других платежей.</w:t>
      </w:r>
    </w:p>
    <w:p w:rsidR="00782D7F" w:rsidRPr="003048C5" w:rsidRDefault="00782D7F" w:rsidP="00782D7F">
      <w:pPr>
        <w:pStyle w:val="1"/>
        <w:numPr>
          <w:ilvl w:val="0"/>
          <w:numId w:val="14"/>
        </w:numPr>
        <w:shd w:val="clear" w:color="auto" w:fill="auto"/>
        <w:tabs>
          <w:tab w:val="left" w:pos="1235"/>
        </w:tabs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 xml:space="preserve">Проведение анализа сведений о работодателях, имеющих задолженность по заработной плате и осуществляющих выплаты заработной </w:t>
      </w:r>
      <w:r w:rsidRPr="003048C5">
        <w:rPr>
          <w:rFonts w:ascii="Arial" w:hAnsi="Arial" w:cs="Arial"/>
          <w:sz w:val="24"/>
          <w:szCs w:val="24"/>
        </w:rPr>
        <w:lastRenderedPageBreak/>
        <w:t>платы ниже установленного МРОТ, а также ниже величины прожиточного минимума.</w:t>
      </w:r>
    </w:p>
    <w:p w:rsidR="00782D7F" w:rsidRPr="003048C5" w:rsidRDefault="00782D7F" w:rsidP="00782D7F">
      <w:pPr>
        <w:pStyle w:val="1"/>
        <w:numPr>
          <w:ilvl w:val="0"/>
          <w:numId w:val="14"/>
        </w:numPr>
        <w:shd w:val="clear" w:color="auto" w:fill="auto"/>
        <w:tabs>
          <w:tab w:val="left" w:pos="1235"/>
        </w:tabs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Проведение анализа сведений о работодателях, имеющих задолженность по заработной плате и осуществляющих выплаты заработной платы ниже установленного МРОТ, а также ниже величины прожиточного минимума.</w:t>
      </w:r>
    </w:p>
    <w:p w:rsidR="00782D7F" w:rsidRPr="003048C5" w:rsidRDefault="00782D7F" w:rsidP="00782D7F">
      <w:pPr>
        <w:pStyle w:val="1"/>
        <w:shd w:val="clear" w:color="auto" w:fill="auto"/>
        <w:spacing w:before="0" w:after="42" w:line="276" w:lineRule="auto"/>
        <w:ind w:left="3540"/>
        <w:rPr>
          <w:rFonts w:ascii="Arial" w:hAnsi="Arial" w:cs="Arial"/>
          <w:sz w:val="24"/>
          <w:szCs w:val="24"/>
        </w:rPr>
      </w:pPr>
    </w:p>
    <w:p w:rsidR="00782D7F" w:rsidRPr="003048C5" w:rsidRDefault="00782D7F" w:rsidP="00782D7F">
      <w:pPr>
        <w:pStyle w:val="1"/>
        <w:shd w:val="clear" w:color="auto" w:fill="auto"/>
        <w:spacing w:before="0" w:after="42" w:line="276" w:lineRule="auto"/>
        <w:ind w:left="3540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3.Права комиссии</w:t>
      </w:r>
    </w:p>
    <w:p w:rsidR="00782D7F" w:rsidRPr="003048C5" w:rsidRDefault="00782D7F" w:rsidP="00782D7F">
      <w:pPr>
        <w:spacing w:line="276" w:lineRule="auto"/>
        <w:ind w:firstLine="660"/>
        <w:rPr>
          <w:rFonts w:ascii="Arial" w:hAnsi="Arial" w:cs="Arial"/>
        </w:rPr>
      </w:pPr>
      <w:r w:rsidRPr="003048C5">
        <w:rPr>
          <w:rFonts w:ascii="Arial" w:hAnsi="Arial" w:cs="Arial"/>
        </w:rPr>
        <w:t>3.1. Комиссия в соответствии с возложенными на нее задачами имеет право: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3.1.1.Осуществлять координацию, направленную на эффективность взаимодействия заинтересованных органов государственной власти, органов местного самоуправления, организаций независимо от их организационно-правовых форм по решению вопросов пополнения доходной части консолидированного бюджета Бапаганского муниципального образования за счет поступлений налогов и других платежей и на преодоление негативных явлений на рынке труда.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3.1.2. Вносить предложения по совершенствованию организации работы, связанной с исполнением плановых назначений консолидированного бюджета администрации Балаганского муниципального образования  по доходам.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3.1.3.Обеспечивать координацию взаимодействия администрации Бапаганского муниципального образования с налогоплательщиками и работодателями поселения.</w:t>
      </w:r>
    </w:p>
    <w:p w:rsidR="00782D7F" w:rsidRPr="003048C5" w:rsidRDefault="00782D7F" w:rsidP="00782D7F">
      <w:pPr>
        <w:pStyle w:val="1"/>
        <w:numPr>
          <w:ilvl w:val="0"/>
          <w:numId w:val="15"/>
        </w:numPr>
        <w:shd w:val="clear" w:color="auto" w:fill="auto"/>
        <w:tabs>
          <w:tab w:val="left" w:pos="2882"/>
        </w:tabs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Разрабатывать</w:t>
      </w:r>
      <w:r w:rsidRPr="003048C5">
        <w:rPr>
          <w:rFonts w:ascii="Arial" w:hAnsi="Arial" w:cs="Arial"/>
          <w:sz w:val="24"/>
          <w:szCs w:val="24"/>
        </w:rPr>
        <w:tab/>
        <w:t>предложения по увеличению доходной части консолидированного бюджета администрации Балаганского муниципального образования.</w:t>
      </w:r>
    </w:p>
    <w:p w:rsidR="00782D7F" w:rsidRPr="003048C5" w:rsidRDefault="00782D7F" w:rsidP="00782D7F">
      <w:pPr>
        <w:pStyle w:val="1"/>
        <w:numPr>
          <w:ilvl w:val="0"/>
          <w:numId w:val="15"/>
        </w:numPr>
        <w:shd w:val="clear" w:color="auto" w:fill="auto"/>
        <w:tabs>
          <w:tab w:val="left" w:pos="1154"/>
        </w:tabs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Разрабатывать предложения, направленные на легализацию трудовых отношений и заработной платы, сокращение задолженности по заработной плате на территории администрации Балаганского муниципального образования, снижение неформальной занятости в муниципальном образовании 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З.1.6.Запрашивать и получать информацию, необходимую для выполнения возложенных на нее обязанностей настоящим Положением от юридических, физических лиц, индивидуальных предпринимателей.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3.1.7.3аслушивать информацию руководителей или уполномоченных представителей предприятий, организаций, учреждений района , а также жителей поселка по вопросу ликвидации кредиторской задолженности по налогам, сборам и обязательным платежам в бюджеты разных уровней бюджетной системы Российской Федерации с территории поселения , полного и своевременного поступления налогов, сборов в консолидированный бюджет поселения.</w:t>
      </w:r>
    </w:p>
    <w:p w:rsidR="00782D7F" w:rsidRPr="003048C5" w:rsidRDefault="00782D7F" w:rsidP="00782D7F">
      <w:pPr>
        <w:pStyle w:val="1"/>
        <w:numPr>
          <w:ilvl w:val="0"/>
          <w:numId w:val="16"/>
        </w:numPr>
        <w:shd w:val="clear" w:color="auto" w:fill="auto"/>
        <w:tabs>
          <w:tab w:val="left" w:pos="2848"/>
        </w:tabs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 xml:space="preserve">Воздействовать </w:t>
      </w:r>
      <w:r w:rsidRPr="003048C5">
        <w:rPr>
          <w:rFonts w:ascii="Arial" w:hAnsi="Arial" w:cs="Arial"/>
          <w:sz w:val="24"/>
          <w:szCs w:val="24"/>
        </w:rPr>
        <w:tab/>
        <w:t>на недоимщиков в целях погашения кредиторской задолженности по налогам, сборам и обязательным платежам через органы ФНС, налоговой полиции, службы судебных приставов в пределах их полномочий.</w:t>
      </w:r>
    </w:p>
    <w:p w:rsidR="00782D7F" w:rsidRPr="003048C5" w:rsidRDefault="00782D7F" w:rsidP="00782D7F">
      <w:pPr>
        <w:pStyle w:val="1"/>
        <w:numPr>
          <w:ilvl w:val="0"/>
          <w:numId w:val="16"/>
        </w:numPr>
        <w:shd w:val="clear" w:color="auto" w:fill="auto"/>
        <w:tabs>
          <w:tab w:val="left" w:pos="1198"/>
        </w:tabs>
        <w:spacing w:before="0" w:line="276" w:lineRule="auto"/>
        <w:ind w:lef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Подготавливать информацию о работе комиссии.</w:t>
      </w:r>
    </w:p>
    <w:p w:rsidR="00782D7F" w:rsidRPr="003048C5" w:rsidRDefault="00782D7F" w:rsidP="00782D7F">
      <w:pPr>
        <w:pStyle w:val="1"/>
        <w:numPr>
          <w:ilvl w:val="0"/>
          <w:numId w:val="16"/>
        </w:numPr>
        <w:shd w:val="clear" w:color="auto" w:fill="auto"/>
        <w:tabs>
          <w:tab w:val="left" w:pos="2450"/>
        </w:tabs>
        <w:spacing w:before="0" w:after="18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lastRenderedPageBreak/>
        <w:t>Привлекать</w:t>
      </w:r>
      <w:r w:rsidRPr="003048C5">
        <w:rPr>
          <w:rFonts w:ascii="Arial" w:hAnsi="Arial" w:cs="Arial"/>
          <w:sz w:val="24"/>
          <w:szCs w:val="24"/>
        </w:rPr>
        <w:tab/>
        <w:t>к работе специалистов для решения поставленных вопросов, относящихся к компетенции комиссии.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3140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4. Организация работы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3140"/>
        <w:rPr>
          <w:rFonts w:ascii="Arial" w:hAnsi="Arial" w:cs="Arial"/>
          <w:sz w:val="24"/>
          <w:szCs w:val="24"/>
        </w:rPr>
      </w:pPr>
    </w:p>
    <w:p w:rsidR="00782D7F" w:rsidRPr="003048C5" w:rsidRDefault="00782D7F" w:rsidP="00782D7F">
      <w:pPr>
        <w:pStyle w:val="1"/>
        <w:numPr>
          <w:ilvl w:val="0"/>
          <w:numId w:val="17"/>
        </w:numPr>
        <w:shd w:val="clear" w:color="auto" w:fill="auto"/>
        <w:tabs>
          <w:tab w:val="left" w:pos="1816"/>
          <w:tab w:val="left" w:pos="2435"/>
        </w:tabs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Работу</w:t>
      </w:r>
      <w:r w:rsidRPr="003048C5">
        <w:rPr>
          <w:rFonts w:ascii="Arial" w:hAnsi="Arial" w:cs="Arial"/>
          <w:sz w:val="24"/>
          <w:szCs w:val="24"/>
        </w:rPr>
        <w:tab/>
        <w:t xml:space="preserve">комиссии возглавляет председатель. </w:t>
      </w:r>
    </w:p>
    <w:p w:rsidR="00782D7F" w:rsidRPr="003048C5" w:rsidRDefault="00782D7F" w:rsidP="00782D7F">
      <w:pPr>
        <w:pStyle w:val="1"/>
        <w:numPr>
          <w:ilvl w:val="0"/>
          <w:numId w:val="17"/>
        </w:numPr>
        <w:shd w:val="clear" w:color="auto" w:fill="auto"/>
        <w:tabs>
          <w:tab w:val="left" w:pos="2435"/>
        </w:tabs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Председатель</w:t>
      </w:r>
      <w:r w:rsidRPr="003048C5">
        <w:rPr>
          <w:rFonts w:ascii="Arial" w:hAnsi="Arial" w:cs="Arial"/>
          <w:sz w:val="24"/>
          <w:szCs w:val="24"/>
        </w:rPr>
        <w:tab/>
        <w:t>руководит работой комиссии, проводит заседания, формирует повестку дня, обеспечивает и контролирует выполнение решений.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40" w:right="40" w:firstLine="62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4.3.Заседания комиссии проводятся в соответствии с графиком, утвержденным председателем. График заседания направляется всем членам комиссии. Допускается перенос даты заседаний комиссии по объективным причинам.</w:t>
      </w:r>
    </w:p>
    <w:p w:rsidR="00782D7F" w:rsidRPr="003048C5" w:rsidRDefault="00782D7F" w:rsidP="00782D7F">
      <w:pPr>
        <w:spacing w:line="276" w:lineRule="auto"/>
        <w:jc w:val="center"/>
        <w:rPr>
          <w:rFonts w:ascii="Arial" w:hAnsi="Arial" w:cs="Arial"/>
        </w:rPr>
      </w:pPr>
    </w:p>
    <w:p w:rsidR="00782D7F" w:rsidRPr="003048C5" w:rsidRDefault="00782D7F" w:rsidP="00782D7F">
      <w:pPr>
        <w:pStyle w:val="20"/>
        <w:framePr w:w="477" w:h="2684" w:wrap="around" w:hAnchor="margin" w:x="8918" w:y="13119"/>
        <w:shd w:val="clear" w:color="auto" w:fill="auto"/>
        <w:spacing w:before="0" w:after="609" w:line="276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4.4.3аседание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голосов, присутствующих на заседании лиц, входящих в состав комиссии. Принимаемые решения фиксируются в протоколах заседаний.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4.5.На заседания комиссии могут быть приглашены депутаты Думы администрации Балаганского муниципального образования, представители организаций, предприниматели поселения. Заседания комиссии могут проводиться в расширенном составе с участием представителей  других заинтересованных организаций.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4.6.Заседания комиссии оформляются протоколами, которые подписываются председателем и секретарем комиссии.</w:t>
      </w:r>
    </w:p>
    <w:p w:rsidR="00782D7F" w:rsidRPr="003048C5" w:rsidRDefault="00782D7F" w:rsidP="00782D7F">
      <w:pPr>
        <w:pStyle w:val="1"/>
        <w:shd w:val="clear" w:color="auto" w:fill="auto"/>
        <w:spacing w:before="0" w:after="184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4.7.В протоколе заседания комиссии указываются вопросы, рассматриваемые на заседании, окончательное решение по рассматриваемому вопросу. Члены комиссии, не согласные с решением комиссии, вправе приложить к протоколу особое мнение, о чем в протоколе заседания комиссии делается соответствующая запись.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3320"/>
        <w:rPr>
          <w:rFonts w:ascii="Arial" w:hAnsi="Arial" w:cs="Arial"/>
          <w:sz w:val="24"/>
          <w:szCs w:val="24"/>
        </w:rPr>
      </w:pP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3320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5.Секретарь комиссии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3320"/>
        <w:rPr>
          <w:rFonts w:ascii="Arial" w:hAnsi="Arial" w:cs="Arial"/>
          <w:sz w:val="24"/>
          <w:szCs w:val="24"/>
        </w:rPr>
      </w:pP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5.1.Секретарь комиссии:</w:t>
      </w:r>
    </w:p>
    <w:p w:rsidR="00782D7F" w:rsidRPr="003048C5" w:rsidRDefault="00782D7F" w:rsidP="00782D7F">
      <w:pPr>
        <w:pStyle w:val="1"/>
        <w:numPr>
          <w:ilvl w:val="0"/>
          <w:numId w:val="18"/>
        </w:numPr>
        <w:shd w:val="clear" w:color="auto" w:fill="auto"/>
        <w:tabs>
          <w:tab w:val="left" w:pos="1138"/>
        </w:tabs>
        <w:spacing w:before="0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Осуществляет организационную работу и техническое обеспечение деятельности комиссии.</w:t>
      </w:r>
    </w:p>
    <w:p w:rsidR="00782D7F" w:rsidRPr="003048C5" w:rsidRDefault="00782D7F" w:rsidP="00782D7F">
      <w:pPr>
        <w:pStyle w:val="1"/>
        <w:numPr>
          <w:ilvl w:val="0"/>
          <w:numId w:val="18"/>
        </w:numPr>
        <w:shd w:val="clear" w:color="auto" w:fill="auto"/>
        <w:tabs>
          <w:tab w:val="left" w:pos="2554"/>
        </w:tabs>
        <w:spacing w:before="0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Информирует</w:t>
      </w:r>
      <w:r w:rsidRPr="003048C5">
        <w:rPr>
          <w:rFonts w:ascii="Arial" w:hAnsi="Arial" w:cs="Arial"/>
          <w:sz w:val="24"/>
          <w:szCs w:val="24"/>
        </w:rPr>
        <w:tab/>
        <w:t>членов комиссии о повестке, месте и времени проведения заседаний.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5.1.3.Оформляет протоколы заседаний и осуществляет контроль за ходом выполнения принятых решений.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5.1.4.Обеспечивает состав комиссии необходимыми материалами для рассмотрения на заседаниях.</w:t>
      </w:r>
    </w:p>
    <w:p w:rsidR="00782D7F" w:rsidRPr="003048C5" w:rsidRDefault="00782D7F" w:rsidP="00782D7F">
      <w:pPr>
        <w:pStyle w:val="1"/>
        <w:shd w:val="clear" w:color="auto" w:fill="auto"/>
        <w:spacing w:before="0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5.1.5.Обрабатывает предложения, поступившие в ходе проведения заседания комиссии и готовит необходимую информацию по ним.</w:t>
      </w:r>
    </w:p>
    <w:p w:rsidR="00782D7F" w:rsidRPr="003048C5" w:rsidRDefault="00782D7F" w:rsidP="00782D7F">
      <w:pPr>
        <w:pStyle w:val="1"/>
        <w:numPr>
          <w:ilvl w:val="0"/>
          <w:numId w:val="19"/>
        </w:numPr>
        <w:shd w:val="clear" w:color="auto" w:fill="auto"/>
        <w:tabs>
          <w:tab w:val="left" w:pos="1542"/>
        </w:tabs>
        <w:spacing w:before="0" w:line="276" w:lineRule="auto"/>
        <w:ind w:left="20" w:right="220" w:firstLine="640"/>
        <w:jc w:val="both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lastRenderedPageBreak/>
        <w:t>На</w:t>
      </w:r>
      <w:r w:rsidRPr="003048C5">
        <w:rPr>
          <w:rFonts w:ascii="Arial" w:hAnsi="Arial" w:cs="Arial"/>
          <w:sz w:val="24"/>
          <w:szCs w:val="24"/>
        </w:rPr>
        <w:tab/>
        <w:t>основании данных Федеральной налоговой службы подготавливает уведомления юридическим, физическим лицам и индивидуальным предпринимателям для заслушивания на комиссии.</w:t>
      </w:r>
    </w:p>
    <w:p w:rsidR="00782D7F" w:rsidRPr="003048C5" w:rsidRDefault="00782D7F" w:rsidP="00782D7F">
      <w:pPr>
        <w:pStyle w:val="1"/>
        <w:framePr w:h="200" w:wrap="notBeside" w:vAnchor="text" w:hAnchor="margin" w:x="-1107" w:y="1847"/>
        <w:shd w:val="clear" w:color="auto" w:fill="auto"/>
        <w:spacing w:before="0" w:line="276" w:lineRule="auto"/>
        <w:rPr>
          <w:rFonts w:ascii="Arial" w:hAnsi="Arial" w:cs="Arial"/>
          <w:sz w:val="24"/>
          <w:szCs w:val="24"/>
        </w:rPr>
      </w:pPr>
    </w:p>
    <w:p w:rsidR="00782D7F" w:rsidRPr="003048C5" w:rsidRDefault="00782D7F" w:rsidP="00782D7F">
      <w:pPr>
        <w:pStyle w:val="20"/>
        <w:framePr w:h="203" w:wrap="notBeside" w:vAnchor="text" w:hAnchor="margin" w:x="-1165" w:y="3884"/>
        <w:shd w:val="clear" w:color="auto" w:fill="auto"/>
        <w:spacing w:before="0" w:line="276" w:lineRule="auto"/>
        <w:rPr>
          <w:rFonts w:ascii="Arial" w:hAnsi="Arial" w:cs="Arial"/>
          <w:sz w:val="24"/>
          <w:szCs w:val="24"/>
          <w:lang w:val="ru-RU"/>
        </w:rPr>
      </w:pPr>
    </w:p>
    <w:p w:rsidR="00782D7F" w:rsidRPr="003048C5" w:rsidRDefault="00782D7F" w:rsidP="00782D7F">
      <w:pPr>
        <w:pStyle w:val="1"/>
        <w:numPr>
          <w:ilvl w:val="0"/>
          <w:numId w:val="19"/>
        </w:numPr>
        <w:shd w:val="clear" w:color="auto" w:fill="auto"/>
        <w:tabs>
          <w:tab w:val="left" w:pos="2138"/>
        </w:tabs>
        <w:spacing w:before="0" w:line="276" w:lineRule="auto"/>
        <w:ind w:left="20" w:firstLine="640"/>
        <w:rPr>
          <w:rFonts w:ascii="Arial" w:hAnsi="Arial" w:cs="Arial"/>
          <w:sz w:val="24"/>
          <w:szCs w:val="24"/>
        </w:rPr>
      </w:pPr>
      <w:r w:rsidRPr="003048C5">
        <w:rPr>
          <w:rFonts w:ascii="Arial" w:hAnsi="Arial" w:cs="Arial"/>
          <w:sz w:val="24"/>
          <w:szCs w:val="24"/>
        </w:rPr>
        <w:t>Рассылает</w:t>
      </w:r>
      <w:r w:rsidRPr="003048C5">
        <w:rPr>
          <w:rFonts w:ascii="Arial" w:hAnsi="Arial" w:cs="Arial"/>
          <w:sz w:val="24"/>
          <w:szCs w:val="24"/>
        </w:rPr>
        <w:tab/>
        <w:t>протоколы заседания заинтересованным лицам.</w:t>
      </w:r>
    </w:p>
    <w:bookmarkEnd w:id="0"/>
    <w:p w:rsidR="00782D7F" w:rsidRPr="0071748D" w:rsidRDefault="00782D7F" w:rsidP="002930F5">
      <w:pPr>
        <w:rPr>
          <w:rFonts w:ascii="Arial" w:hAnsi="Arial" w:cs="Arial"/>
        </w:rPr>
      </w:pPr>
    </w:p>
    <w:sectPr w:rsidR="00782D7F" w:rsidRPr="0071748D" w:rsidSect="00AE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7A" w:rsidRDefault="00130F7A" w:rsidP="008F2903">
      <w:r>
        <w:separator/>
      </w:r>
    </w:p>
  </w:endnote>
  <w:endnote w:type="continuationSeparator" w:id="0">
    <w:p w:rsidR="00130F7A" w:rsidRDefault="00130F7A" w:rsidP="008F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7A" w:rsidRDefault="00130F7A" w:rsidP="008F2903">
      <w:r>
        <w:separator/>
      </w:r>
    </w:p>
  </w:footnote>
  <w:footnote w:type="continuationSeparator" w:id="0">
    <w:p w:rsidR="00130F7A" w:rsidRDefault="00130F7A" w:rsidP="008F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E69"/>
    <w:multiLevelType w:val="multilevel"/>
    <w:tmpl w:val="7EAE5046"/>
    <w:lvl w:ilvl="0">
      <w:start w:val="6"/>
      <w:numFmt w:val="decimal"/>
      <w:lvlText w:val="5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34075"/>
    <w:multiLevelType w:val="hybridMultilevel"/>
    <w:tmpl w:val="C832A832"/>
    <w:lvl w:ilvl="0" w:tplc="D444D6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19C53C9"/>
    <w:multiLevelType w:val="hybridMultilevel"/>
    <w:tmpl w:val="C832A832"/>
    <w:lvl w:ilvl="0" w:tplc="D444D6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270099A"/>
    <w:multiLevelType w:val="multilevel"/>
    <w:tmpl w:val="1E063740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55E55"/>
    <w:multiLevelType w:val="multilevel"/>
    <w:tmpl w:val="0318FD7C"/>
    <w:lvl w:ilvl="0">
      <w:start w:val="8"/>
      <w:numFmt w:val="decimal"/>
      <w:lvlText w:val="3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002CD"/>
    <w:multiLevelType w:val="multilevel"/>
    <w:tmpl w:val="417212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237B59D6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7" w15:restartNumberingAfterBreak="0">
    <w:nsid w:val="2421342F"/>
    <w:multiLevelType w:val="multilevel"/>
    <w:tmpl w:val="A378CCD8"/>
    <w:lvl w:ilvl="0">
      <w:start w:val="1"/>
      <w:numFmt w:val="decimal"/>
      <w:lvlText w:val="5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6679A"/>
    <w:multiLevelType w:val="multilevel"/>
    <w:tmpl w:val="ADC2A08C"/>
    <w:lvl w:ilvl="0">
      <w:start w:val="1"/>
      <w:numFmt w:val="decimal"/>
      <w:lvlText w:val="2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653F8"/>
    <w:multiLevelType w:val="multilevel"/>
    <w:tmpl w:val="9E62A0A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0" w15:restartNumberingAfterBreak="0">
    <w:nsid w:val="43317456"/>
    <w:multiLevelType w:val="multilevel"/>
    <w:tmpl w:val="97D071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4C870AEC"/>
    <w:multiLevelType w:val="multilevel"/>
    <w:tmpl w:val="0C06A282"/>
    <w:lvl w:ilvl="0">
      <w:start w:val="4"/>
      <w:numFmt w:val="decimal"/>
      <w:lvlText w:val="3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530FF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3" w15:restartNumberingAfterBreak="0">
    <w:nsid w:val="57EB0FB4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4" w15:restartNumberingAfterBreak="0">
    <w:nsid w:val="5C172E9A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5" w15:restartNumberingAfterBreak="0">
    <w:nsid w:val="65467FF2"/>
    <w:multiLevelType w:val="multilevel"/>
    <w:tmpl w:val="9FEA660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A912B2"/>
    <w:multiLevelType w:val="multilevel"/>
    <w:tmpl w:val="12A6D870"/>
    <w:lvl w:ilvl="0">
      <w:start w:val="6"/>
      <w:numFmt w:val="decimal"/>
      <w:lvlText w:val="2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0E7BDF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8" w15:restartNumberingAfterBreak="0">
    <w:nsid w:val="6B9C12E6"/>
    <w:multiLevelType w:val="multilevel"/>
    <w:tmpl w:val="3D1811E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17"/>
  </w:num>
  <w:num w:numId="9">
    <w:abstractNumId w:val="5"/>
  </w:num>
  <w:num w:numId="10">
    <w:abstractNumId w:val="18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11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A9C"/>
    <w:rsid w:val="00037089"/>
    <w:rsid w:val="00053966"/>
    <w:rsid w:val="000F3B27"/>
    <w:rsid w:val="00116DAB"/>
    <w:rsid w:val="00130F7A"/>
    <w:rsid w:val="00136632"/>
    <w:rsid w:val="001C5386"/>
    <w:rsid w:val="00236855"/>
    <w:rsid w:val="002930F5"/>
    <w:rsid w:val="00360F2E"/>
    <w:rsid w:val="00387E9D"/>
    <w:rsid w:val="00402293"/>
    <w:rsid w:val="00471087"/>
    <w:rsid w:val="004A76A9"/>
    <w:rsid w:val="004F2462"/>
    <w:rsid w:val="00512E56"/>
    <w:rsid w:val="005A4898"/>
    <w:rsid w:val="005A7D40"/>
    <w:rsid w:val="005D5CD3"/>
    <w:rsid w:val="005E244B"/>
    <w:rsid w:val="005F6069"/>
    <w:rsid w:val="006A7B6D"/>
    <w:rsid w:val="006B7711"/>
    <w:rsid w:val="0071748D"/>
    <w:rsid w:val="0077162E"/>
    <w:rsid w:val="00782D7F"/>
    <w:rsid w:val="007A1241"/>
    <w:rsid w:val="007B6A9C"/>
    <w:rsid w:val="00856BAE"/>
    <w:rsid w:val="008F2903"/>
    <w:rsid w:val="00911E21"/>
    <w:rsid w:val="00977EE4"/>
    <w:rsid w:val="0098562B"/>
    <w:rsid w:val="009C266C"/>
    <w:rsid w:val="00AC1170"/>
    <w:rsid w:val="00AE0A3D"/>
    <w:rsid w:val="00B638AD"/>
    <w:rsid w:val="00BB4A1F"/>
    <w:rsid w:val="00D259CF"/>
    <w:rsid w:val="00D40465"/>
    <w:rsid w:val="00E64F9E"/>
    <w:rsid w:val="00E74673"/>
    <w:rsid w:val="00F918DB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0ED0"/>
  <w15:docId w15:val="{DA9D2F65-C69D-4C74-964B-13E5E16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A9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B6A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7B6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46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29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29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29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82D7F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ac">
    <w:name w:val="Основной текст_"/>
    <w:basedOn w:val="a0"/>
    <w:link w:val="1"/>
    <w:rsid w:val="00782D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2D7F"/>
    <w:rPr>
      <w:rFonts w:ascii="Garamond" w:eastAsia="Garamond" w:hAnsi="Garamond" w:cs="Garamond"/>
      <w:sz w:val="11"/>
      <w:szCs w:val="1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82D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82D7F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82D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82D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82D7F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82D7F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82D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D7F"/>
    <w:pPr>
      <w:shd w:val="clear" w:color="auto" w:fill="FFFFFF"/>
      <w:spacing w:before="720" w:line="0" w:lineRule="atLeast"/>
    </w:pPr>
    <w:rPr>
      <w:sz w:val="15"/>
      <w:szCs w:val="15"/>
      <w:lang w:val="en-US" w:eastAsia="en-US"/>
    </w:rPr>
  </w:style>
  <w:style w:type="paragraph" w:customStyle="1" w:styleId="1">
    <w:name w:val="Основной текст1"/>
    <w:basedOn w:val="a"/>
    <w:link w:val="ac"/>
    <w:rsid w:val="00782D7F"/>
    <w:pPr>
      <w:shd w:val="clear" w:color="auto" w:fill="FFFFFF"/>
      <w:spacing w:before="60" w:line="240" w:lineRule="exac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782D7F"/>
    <w:pPr>
      <w:shd w:val="clear" w:color="auto" w:fill="FFFFFF"/>
      <w:spacing w:after="120" w:line="0" w:lineRule="atLeast"/>
    </w:pPr>
    <w:rPr>
      <w:rFonts w:ascii="Garamond" w:eastAsia="Garamond" w:hAnsi="Garamond" w:cs="Garamond"/>
      <w:sz w:val="11"/>
      <w:szCs w:val="11"/>
      <w:lang w:eastAsia="en-US"/>
    </w:rPr>
  </w:style>
  <w:style w:type="paragraph" w:customStyle="1" w:styleId="150">
    <w:name w:val="Основной текст (15)"/>
    <w:basedOn w:val="a"/>
    <w:link w:val="15"/>
    <w:rsid w:val="00782D7F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110">
    <w:name w:val="Основной текст (11)"/>
    <w:basedOn w:val="a"/>
    <w:link w:val="11"/>
    <w:rsid w:val="00782D7F"/>
    <w:pPr>
      <w:shd w:val="clear" w:color="auto" w:fill="FFFFFF"/>
      <w:spacing w:line="0" w:lineRule="atLeast"/>
    </w:pPr>
    <w:rPr>
      <w:spacing w:val="-10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782D7F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140">
    <w:name w:val="Основной текст (14)"/>
    <w:basedOn w:val="a"/>
    <w:link w:val="14"/>
    <w:rsid w:val="00782D7F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100">
    <w:name w:val="Основной текст (10)"/>
    <w:basedOn w:val="a"/>
    <w:link w:val="10"/>
    <w:rsid w:val="00782D7F"/>
    <w:pPr>
      <w:shd w:val="clear" w:color="auto" w:fill="FFFFFF"/>
      <w:spacing w:line="0" w:lineRule="atLeast"/>
    </w:pPr>
    <w:rPr>
      <w:sz w:val="41"/>
      <w:szCs w:val="41"/>
      <w:lang w:eastAsia="en-US"/>
    </w:rPr>
  </w:style>
  <w:style w:type="paragraph" w:customStyle="1" w:styleId="130">
    <w:name w:val="Основной текст (13)"/>
    <w:basedOn w:val="a"/>
    <w:link w:val="13"/>
    <w:rsid w:val="00782D7F"/>
    <w:pPr>
      <w:shd w:val="clear" w:color="auto" w:fill="FFFFFF"/>
      <w:spacing w:line="0" w:lineRule="atLeast"/>
    </w:pPr>
    <w:rPr>
      <w:spacing w:val="-1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782D7F"/>
    <w:pPr>
      <w:shd w:val="clear" w:color="auto" w:fill="FFFFFF"/>
      <w:spacing w:line="0" w:lineRule="atLeast"/>
    </w:pPr>
    <w:rPr>
      <w:sz w:val="9"/>
      <w:szCs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2018-04-01T02:42:00Z</cp:lastPrinted>
  <dcterms:created xsi:type="dcterms:W3CDTF">2018-03-27T09:15:00Z</dcterms:created>
  <dcterms:modified xsi:type="dcterms:W3CDTF">2018-04-10T03:54:00Z</dcterms:modified>
</cp:coreProperties>
</file>