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5" w:rsidRDefault="00414BF5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733BCC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при осуществлении муниципального контроля </w:t>
      </w:r>
      <w:r w:rsidR="002C1A1C" w:rsidRPr="002C1A1C">
        <w:rPr>
          <w:rFonts w:ascii="Times New Roman" w:hAnsi="Times New Roman"/>
          <w:color w:val="000000" w:themeColor="text1"/>
          <w:sz w:val="28"/>
          <w:szCs w:val="28"/>
        </w:rPr>
        <w:t>в сфере благоустройства</w:t>
      </w:r>
    </w:p>
    <w:p w:rsidR="00733BCC" w:rsidRDefault="00733BCC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16FE" w:rsidRDefault="00FB16FE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6FE">
        <w:rPr>
          <w:rFonts w:ascii="Times New Roman" w:hAnsi="Times New Roman"/>
          <w:color w:val="000000" w:themeColor="text1"/>
          <w:sz w:val="28"/>
          <w:szCs w:val="28"/>
        </w:rPr>
        <w:t>Кодекс Российской Федерации об ад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министративных правонарушениях;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31.07.2020 г. № 248-ФЗ «О государственном контроле (надзоре) и муниципальном контроле в Российской Федерации»</w:t>
      </w:r>
      <w:r w:rsidR="00473E43">
        <w:rPr>
          <w:rFonts w:ascii="Times New Roman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02.05.2006 г. № 59-ФЗ «О порядке рассмотрения обращений граждан Российской Федерации»;</w:t>
      </w:r>
    </w:p>
    <w:p w:rsidR="006D24BB" w:rsidRPr="00AD43D5" w:rsidRDefault="00AD43D5" w:rsidP="00AD43D5">
      <w:pPr>
        <w:pStyle w:val="a3"/>
        <w:spacing w:line="240" w:lineRule="auto"/>
        <w:ind w:firstLine="567"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bCs/>
          <w:color w:val="000000" w:themeColor="text1"/>
          <w:kern w:val="2"/>
          <w:sz w:val="28"/>
          <w:szCs w:val="28"/>
        </w:rPr>
        <w:t xml:space="preserve">Решение Думы </w:t>
      </w:r>
      <w:proofErr w:type="spellStart"/>
      <w:r>
        <w:rPr>
          <w:bCs/>
          <w:color w:val="000000" w:themeColor="text1"/>
          <w:kern w:val="2"/>
          <w:sz w:val="28"/>
          <w:szCs w:val="28"/>
        </w:rPr>
        <w:t>Балаганского</w:t>
      </w:r>
      <w:proofErr w:type="spellEnd"/>
      <w:r>
        <w:rPr>
          <w:bCs/>
          <w:color w:val="000000" w:themeColor="text1"/>
          <w:kern w:val="2"/>
          <w:sz w:val="28"/>
          <w:szCs w:val="28"/>
        </w:rPr>
        <w:t xml:space="preserve"> муниципального о</w:t>
      </w:r>
      <w:r w:rsidR="00FB16FE">
        <w:rPr>
          <w:bCs/>
          <w:color w:val="000000" w:themeColor="text1"/>
          <w:kern w:val="2"/>
          <w:sz w:val="28"/>
          <w:szCs w:val="28"/>
        </w:rPr>
        <w:t>бразования от 25.11.2021 г. №8/3</w:t>
      </w:r>
      <w:r>
        <w:rPr>
          <w:bCs/>
          <w:color w:val="000000" w:themeColor="text1"/>
          <w:kern w:val="2"/>
          <w:sz w:val="28"/>
          <w:szCs w:val="28"/>
        </w:rPr>
        <w:t xml:space="preserve"> «О</w:t>
      </w:r>
      <w:r w:rsidRPr="00AD43D5">
        <w:rPr>
          <w:bCs/>
          <w:color w:val="000000" w:themeColor="text1"/>
          <w:kern w:val="2"/>
          <w:sz w:val="28"/>
          <w:szCs w:val="28"/>
        </w:rPr>
        <w:t>б утверждении положения о мун</w:t>
      </w:r>
      <w:r>
        <w:rPr>
          <w:bCs/>
          <w:color w:val="000000" w:themeColor="text1"/>
          <w:kern w:val="2"/>
          <w:sz w:val="28"/>
          <w:szCs w:val="28"/>
        </w:rPr>
        <w:t xml:space="preserve">иципальном контроле </w:t>
      </w:r>
      <w:r w:rsidR="00FB16FE">
        <w:rPr>
          <w:bCs/>
          <w:color w:val="000000" w:themeColor="text1"/>
          <w:kern w:val="2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Cs/>
          <w:color w:val="000000" w:themeColor="text1"/>
          <w:kern w:val="2"/>
          <w:sz w:val="28"/>
          <w:szCs w:val="28"/>
        </w:rPr>
        <w:t>Б</w:t>
      </w:r>
      <w:r w:rsidRPr="00AD43D5">
        <w:rPr>
          <w:bCs/>
          <w:color w:val="000000" w:themeColor="text1"/>
          <w:kern w:val="2"/>
          <w:sz w:val="28"/>
          <w:szCs w:val="28"/>
        </w:rPr>
        <w:t>алаганско</w:t>
      </w:r>
      <w:r w:rsidR="00FB16FE">
        <w:rPr>
          <w:bCs/>
          <w:color w:val="000000" w:themeColor="text1"/>
          <w:kern w:val="2"/>
          <w:sz w:val="28"/>
          <w:szCs w:val="28"/>
        </w:rPr>
        <w:t>го</w:t>
      </w:r>
      <w:proofErr w:type="spellEnd"/>
      <w:r w:rsidRPr="00AD43D5">
        <w:rPr>
          <w:bCs/>
          <w:color w:val="000000" w:themeColor="text1"/>
          <w:kern w:val="2"/>
          <w:sz w:val="28"/>
          <w:szCs w:val="28"/>
        </w:rPr>
        <w:t xml:space="preserve"> муниципально</w:t>
      </w:r>
      <w:r w:rsidR="00FB16FE">
        <w:rPr>
          <w:bCs/>
          <w:color w:val="000000" w:themeColor="text1"/>
          <w:kern w:val="2"/>
          <w:sz w:val="28"/>
          <w:szCs w:val="28"/>
        </w:rPr>
        <w:t>го образования»</w:t>
      </w:r>
      <w:r>
        <w:rPr>
          <w:bCs/>
          <w:color w:val="000000" w:themeColor="text1"/>
          <w:kern w:val="2"/>
          <w:sz w:val="28"/>
          <w:szCs w:val="28"/>
        </w:rPr>
        <w:t>.</w:t>
      </w:r>
    </w:p>
    <w:p w:rsidR="006D24BB" w:rsidRPr="00C96676" w:rsidRDefault="006D24BB" w:rsidP="006D24BB">
      <w:pPr>
        <w:pStyle w:val="a3"/>
        <w:spacing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6D24BB" w:rsidRPr="00C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0C4CAF"/>
    <w:rsid w:val="000D4CD9"/>
    <w:rsid w:val="002C1A1C"/>
    <w:rsid w:val="00414BF5"/>
    <w:rsid w:val="00473E43"/>
    <w:rsid w:val="00494F55"/>
    <w:rsid w:val="006D24BB"/>
    <w:rsid w:val="00733BCC"/>
    <w:rsid w:val="00AD43D5"/>
    <w:rsid w:val="00AF25A4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45F-417B-40A8-9824-22A769B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"/>
    <w:basedOn w:val="a"/>
    <w:uiPriority w:val="99"/>
    <w:rsid w:val="006D24B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Наталья Алексеевна</dc:creator>
  <cp:keywords/>
  <dc:description/>
  <cp:lastModifiedBy>user</cp:lastModifiedBy>
  <cp:revision>9</cp:revision>
  <dcterms:created xsi:type="dcterms:W3CDTF">2024-04-24T04:54:00Z</dcterms:created>
  <dcterms:modified xsi:type="dcterms:W3CDTF">2024-04-24T10:01:00Z</dcterms:modified>
</cp:coreProperties>
</file>