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350" w:rsidRPr="00860350" w:rsidRDefault="00860350" w:rsidP="008603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0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Исчерпывающий перечень запрашиваемых сведений</w:t>
      </w:r>
    </w:p>
    <w:p w:rsidR="003130CC" w:rsidRPr="003130CC" w:rsidRDefault="003130CC" w:rsidP="003130C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130CC">
        <w:rPr>
          <w:rFonts w:ascii="Arial" w:hAnsi="Arial" w:cs="Arial"/>
          <w:sz w:val="24"/>
          <w:szCs w:val="24"/>
        </w:rPr>
        <w:t>Документы, подтверждающие полномочия лица, представляющег</w:t>
      </w:r>
      <w:r>
        <w:rPr>
          <w:rFonts w:ascii="Arial" w:hAnsi="Arial" w:cs="Arial"/>
          <w:sz w:val="24"/>
          <w:szCs w:val="24"/>
        </w:rPr>
        <w:t>о интересы контролируемого лица.</w:t>
      </w:r>
    </w:p>
    <w:p w:rsidR="003130CC" w:rsidRPr="003130CC" w:rsidRDefault="003130CC" w:rsidP="003130C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130CC">
        <w:rPr>
          <w:rFonts w:ascii="Arial" w:hAnsi="Arial" w:cs="Arial"/>
          <w:sz w:val="24"/>
          <w:szCs w:val="24"/>
        </w:rPr>
        <w:t xml:space="preserve">олжностные лица органа муниципального контроля </w:t>
      </w:r>
      <w:r>
        <w:rPr>
          <w:rFonts w:ascii="Arial" w:hAnsi="Arial" w:cs="Arial"/>
          <w:sz w:val="24"/>
          <w:szCs w:val="24"/>
        </w:rPr>
        <w:t xml:space="preserve">вправе </w:t>
      </w:r>
      <w:r w:rsidRPr="003130CC">
        <w:rPr>
          <w:rFonts w:ascii="Arial" w:hAnsi="Arial" w:cs="Arial"/>
          <w:sz w:val="24"/>
          <w:szCs w:val="24"/>
        </w:rPr>
        <w:t>запрашивать</w:t>
      </w:r>
      <w:bookmarkStart w:id="0" w:name="_GoBack"/>
      <w:bookmarkEnd w:id="0"/>
      <w:r w:rsidRPr="003130CC">
        <w:rPr>
          <w:rFonts w:ascii="Arial" w:hAnsi="Arial" w:cs="Arial"/>
          <w:sz w:val="24"/>
          <w:szCs w:val="24"/>
        </w:rPr>
        <w:t xml:space="preserve">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</w:t>
      </w:r>
      <w:r>
        <w:rPr>
          <w:rFonts w:ascii="Arial" w:hAnsi="Arial" w:cs="Arial"/>
          <w:sz w:val="24"/>
          <w:szCs w:val="24"/>
        </w:rPr>
        <w:t>людения обязательных требований.</w:t>
      </w:r>
    </w:p>
    <w:p w:rsidR="003130CC" w:rsidRPr="003130CC" w:rsidRDefault="003130CC" w:rsidP="003130C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130CC">
        <w:rPr>
          <w:rFonts w:ascii="Arial" w:hAnsi="Arial" w:cs="Arial"/>
          <w:sz w:val="24"/>
          <w:szCs w:val="24"/>
        </w:rPr>
        <w:t>При проведении проверки должностные лица органа муниципального контроля не вправе требовать от юридического лица, индивидуального предпринимателя представления документов, информации до даты начала проведения проверки;</w:t>
      </w:r>
    </w:p>
    <w:p w:rsidR="003130CC" w:rsidRPr="003130CC" w:rsidRDefault="003130CC" w:rsidP="003130C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130CC">
        <w:rPr>
          <w:rFonts w:ascii="Arial" w:hAnsi="Arial" w:cs="Arial"/>
          <w:sz w:val="24"/>
          <w:szCs w:val="24"/>
        </w:rPr>
        <w:t>В Законе № 294-ФЗ установлен запрет на истребование от юридического лица, индивидуального предпринимателя при проведении выездной проверки документов и (или) информации, которые были представлены ими в ходе проведения документарной проверки.</w:t>
      </w:r>
    </w:p>
    <w:p w:rsidR="00D94B3A" w:rsidRPr="00084E95" w:rsidRDefault="00D94B3A" w:rsidP="00084E9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sectPr w:rsidR="00D94B3A" w:rsidRPr="0008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663E"/>
    <w:multiLevelType w:val="multilevel"/>
    <w:tmpl w:val="6EA6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D441C3"/>
    <w:multiLevelType w:val="multilevel"/>
    <w:tmpl w:val="13760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DA"/>
    <w:rsid w:val="00084E95"/>
    <w:rsid w:val="000D10DA"/>
    <w:rsid w:val="003130CC"/>
    <w:rsid w:val="00860350"/>
    <w:rsid w:val="00D9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67515-C2D6-473D-AF5D-D4468905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2024-04-24T06:50:00Z</dcterms:created>
  <dcterms:modified xsi:type="dcterms:W3CDTF">2024-04-24T07:46:00Z</dcterms:modified>
</cp:coreProperties>
</file>