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B908F3" w:rsidRPr="00B908F3" w:rsidRDefault="00B908F3" w:rsidP="00B908F3">
      <w:pPr>
        <w:jc w:val="both"/>
        <w:rPr>
          <w:b/>
          <w:snapToGrid/>
          <w:sz w:val="28"/>
          <w:szCs w:val="28"/>
        </w:rPr>
      </w:pPr>
      <w:bookmarkStart w:id="0" w:name="_GoBack"/>
      <w:r w:rsidRPr="00B908F3">
        <w:rPr>
          <w:b/>
          <w:snapToGrid/>
          <w:sz w:val="28"/>
          <w:szCs w:val="28"/>
        </w:rPr>
        <w:t>Где удобнее хранить электронные кассовые чеки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  <w:r w:rsidRPr="00B908F3">
        <w:rPr>
          <w:sz w:val="28"/>
          <w:szCs w:val="28"/>
        </w:rPr>
        <w:t xml:space="preserve">ФНС России напоминает, что кассовый чек – документ, который подтверждает факт приобретения товара или услуги между продавцом и покупателем. Он выдается на бумаге и/или направляется покупателю в электронной форме. При корректном оформлении </w:t>
      </w:r>
      <w:proofErr w:type="gramStart"/>
      <w:r w:rsidRPr="00B908F3">
        <w:rPr>
          <w:sz w:val="28"/>
          <w:szCs w:val="28"/>
        </w:rPr>
        <w:t>последняя</w:t>
      </w:r>
      <w:proofErr w:type="gramEnd"/>
      <w:r w:rsidRPr="00B908F3">
        <w:rPr>
          <w:sz w:val="28"/>
          <w:szCs w:val="28"/>
        </w:rPr>
        <w:t xml:space="preserve"> имеет такую же юридическую силу, что и бумажная и также служит подтверждением расчета.</w:t>
      </w: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  <w:r w:rsidRPr="00B908F3">
        <w:rPr>
          <w:sz w:val="28"/>
          <w:szCs w:val="28"/>
        </w:rPr>
        <w:t>Для удобного получения и хранения электронных кассовых чеков ФНС России разработала специальный бесплатный сервис для покупателей - «Мои чеки онлайн». Он отображает и хранит данные о чеках:</w:t>
      </w: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B908F3">
        <w:rPr>
          <w:sz w:val="28"/>
          <w:szCs w:val="28"/>
        </w:rPr>
        <w:t>которые</w:t>
      </w:r>
      <w:proofErr w:type="gramEnd"/>
      <w:r w:rsidRPr="00B908F3">
        <w:rPr>
          <w:sz w:val="28"/>
          <w:szCs w:val="28"/>
        </w:rPr>
        <w:t xml:space="preserve"> покупатель получил при покупке товаров (работ, услуг);</w:t>
      </w: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  <w:r w:rsidRPr="00B908F3">
        <w:rPr>
          <w:sz w:val="28"/>
          <w:szCs w:val="28"/>
        </w:rPr>
        <w:t>за онлайн-покупки;</w:t>
      </w: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  <w:r w:rsidRPr="00B908F3">
        <w:rPr>
          <w:sz w:val="28"/>
          <w:szCs w:val="28"/>
        </w:rPr>
        <w:t>которые были отсканированы в бесплатном приложении «Проверка чеков».</w:t>
      </w: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  <w:r w:rsidRPr="00B908F3">
        <w:rPr>
          <w:sz w:val="28"/>
          <w:szCs w:val="28"/>
        </w:rPr>
        <w:t>Можно тут и самостоятельно добавлять чеки - для этого нужно отсканировать QR-код, и он отобразится в вашем общем списке чеков. Кроме того, содержащиеся в приложении чеки удобно предъявлять для возврата товаров или гарантийного обслуживания.</w:t>
      </w: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  <w:r w:rsidRPr="00B908F3">
        <w:rPr>
          <w:sz w:val="28"/>
          <w:szCs w:val="28"/>
        </w:rPr>
        <w:t>Хранить и получать кассовые чеки можно и в мобильном приложении «Проверка чеков». Оно также позволяет проверить, передан ли чек в ФНС России. Для этого следует отсканировать QR-код или ввести его данные вручную и отправить запрос на проверку в ведомство. Результат отобразится на экране мобильного приложения. Оно также подсвечивает маркированные товары и позволяет узнать их статус в национальной системе маркировки. В случае некорректности или если чек не был выдан, пользователь может сообщить в ФНС России о нарушении.</w:t>
      </w:r>
    </w:p>
    <w:p w:rsidR="00B908F3" w:rsidRPr="00B908F3" w:rsidRDefault="00B908F3" w:rsidP="00B908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B908F3" w:rsidP="00B908F3">
      <w:pPr>
        <w:shd w:val="clear" w:color="auto" w:fill="FFFFFF"/>
        <w:contextualSpacing/>
        <w:jc w:val="both"/>
        <w:rPr>
          <w:sz w:val="24"/>
          <w:szCs w:val="24"/>
        </w:rPr>
      </w:pPr>
      <w:r w:rsidRPr="00B908F3">
        <w:rPr>
          <w:sz w:val="28"/>
          <w:szCs w:val="28"/>
        </w:rPr>
        <w:t xml:space="preserve">Скачать мобильные приложения «Проверка чеков» и «Мои чеки онлайн» можно в магазинах приложений </w:t>
      </w:r>
      <w:proofErr w:type="spellStart"/>
      <w:r w:rsidRPr="00B908F3">
        <w:rPr>
          <w:sz w:val="28"/>
          <w:szCs w:val="28"/>
        </w:rPr>
        <w:t>RuStore</w:t>
      </w:r>
      <w:proofErr w:type="spellEnd"/>
      <w:r w:rsidRPr="00B908F3">
        <w:rPr>
          <w:sz w:val="28"/>
          <w:szCs w:val="28"/>
        </w:rPr>
        <w:t xml:space="preserve">, </w:t>
      </w:r>
      <w:proofErr w:type="spellStart"/>
      <w:r w:rsidRPr="00B908F3">
        <w:rPr>
          <w:sz w:val="28"/>
          <w:szCs w:val="28"/>
        </w:rPr>
        <w:t>AppGallery</w:t>
      </w:r>
      <w:proofErr w:type="spellEnd"/>
      <w:r w:rsidRPr="00B908F3">
        <w:rPr>
          <w:sz w:val="28"/>
          <w:szCs w:val="28"/>
        </w:rPr>
        <w:t xml:space="preserve">, </w:t>
      </w:r>
      <w:proofErr w:type="spellStart"/>
      <w:r w:rsidRPr="00B908F3">
        <w:rPr>
          <w:sz w:val="28"/>
          <w:szCs w:val="28"/>
        </w:rPr>
        <w:t>Google</w:t>
      </w:r>
      <w:proofErr w:type="spellEnd"/>
      <w:r w:rsidRPr="00B908F3">
        <w:rPr>
          <w:sz w:val="28"/>
          <w:szCs w:val="28"/>
        </w:rPr>
        <w:t xml:space="preserve"> </w:t>
      </w:r>
      <w:proofErr w:type="spellStart"/>
      <w:r w:rsidRPr="00B908F3">
        <w:rPr>
          <w:sz w:val="28"/>
          <w:szCs w:val="28"/>
        </w:rPr>
        <w:t>Play</w:t>
      </w:r>
      <w:proofErr w:type="spellEnd"/>
      <w:r w:rsidRPr="00B908F3">
        <w:rPr>
          <w:sz w:val="28"/>
          <w:szCs w:val="28"/>
        </w:rPr>
        <w:t xml:space="preserve"> и </w:t>
      </w:r>
      <w:proofErr w:type="spellStart"/>
      <w:r w:rsidRPr="00B908F3">
        <w:rPr>
          <w:sz w:val="28"/>
          <w:szCs w:val="28"/>
        </w:rPr>
        <w:t>AppStore</w:t>
      </w:r>
      <w:proofErr w:type="spellEnd"/>
      <w:r w:rsidRPr="00B908F3">
        <w:rPr>
          <w:sz w:val="28"/>
          <w:szCs w:val="28"/>
        </w:rPr>
        <w:t xml:space="preserve">. </w:t>
      </w:r>
      <w:proofErr w:type="gramStart"/>
      <w:r w:rsidRPr="00B908F3">
        <w:rPr>
          <w:sz w:val="28"/>
          <w:szCs w:val="28"/>
        </w:rPr>
        <w:t>Последний</w:t>
      </w:r>
      <w:proofErr w:type="gramEnd"/>
      <w:r w:rsidRPr="00B908F3">
        <w:rPr>
          <w:sz w:val="28"/>
          <w:szCs w:val="28"/>
        </w:rPr>
        <w:t xml:space="preserve"> также доступен на официальном сайте ФНС России по ссылке.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2024-05-24T02:16:00Z</dcterms:created>
  <dcterms:modified xsi:type="dcterms:W3CDTF">2024-05-24T02:16:00Z</dcterms:modified>
</cp:coreProperties>
</file>