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BC67CD" w:rsidP="00BC67CD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20C59">
        <w:rPr>
          <w:rFonts w:ascii="Arial" w:hAnsi="Arial" w:cs="Arial"/>
          <w:b/>
          <w:sz w:val="32"/>
          <w:szCs w:val="32"/>
        </w:rPr>
        <w:t>01.2020</w:t>
      </w:r>
      <w:r w:rsidR="00D63FEC" w:rsidRPr="00CC5E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1/1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</w:t>
      </w:r>
      <w:bookmarkStart w:id="0" w:name="_GoBack"/>
      <w:bookmarkEnd w:id="0"/>
      <w:r w:rsidR="00E67734" w:rsidRPr="00CC5ECE">
        <w:rPr>
          <w:rFonts w:ascii="Arial" w:hAnsi="Arial" w:cs="Arial"/>
          <w:b/>
          <w:sz w:val="32"/>
          <w:szCs w:val="32"/>
        </w:rPr>
        <w:t>Д</w:t>
      </w:r>
    </w:p>
    <w:p w:rsidR="00035FFD" w:rsidRPr="00CC5ECE" w:rsidRDefault="00035FFD" w:rsidP="00BC67CD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BC67CD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BC67CD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BC67CD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ЧЕТВЕРТОГО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320C59">
        <w:rPr>
          <w:rFonts w:ascii="Arial" w:hAnsi="Arial" w:cs="Arial"/>
          <w:b/>
          <w:sz w:val="32"/>
          <w:szCs w:val="32"/>
        </w:rPr>
        <w:t>15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320C5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320C5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320C5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320C5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320C5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320C5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</w:t>
      </w:r>
      <w:proofErr w:type="gramStart"/>
      <w:r w:rsidRPr="00D63FEC">
        <w:rPr>
          <w:rFonts w:ascii="Arial" w:hAnsi="Arial" w:cs="Arial"/>
        </w:rPr>
        <w:t>основании  статьи</w:t>
      </w:r>
      <w:proofErr w:type="gramEnd"/>
      <w:r w:rsidRPr="00D63FEC">
        <w:rPr>
          <w:rFonts w:ascii="Arial" w:hAnsi="Arial" w:cs="Arial"/>
        </w:rPr>
        <w:t xml:space="preserve"> 31 Устава Балаганского муниципального образования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1F5282">
      <w:pPr>
        <w:jc w:val="both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320C5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320C5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320C5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320C5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муниципального образования на 201</w:t>
      </w:r>
      <w:r w:rsidR="00D752D6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320C5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320C5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Утвердить</w:t>
      </w:r>
      <w:proofErr w:type="gramEnd"/>
      <w:r>
        <w:rPr>
          <w:rFonts w:ascii="Arial" w:hAnsi="Arial" w:cs="Arial"/>
        </w:rPr>
        <w:t xml:space="preserve"> основные характеристики бюджета Балаганского м</w:t>
      </w:r>
      <w:r w:rsidR="00320C59">
        <w:rPr>
          <w:rFonts w:ascii="Arial" w:hAnsi="Arial" w:cs="Arial"/>
        </w:rPr>
        <w:t>униципального образования на 2020</w:t>
      </w:r>
      <w:r>
        <w:rPr>
          <w:rFonts w:ascii="Arial" w:hAnsi="Arial" w:cs="Arial"/>
        </w:rPr>
        <w:t xml:space="preserve"> год :</w:t>
      </w:r>
    </w:p>
    <w:p w:rsidR="00320C59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320C59">
        <w:rPr>
          <w:rFonts w:ascii="Arial" w:hAnsi="Arial" w:cs="Arial"/>
        </w:rPr>
        <w:t>54 </w:t>
      </w:r>
      <w:r w:rsidR="00152A0D">
        <w:rPr>
          <w:rFonts w:ascii="Arial" w:hAnsi="Arial" w:cs="Arial"/>
        </w:rPr>
        <w:t>9</w:t>
      </w:r>
      <w:r w:rsidR="00320C59">
        <w:rPr>
          <w:rFonts w:ascii="Arial" w:hAnsi="Arial" w:cs="Arial"/>
        </w:rPr>
        <w:t>66,0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320C59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7EF3">
        <w:rPr>
          <w:rFonts w:ascii="Arial" w:hAnsi="Arial" w:cs="Arial"/>
        </w:rPr>
        <w:t xml:space="preserve"> общий объем расходов в сумме </w:t>
      </w:r>
      <w:r w:rsidR="000C3B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55</w:t>
      </w:r>
      <w:r w:rsidR="00152A0D">
        <w:rPr>
          <w:rFonts w:ascii="Arial" w:hAnsi="Arial" w:cs="Arial"/>
        </w:rPr>
        <w:t> </w:t>
      </w:r>
      <w:r>
        <w:rPr>
          <w:rFonts w:ascii="Arial" w:hAnsi="Arial" w:cs="Arial"/>
        </w:rPr>
        <w:t>739</w:t>
      </w:r>
      <w:r w:rsidR="00152A0D">
        <w:rPr>
          <w:rFonts w:ascii="Arial" w:hAnsi="Arial" w:cs="Arial"/>
        </w:rPr>
        <w:t>,</w:t>
      </w:r>
      <w:r w:rsidR="007C2A47">
        <w:rPr>
          <w:rFonts w:ascii="Arial" w:hAnsi="Arial" w:cs="Arial"/>
        </w:rPr>
        <w:t>9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>.</w:t>
      </w:r>
    </w:p>
    <w:p w:rsidR="008B7EF3" w:rsidRPr="00D63FEC" w:rsidRDefault="000C3BBD" w:rsidP="003210E2">
      <w:pPr>
        <w:ind w:left="2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размер дефицита в сумме </w:t>
      </w:r>
      <w:r w:rsidR="00320C59">
        <w:rPr>
          <w:rFonts w:ascii="Arial" w:hAnsi="Arial" w:cs="Arial"/>
        </w:rPr>
        <w:t>773,9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</w:t>
      </w:r>
      <w:proofErr w:type="gramStart"/>
      <w:r w:rsidR="008B7EF3">
        <w:rPr>
          <w:rFonts w:ascii="Arial" w:hAnsi="Arial" w:cs="Arial"/>
        </w:rPr>
        <w:t xml:space="preserve">или  </w:t>
      </w:r>
      <w:r w:rsidR="00320C59">
        <w:rPr>
          <w:rFonts w:ascii="Arial" w:hAnsi="Arial" w:cs="Arial"/>
        </w:rPr>
        <w:t>5</w:t>
      </w:r>
      <w:proofErr w:type="gramEnd"/>
      <w:r w:rsidR="00320C59">
        <w:rPr>
          <w:rFonts w:ascii="Arial" w:hAnsi="Arial" w:cs="Arial"/>
        </w:rPr>
        <w:t>,0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 xml:space="preserve">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</w:t>
      </w:r>
      <w:r w:rsidR="00F3388C">
        <w:rPr>
          <w:rFonts w:ascii="Arial" w:hAnsi="Arial" w:cs="Arial"/>
        </w:rPr>
        <w:t xml:space="preserve">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A242E9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155BEE">
        <w:rPr>
          <w:rFonts w:ascii="Arial" w:hAnsi="Arial" w:cs="Arial"/>
        </w:rPr>
        <w:t>,2</w:t>
      </w:r>
      <w:r w:rsidR="0062243A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F33946" w:rsidRDefault="00F33946" w:rsidP="00464431">
      <w:pPr>
        <w:jc w:val="both"/>
        <w:rPr>
          <w:rFonts w:ascii="Arial" w:hAnsi="Arial" w:cs="Arial"/>
        </w:rPr>
      </w:pPr>
    </w:p>
    <w:p w:rsidR="00F33946" w:rsidRDefault="00F33946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Основные характеристики бюджета Балаганского муниципального образования </w:t>
      </w:r>
      <w:proofErr w:type="gramStart"/>
      <w:r>
        <w:rPr>
          <w:rFonts w:ascii="Arial" w:hAnsi="Arial" w:cs="Arial"/>
        </w:rPr>
        <w:t>на  плановый</w:t>
      </w:r>
      <w:proofErr w:type="gramEnd"/>
      <w:r>
        <w:rPr>
          <w:rFonts w:ascii="Arial" w:hAnsi="Arial" w:cs="Arial"/>
        </w:rPr>
        <w:t xml:space="preserve"> период 202</w:t>
      </w:r>
      <w:r w:rsidR="00320C59">
        <w:rPr>
          <w:rFonts w:ascii="Arial" w:hAnsi="Arial" w:cs="Arial"/>
        </w:rPr>
        <w:t>1</w:t>
      </w:r>
      <w:r>
        <w:rPr>
          <w:rFonts w:ascii="Arial" w:hAnsi="Arial" w:cs="Arial"/>
        </w:rPr>
        <w:t>,202</w:t>
      </w:r>
      <w:r w:rsidR="00320C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годов оставить без изменения.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5282" w:rsidRPr="00D63FEC" w:rsidRDefault="00A242E9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946">
        <w:rPr>
          <w:rFonts w:ascii="Arial" w:hAnsi="Arial" w:cs="Arial"/>
        </w:rPr>
        <w:t>4</w:t>
      </w:r>
      <w:r w:rsidR="005044C9" w:rsidRPr="00D63FEC">
        <w:rPr>
          <w:rFonts w:ascii="Arial" w:hAnsi="Arial" w:cs="Arial"/>
        </w:rPr>
        <w:t>) 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официальном вестнике Балаганского </w:t>
      </w:r>
      <w:proofErr w:type="spellStart"/>
      <w:r w:rsidR="00D27515">
        <w:rPr>
          <w:rFonts w:ascii="Arial" w:hAnsi="Arial" w:cs="Arial"/>
        </w:rPr>
        <w:t>мунциципального</w:t>
      </w:r>
      <w:proofErr w:type="spellEnd"/>
      <w:r w:rsidR="00D27515">
        <w:rPr>
          <w:rFonts w:ascii="Arial" w:hAnsi="Arial" w:cs="Arial"/>
        </w:rPr>
        <w:t xml:space="preserve"> образования и </w:t>
      </w:r>
      <w:r w:rsidR="008E3024"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="008E3024" w:rsidRPr="00D63FEC">
        <w:rPr>
          <w:rFonts w:ascii="Arial" w:hAnsi="Arial" w:cs="Arial"/>
          <w:lang w:val="en-US"/>
        </w:rPr>
        <w:t>balagansk</w:t>
      </w:r>
      <w:proofErr w:type="spellEnd"/>
      <w:r w:rsidR="005044C9" w:rsidRPr="00D63FEC">
        <w:rPr>
          <w:rFonts w:ascii="Arial" w:hAnsi="Arial" w:cs="Arial"/>
        </w:rPr>
        <w:t>.</w:t>
      </w:r>
      <w:proofErr w:type="spellStart"/>
      <w:r w:rsidR="008E3024" w:rsidRPr="00D63FEC">
        <w:rPr>
          <w:rFonts w:ascii="Arial" w:hAnsi="Arial" w:cs="Arial"/>
          <w:lang w:val="en-US"/>
        </w:rPr>
        <w:t>admbalagansk</w:t>
      </w:r>
      <w:proofErr w:type="spellEnd"/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774C5" w:rsidRDefault="00F3394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1F5282" w:rsidRPr="00D27515" w:rsidRDefault="00D27515" w:rsidP="001F5282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</w:p>
    <w:p w:rsidR="00D27515" w:rsidRPr="00D27515" w:rsidRDefault="00324013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27515" w:rsidRPr="00D27515">
        <w:rPr>
          <w:rFonts w:ascii="Arial" w:hAnsi="Arial" w:cs="Arial"/>
        </w:rPr>
        <w:t>униципального</w:t>
      </w:r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8D6684" w:rsidP="001F528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А.А.Вдовин</w:t>
      </w:r>
      <w:proofErr w:type="spellEnd"/>
    </w:p>
    <w:p w:rsidR="0048580D" w:rsidRPr="00D27515" w:rsidRDefault="0048580D" w:rsidP="001F5282">
      <w:pPr>
        <w:ind w:firstLine="709"/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E7A" w:rsidRPr="00D27515">
        <w:rPr>
          <w:rFonts w:ascii="Arial" w:hAnsi="Arial" w:cs="Arial"/>
        </w:rPr>
        <w:t xml:space="preserve">   </w:t>
      </w:r>
      <w:proofErr w:type="spellStart"/>
      <w:r w:rsidR="009B0E7A" w:rsidRPr="00D27515">
        <w:rPr>
          <w:rFonts w:ascii="Arial" w:hAnsi="Arial" w:cs="Arial"/>
        </w:rPr>
        <w:t>Н.И.Лобанов</w:t>
      </w:r>
      <w:proofErr w:type="spellEnd"/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B3199E">
      <w:pPr>
        <w:rPr>
          <w:rFonts w:ascii="Verdana" w:hAnsi="Verdana"/>
          <w:sz w:val="21"/>
          <w:szCs w:val="21"/>
        </w:rPr>
        <w:sectPr w:rsidR="00B3199E" w:rsidSect="00B3199E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"/>
        <w:gridCol w:w="2191"/>
        <w:gridCol w:w="1056"/>
        <w:gridCol w:w="1056"/>
        <w:gridCol w:w="1056"/>
        <w:gridCol w:w="694"/>
        <w:gridCol w:w="424"/>
        <w:gridCol w:w="425"/>
        <w:gridCol w:w="552"/>
        <w:gridCol w:w="1815"/>
        <w:gridCol w:w="1497"/>
        <w:gridCol w:w="1515"/>
      </w:tblGrid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23.01.2020 г №  1/1-ГД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15 479,70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39 486,3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23 364,9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22 730,6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22 720,6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9402,3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28 473,8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13 049,4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12 959,9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54 966,0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39 096,5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38 881,3</w:t>
            </w:r>
          </w:p>
        </w:tc>
      </w:tr>
    </w:tbl>
    <w:p w:rsidR="00CF6351" w:rsidRDefault="00CF6351" w:rsidP="00B3199E">
      <w:pPr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B3199E" w:rsidRPr="00CC1CEE" w:rsidRDefault="00B3199E" w:rsidP="00B3199E">
      <w:pPr>
        <w:jc w:val="right"/>
      </w:pPr>
      <w:r>
        <w:lastRenderedPageBreak/>
        <w:t xml:space="preserve">Приложение </w:t>
      </w:r>
      <w:r w:rsidRPr="00CC1CEE">
        <w:t>2</w:t>
      </w:r>
    </w:p>
    <w:p w:rsidR="00B3199E" w:rsidRPr="00FB6067" w:rsidRDefault="00B3199E" w:rsidP="00B3199E">
      <w:pPr>
        <w:jc w:val="right"/>
      </w:pPr>
      <w:r w:rsidRPr="00FB6067">
        <w:t xml:space="preserve">                                                                                                                                                          </w:t>
      </w:r>
      <w:r>
        <w:t xml:space="preserve">   </w:t>
      </w:r>
      <w:r w:rsidRPr="00FB6067">
        <w:t xml:space="preserve"> к </w:t>
      </w:r>
      <w:proofErr w:type="gramStart"/>
      <w:r w:rsidRPr="00FB6067">
        <w:t>решению  Думы</w:t>
      </w:r>
      <w:proofErr w:type="gramEnd"/>
      <w:r>
        <w:t xml:space="preserve"> Балаганского МО</w:t>
      </w:r>
    </w:p>
    <w:p w:rsidR="00B3199E" w:rsidRPr="00DC3355" w:rsidRDefault="00B3199E" w:rsidP="00B3199E">
      <w:pPr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23</w:t>
      </w:r>
      <w:r>
        <w:rPr>
          <w:lang w:val="en-US"/>
        </w:rPr>
        <w:t>.</w:t>
      </w:r>
      <w:r>
        <w:t>01</w:t>
      </w:r>
      <w:r w:rsidRPr="009220A8">
        <w:t>.</w:t>
      </w:r>
      <w:r>
        <w:rPr>
          <w:lang w:val="en-US"/>
        </w:rPr>
        <w:t>20</w:t>
      </w:r>
      <w:r>
        <w:t xml:space="preserve">20 </w:t>
      </w:r>
      <w:proofErr w:type="gramStart"/>
      <w:r>
        <w:t xml:space="preserve">года </w:t>
      </w:r>
      <w:r w:rsidRPr="00DC3355">
        <w:t xml:space="preserve"> </w:t>
      </w:r>
      <w:r>
        <w:t>№</w:t>
      </w:r>
      <w:proofErr w:type="gramEnd"/>
      <w:r>
        <w:rPr>
          <w:lang w:val="en-US"/>
        </w:rPr>
        <w:t xml:space="preserve"> </w:t>
      </w:r>
      <w:r>
        <w:t>1/1</w:t>
      </w:r>
      <w:r>
        <w:rPr>
          <w:lang w:val="en-US"/>
        </w:rPr>
        <w:t xml:space="preserve"> - </w:t>
      </w:r>
      <w:r>
        <w:t>ГД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3199E" w:rsidRDefault="00B3199E" w:rsidP="00B3199E">
      <w:pPr>
        <w:jc w:val="right"/>
        <w:rPr>
          <w:b/>
          <w:szCs w:val="28"/>
        </w:rPr>
      </w:pPr>
    </w:p>
    <w:p w:rsidR="00B3199E" w:rsidRDefault="00B3199E" w:rsidP="00B3199E">
      <w:pPr>
        <w:jc w:val="center"/>
        <w:rPr>
          <w:b/>
          <w:szCs w:val="28"/>
        </w:rPr>
      </w:pPr>
    </w:p>
    <w:p w:rsidR="00B3199E" w:rsidRPr="00CC1CEE" w:rsidRDefault="00B3199E" w:rsidP="00B3199E">
      <w:pPr>
        <w:jc w:val="center"/>
        <w:rPr>
          <w:b/>
        </w:rPr>
      </w:pPr>
      <w:r w:rsidRPr="00CC1CEE">
        <w:rPr>
          <w:b/>
        </w:rPr>
        <w:t>Перечень главных администраторов доходов бюджета Балаганского муниципального образования</w:t>
      </w:r>
    </w:p>
    <w:p w:rsidR="00B3199E" w:rsidRPr="00CC1CEE" w:rsidRDefault="00B3199E" w:rsidP="00B3199E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B3199E" w:rsidRPr="00CC1CEE" w:rsidTr="00D00186">
        <w:trPr>
          <w:trHeight w:val="1148"/>
        </w:trPr>
        <w:tc>
          <w:tcPr>
            <w:tcW w:w="1418" w:type="dxa"/>
          </w:tcPr>
          <w:p w:rsidR="00B3199E" w:rsidRPr="00CC1CEE" w:rsidRDefault="00B3199E" w:rsidP="00D00186"/>
          <w:p w:rsidR="00B3199E" w:rsidRPr="00CC1CEE" w:rsidRDefault="00B3199E" w:rsidP="00D00186">
            <w:pPr>
              <w:jc w:val="center"/>
            </w:pPr>
            <w:r w:rsidRPr="00CC1CEE">
              <w:t>Код</w:t>
            </w:r>
          </w:p>
          <w:p w:rsidR="00B3199E" w:rsidRPr="00CC1CEE" w:rsidRDefault="00B3199E" w:rsidP="00D00186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B3199E" w:rsidRPr="00CC1CEE" w:rsidRDefault="00B3199E" w:rsidP="00D00186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B3199E" w:rsidRPr="00CC1CEE" w:rsidRDefault="00B3199E" w:rsidP="00D00186"/>
          <w:p w:rsidR="00B3199E" w:rsidRPr="00CC1CEE" w:rsidRDefault="00B3199E" w:rsidP="00D00186">
            <w:pPr>
              <w:jc w:val="center"/>
            </w:pP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</w:pPr>
          </w:p>
          <w:p w:rsidR="00B3199E" w:rsidRPr="00CC1CEE" w:rsidRDefault="00B3199E" w:rsidP="00D00186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B3199E" w:rsidRPr="00CC1CEE" w:rsidRDefault="00B3199E" w:rsidP="00D00186">
            <w:pPr>
              <w:jc w:val="center"/>
            </w:pPr>
          </w:p>
          <w:p w:rsidR="00B3199E" w:rsidRPr="00CC1CEE" w:rsidRDefault="00B3199E" w:rsidP="00D00186">
            <w:pPr>
              <w:jc w:val="center"/>
            </w:pPr>
            <w:r w:rsidRPr="00CC1CEE">
              <w:t>Наименование дохода</w:t>
            </w:r>
          </w:p>
        </w:tc>
      </w:tr>
      <w:tr w:rsidR="00B3199E" w:rsidRPr="00CC1CEE" w:rsidTr="00D00186">
        <w:trPr>
          <w:trHeight w:val="479"/>
        </w:trPr>
        <w:tc>
          <w:tcPr>
            <w:tcW w:w="14317" w:type="dxa"/>
            <w:gridSpan w:val="3"/>
          </w:tcPr>
          <w:p w:rsidR="00B3199E" w:rsidRPr="00CC1CEE" w:rsidRDefault="00B3199E" w:rsidP="00D00186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>Администрация Балаганского МО</w:t>
            </w:r>
          </w:p>
        </w:tc>
      </w:tr>
      <w:tr w:rsidR="00B3199E" w:rsidRPr="00CC1CEE" w:rsidTr="00D00186">
        <w:trPr>
          <w:trHeight w:val="503"/>
        </w:trPr>
        <w:tc>
          <w:tcPr>
            <w:tcW w:w="1418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B3199E" w:rsidRPr="00E323ED" w:rsidRDefault="00B3199E" w:rsidP="00D0018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1 13 02995 1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 xml:space="preserve"> 0000 130</w:t>
            </w:r>
          </w:p>
        </w:tc>
        <w:tc>
          <w:tcPr>
            <w:tcW w:w="9780" w:type="dxa"/>
          </w:tcPr>
          <w:p w:rsidR="00B3199E" w:rsidRPr="00E323ED" w:rsidRDefault="00B3199E" w:rsidP="00D0018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3199E" w:rsidRPr="00CC1CEE" w:rsidTr="00D00186">
        <w:trPr>
          <w:trHeight w:val="848"/>
        </w:trPr>
        <w:tc>
          <w:tcPr>
            <w:tcW w:w="1418" w:type="dxa"/>
          </w:tcPr>
          <w:p w:rsidR="00B3199E" w:rsidRPr="00CC1CEE" w:rsidRDefault="00B3199E" w:rsidP="00D00186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B3199E" w:rsidRPr="00CC1CEE" w:rsidRDefault="00B3199E" w:rsidP="00D00186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3199E" w:rsidRPr="00CC1CEE" w:rsidTr="00D00186">
        <w:trPr>
          <w:trHeight w:val="500"/>
        </w:trPr>
        <w:tc>
          <w:tcPr>
            <w:tcW w:w="1418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B3199E" w:rsidRPr="00CC1CEE" w:rsidRDefault="00B3199E" w:rsidP="00D00186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B3199E" w:rsidRPr="00CC1CEE" w:rsidTr="00D00186">
        <w:trPr>
          <w:trHeight w:val="309"/>
        </w:trPr>
        <w:tc>
          <w:tcPr>
            <w:tcW w:w="1418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B3199E" w:rsidRPr="00CC1CEE" w:rsidRDefault="00B3199E" w:rsidP="00D00186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B3199E" w:rsidRPr="00CC1CEE" w:rsidTr="00D00186">
        <w:trPr>
          <w:trHeight w:val="720"/>
        </w:trPr>
        <w:tc>
          <w:tcPr>
            <w:tcW w:w="1418" w:type="dxa"/>
          </w:tcPr>
          <w:p w:rsidR="00B3199E" w:rsidRPr="00CC1CEE" w:rsidRDefault="00B3199E" w:rsidP="00D00186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</w:pPr>
            <w:r>
              <w:t>2 07 05030 10 0000 180</w:t>
            </w:r>
          </w:p>
        </w:tc>
        <w:tc>
          <w:tcPr>
            <w:tcW w:w="9780" w:type="dxa"/>
          </w:tcPr>
          <w:p w:rsidR="00B3199E" w:rsidRPr="00CC1CEE" w:rsidRDefault="00B3199E" w:rsidP="00D00186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B3199E" w:rsidRPr="00CC1CEE" w:rsidTr="00D00186">
        <w:trPr>
          <w:trHeight w:val="1140"/>
        </w:trPr>
        <w:tc>
          <w:tcPr>
            <w:tcW w:w="1418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B3199E" w:rsidRPr="00CC1CEE" w:rsidRDefault="00B3199E" w:rsidP="00D00186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99E" w:rsidRPr="00CC1CEE" w:rsidTr="00D00186">
        <w:trPr>
          <w:trHeight w:val="392"/>
        </w:trPr>
        <w:tc>
          <w:tcPr>
            <w:tcW w:w="1418" w:type="dxa"/>
          </w:tcPr>
          <w:p w:rsidR="00B3199E" w:rsidRPr="00CC1CE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2 19 60010 10 0000 151</w:t>
            </w:r>
          </w:p>
        </w:tc>
        <w:tc>
          <w:tcPr>
            <w:tcW w:w="9780" w:type="dxa"/>
          </w:tcPr>
          <w:p w:rsidR="00B3199E" w:rsidRPr="00CC1CEE" w:rsidRDefault="00B3199E" w:rsidP="00D0018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3199E" w:rsidRPr="00CC1CEE" w:rsidTr="00D00186">
        <w:trPr>
          <w:trHeight w:val="392"/>
        </w:trPr>
        <w:tc>
          <w:tcPr>
            <w:tcW w:w="1418" w:type="dxa"/>
          </w:tcPr>
          <w:p w:rsidR="00B3199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B3199E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B3199E" w:rsidRDefault="00B3199E" w:rsidP="00D00186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199E" w:rsidRPr="00CC1CEE" w:rsidTr="00D00186">
        <w:trPr>
          <w:trHeight w:val="392"/>
        </w:trPr>
        <w:tc>
          <w:tcPr>
            <w:tcW w:w="1418" w:type="dxa"/>
          </w:tcPr>
          <w:p w:rsidR="00B3199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Pr="00545783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B3199E" w:rsidRPr="00545783" w:rsidRDefault="00B3199E" w:rsidP="00D00186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3199E" w:rsidRPr="00CC1CEE" w:rsidTr="00D00186">
        <w:trPr>
          <w:trHeight w:val="392"/>
        </w:trPr>
        <w:tc>
          <w:tcPr>
            <w:tcW w:w="1418" w:type="dxa"/>
          </w:tcPr>
          <w:p w:rsidR="00B3199E" w:rsidRDefault="00B3199E" w:rsidP="00D001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B3199E" w:rsidRPr="00545783" w:rsidRDefault="00B3199E" w:rsidP="00D00186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B3199E" w:rsidRPr="00545783" w:rsidRDefault="00B3199E" w:rsidP="00D00186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</w:tbl>
    <w:p w:rsidR="00B3199E" w:rsidRPr="00CC1CEE" w:rsidRDefault="00B3199E" w:rsidP="00B3199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51"/>
        <w:gridCol w:w="773"/>
        <w:gridCol w:w="773"/>
        <w:gridCol w:w="1435"/>
        <w:gridCol w:w="1135"/>
        <w:gridCol w:w="1246"/>
      </w:tblGrid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23.01.2020 г  № 1/1 - ГД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55 739,9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9 971,9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4 377,0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37 045,3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20 703,8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20 549,9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17 222,2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19 779,5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17 403,8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17 049,9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16"/>
        <w:gridCol w:w="569"/>
        <w:gridCol w:w="504"/>
        <w:gridCol w:w="1783"/>
        <w:gridCol w:w="852"/>
        <w:gridCol w:w="835"/>
        <w:gridCol w:w="2160"/>
        <w:gridCol w:w="1435"/>
        <w:gridCol w:w="1467"/>
      </w:tblGrid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  23.01.2020 г   №     1/1 -  ГД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55 739,9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11 654,9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9 811,9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9 811,9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9 811,9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121Фонд оплаты труда государственных (муниципальных) органов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1 639,8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1 639,8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1 032,7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пролномочий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4 377,0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37 045,3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20 703,8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20 549,9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17 222,2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16 261,9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19 779,5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17 403,8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17 049,9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5 389,1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программ формирования современной городской среды местным бюджетам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2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Основное мероприятие "Поддержка реализации мероприятий по улучшению жилищных условий граждан, проживающих в сельской местности,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552"/>
        <w:gridCol w:w="1735"/>
        <w:gridCol w:w="600"/>
        <w:gridCol w:w="1042"/>
        <w:gridCol w:w="1877"/>
        <w:gridCol w:w="1893"/>
        <w:gridCol w:w="1750"/>
      </w:tblGrid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 23 .01 .2020 г  № 1/1   - ГД                       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55 739,9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39 330,6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38 600,1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31 017,6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29 477,5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28 308,9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10 286,1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1 482,3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8 603,1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8 603,1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8 603,1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8 443,1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1 384,8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1 384,8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1 027,7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18-365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19 893,4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17 849,9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460,300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19 389,5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16 849,9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19 389,5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17 303,8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16 849,9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4 509,1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 "Поддержка реализации мероприятий по улучшению жилищных условий граждан, проживающих в сельской местности, осуществляемых в рамках государственных программ (подпрограмм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строительства государственной (муниципальной) собственности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25С0200000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11 528,5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3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22 982,7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1 368,8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4 342,0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16 761,9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16 261,9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1 739,636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1 579,636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3199E" w:rsidTr="00B3199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9E" w:rsidRDefault="00B3199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p w:rsidR="00B3199E" w:rsidRDefault="00B3199E" w:rsidP="00EE30C7">
      <w:pPr>
        <w:jc w:val="center"/>
        <w:rPr>
          <w:rFonts w:ascii="Verdana" w:hAnsi="Verdana"/>
          <w:sz w:val="21"/>
          <w:szCs w:val="21"/>
        </w:rPr>
      </w:pPr>
    </w:p>
    <w:sectPr w:rsidR="00B3199E" w:rsidSect="00B31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F" w:rsidRDefault="006A52AF" w:rsidP="00AB28F4">
      <w:r>
        <w:separator/>
      </w:r>
    </w:p>
  </w:endnote>
  <w:endnote w:type="continuationSeparator" w:id="0">
    <w:p w:rsidR="006A52AF" w:rsidRDefault="006A52AF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AB28F4">
    <w:pPr>
      <w:pStyle w:val="a6"/>
      <w:jc w:val="center"/>
    </w:pP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F" w:rsidRDefault="006A52AF" w:rsidP="00AB28F4">
      <w:r>
        <w:separator/>
      </w:r>
    </w:p>
  </w:footnote>
  <w:footnote w:type="continuationSeparator" w:id="0">
    <w:p w:rsidR="006A52AF" w:rsidRDefault="006A52AF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55BEE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A59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0C59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2DA0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A52AF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D6A50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06"/>
    <w:rsid w:val="009774C5"/>
    <w:rsid w:val="009821A5"/>
    <w:rsid w:val="00983062"/>
    <w:rsid w:val="0098746F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199E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C67CD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6139"/>
    <w:rsid w:val="00D67E7E"/>
    <w:rsid w:val="00D738A0"/>
    <w:rsid w:val="00D752D6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13A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9EA5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75</Pages>
  <Words>10028</Words>
  <Characters>57161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5</cp:revision>
  <cp:lastPrinted>2020-01-23T01:50:00Z</cp:lastPrinted>
  <dcterms:created xsi:type="dcterms:W3CDTF">2020-01-17T04:47:00Z</dcterms:created>
  <dcterms:modified xsi:type="dcterms:W3CDTF">2020-11-02T07:08:00Z</dcterms:modified>
</cp:coreProperties>
</file>