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Pr="00A26982" w:rsidRDefault="00A26982" w:rsidP="00F5399F">
      <w:pPr>
        <w:autoSpaceDE w:val="0"/>
        <w:autoSpaceDN w:val="0"/>
        <w:adjustRightInd w:val="0"/>
        <w:jc w:val="both"/>
        <w:rPr>
          <w:b/>
          <w:snapToGrid/>
          <w:sz w:val="28"/>
          <w:szCs w:val="28"/>
        </w:rPr>
      </w:pPr>
      <w:r w:rsidRPr="00A26982">
        <w:rPr>
          <w:b/>
          <w:snapToGrid/>
          <w:sz w:val="28"/>
          <w:szCs w:val="28"/>
        </w:rPr>
        <w:t>Пост-релиз</w:t>
      </w:r>
    </w:p>
    <w:p w:rsidR="00A26982" w:rsidRPr="00A26982" w:rsidRDefault="00A26982" w:rsidP="00F5399F">
      <w:pPr>
        <w:autoSpaceDE w:val="0"/>
        <w:autoSpaceDN w:val="0"/>
        <w:adjustRightInd w:val="0"/>
        <w:jc w:val="both"/>
        <w:rPr>
          <w:b/>
          <w:snapToGrid/>
          <w:sz w:val="28"/>
          <w:szCs w:val="28"/>
        </w:rPr>
      </w:pPr>
    </w:p>
    <w:p w:rsidR="00BA7529" w:rsidRPr="00BA7529" w:rsidRDefault="00BA7529" w:rsidP="00BA7529">
      <w:pPr>
        <w:jc w:val="both"/>
        <w:rPr>
          <w:b/>
          <w:snapToGrid/>
          <w:sz w:val="28"/>
          <w:szCs w:val="28"/>
        </w:rPr>
      </w:pPr>
      <w:r w:rsidRPr="00BA7529">
        <w:rPr>
          <w:b/>
          <w:snapToGrid/>
          <w:sz w:val="28"/>
          <w:szCs w:val="28"/>
        </w:rPr>
        <w:t xml:space="preserve">Как уменьшить налог по </w:t>
      </w:r>
      <w:proofErr w:type="spellStart"/>
      <w:r w:rsidRPr="00BA7529">
        <w:rPr>
          <w:b/>
          <w:snapToGrid/>
          <w:sz w:val="28"/>
          <w:szCs w:val="28"/>
        </w:rPr>
        <w:t>спецрежимам</w:t>
      </w:r>
      <w:proofErr w:type="spellEnd"/>
      <w:r w:rsidRPr="00BA7529">
        <w:rPr>
          <w:b/>
          <w:snapToGrid/>
          <w:sz w:val="28"/>
          <w:szCs w:val="28"/>
        </w:rPr>
        <w:t xml:space="preserve"> на страховые взносы узнали индивидуальные предприниматели н</w:t>
      </w:r>
      <w:bookmarkStart w:id="0" w:name="_GoBack"/>
      <w:bookmarkEnd w:id="0"/>
      <w:r w:rsidRPr="00BA7529">
        <w:rPr>
          <w:b/>
          <w:snapToGrid/>
          <w:sz w:val="28"/>
          <w:szCs w:val="28"/>
        </w:rPr>
        <w:t>а семинарах</w:t>
      </w:r>
    </w:p>
    <w:p w:rsidR="00AD425E" w:rsidRPr="00A26982" w:rsidRDefault="00AD425E" w:rsidP="00AD425E">
      <w:pPr>
        <w:jc w:val="both"/>
        <w:rPr>
          <w:b/>
          <w:snapToGrid/>
          <w:sz w:val="28"/>
          <w:szCs w:val="28"/>
        </w:rPr>
      </w:pPr>
    </w:p>
    <w:p w:rsidR="00BA7529" w:rsidRPr="00BA7529" w:rsidRDefault="00BA7529" w:rsidP="00BA7529">
      <w:pPr>
        <w:jc w:val="both"/>
        <w:rPr>
          <w:snapToGrid/>
          <w:sz w:val="28"/>
          <w:szCs w:val="28"/>
        </w:rPr>
      </w:pPr>
      <w:r w:rsidRPr="00BA7529">
        <w:rPr>
          <w:snapToGrid/>
          <w:sz w:val="28"/>
          <w:szCs w:val="28"/>
        </w:rPr>
        <w:t xml:space="preserve">Специалисты Межрайонной ИФНС России № 6 по Иркутской области на семинарах, проведенных для индивидуальных предпринимателей в Нижнеудинске и </w:t>
      </w:r>
      <w:proofErr w:type="spellStart"/>
      <w:r w:rsidRPr="00BA7529">
        <w:rPr>
          <w:snapToGrid/>
          <w:sz w:val="28"/>
          <w:szCs w:val="28"/>
        </w:rPr>
        <w:t>Заларях</w:t>
      </w:r>
      <w:proofErr w:type="spellEnd"/>
      <w:r w:rsidRPr="00BA7529">
        <w:rPr>
          <w:snapToGrid/>
          <w:sz w:val="28"/>
          <w:szCs w:val="28"/>
        </w:rPr>
        <w:t xml:space="preserve">, пояснили правила и особенности применения единого налогового счета (ЕНС), указав на возможность уменьшить налог по </w:t>
      </w:r>
      <w:proofErr w:type="spellStart"/>
      <w:r w:rsidRPr="00BA7529">
        <w:rPr>
          <w:snapToGrid/>
          <w:sz w:val="28"/>
          <w:szCs w:val="28"/>
        </w:rPr>
        <w:t>спецрежимам</w:t>
      </w:r>
      <w:proofErr w:type="spellEnd"/>
      <w:r w:rsidRPr="00BA7529">
        <w:rPr>
          <w:snapToGrid/>
          <w:sz w:val="28"/>
          <w:szCs w:val="28"/>
        </w:rPr>
        <w:t xml:space="preserve"> на страховые взносы.</w:t>
      </w:r>
    </w:p>
    <w:p w:rsidR="00BA7529" w:rsidRPr="00BA7529" w:rsidRDefault="00BA7529" w:rsidP="00BA7529">
      <w:pPr>
        <w:jc w:val="both"/>
        <w:rPr>
          <w:snapToGrid/>
          <w:sz w:val="28"/>
          <w:szCs w:val="28"/>
        </w:rPr>
      </w:pPr>
    </w:p>
    <w:p w:rsidR="00BA7529" w:rsidRPr="00BA7529" w:rsidRDefault="00BA7529" w:rsidP="00BA7529">
      <w:pPr>
        <w:jc w:val="both"/>
        <w:rPr>
          <w:snapToGrid/>
          <w:sz w:val="28"/>
          <w:szCs w:val="28"/>
        </w:rPr>
      </w:pPr>
      <w:r w:rsidRPr="00BA7529">
        <w:rPr>
          <w:snapToGrid/>
          <w:sz w:val="28"/>
          <w:szCs w:val="28"/>
        </w:rPr>
        <w:t>Спикеры рассказали, что индивидуальные предприниматели, применяющие упрощенную систему налогообложения (УСН) и выбравшие в качестве объекта налогообложения «доходы», либо применяющие патент, могут уменьшить налог или авансовые платежи по нему на страховые взносы на обязательное пенсионное и медицинское страхование. Уменьшаются платежи, подлежащие уплате в налоговом (отчетном) периоде по УСН и/или в календарном году действия патента.</w:t>
      </w:r>
    </w:p>
    <w:p w:rsidR="00BA7529" w:rsidRPr="00BA7529" w:rsidRDefault="00BA7529" w:rsidP="00BA7529">
      <w:pPr>
        <w:jc w:val="both"/>
        <w:rPr>
          <w:snapToGrid/>
          <w:sz w:val="28"/>
          <w:szCs w:val="28"/>
        </w:rPr>
      </w:pPr>
    </w:p>
    <w:p w:rsidR="00BA7529" w:rsidRPr="00BA7529" w:rsidRDefault="00BA7529" w:rsidP="00BA7529">
      <w:pPr>
        <w:jc w:val="both"/>
        <w:rPr>
          <w:snapToGrid/>
          <w:sz w:val="28"/>
          <w:szCs w:val="28"/>
        </w:rPr>
      </w:pPr>
      <w:r w:rsidRPr="00BA7529">
        <w:rPr>
          <w:snapToGrid/>
          <w:sz w:val="28"/>
          <w:szCs w:val="28"/>
        </w:rPr>
        <w:t>В случае же, когда у ИП есть работники, налог можно снизить за себя и за сотрудников, но не более чем на 50%. Предприниматели без работников могут уменьшить налог за себя в полной сумме взносов без ограничения. Те же, кто выбрал в качестве объекта «доходы минус расходы», по итогам каждого отчетного периода учитывают страховые взносы в расходах.</w:t>
      </w:r>
    </w:p>
    <w:p w:rsidR="00BA7529" w:rsidRPr="00BA7529" w:rsidRDefault="00BA7529" w:rsidP="00BA7529">
      <w:pPr>
        <w:jc w:val="both"/>
        <w:rPr>
          <w:snapToGrid/>
          <w:sz w:val="28"/>
          <w:szCs w:val="28"/>
        </w:rPr>
      </w:pPr>
    </w:p>
    <w:p w:rsidR="00BA7529" w:rsidRPr="00BA7529" w:rsidRDefault="00BA7529" w:rsidP="00BA7529">
      <w:pPr>
        <w:jc w:val="both"/>
        <w:rPr>
          <w:snapToGrid/>
          <w:sz w:val="28"/>
          <w:szCs w:val="28"/>
        </w:rPr>
      </w:pPr>
      <w:r w:rsidRPr="00BA7529">
        <w:rPr>
          <w:snapToGrid/>
          <w:sz w:val="28"/>
          <w:szCs w:val="28"/>
        </w:rPr>
        <w:t>Участникам встречи еще раз напомнили, что с помощью </w:t>
      </w:r>
      <w:proofErr w:type="spellStart"/>
      <w:r w:rsidRPr="00BA7529">
        <w:rPr>
          <w:snapToGrid/>
          <w:sz w:val="28"/>
          <w:szCs w:val="28"/>
        </w:rPr>
        <w:fldChar w:fldCharType="begin"/>
      </w:r>
      <w:r w:rsidRPr="00BA7529">
        <w:rPr>
          <w:snapToGrid/>
          <w:sz w:val="28"/>
          <w:szCs w:val="28"/>
        </w:rPr>
        <w:instrText xml:space="preserve"> HYPERLINK "https://www.nalog.gov.ru/rn38/ens/" \t "_blank" </w:instrText>
      </w:r>
      <w:r w:rsidRPr="00BA7529">
        <w:rPr>
          <w:snapToGrid/>
          <w:sz w:val="28"/>
          <w:szCs w:val="28"/>
        </w:rPr>
        <w:fldChar w:fldCharType="separate"/>
      </w:r>
      <w:r w:rsidRPr="00BA7529">
        <w:rPr>
          <w:rStyle w:val="a3"/>
          <w:snapToGrid/>
          <w:sz w:val="28"/>
          <w:szCs w:val="28"/>
        </w:rPr>
        <w:t>промостраницы</w:t>
      </w:r>
      <w:proofErr w:type="spellEnd"/>
      <w:r w:rsidRPr="00BA7529">
        <w:rPr>
          <w:snapToGrid/>
          <w:sz w:val="28"/>
          <w:szCs w:val="28"/>
        </w:rPr>
        <w:fldChar w:fldCharType="end"/>
      </w:r>
      <w:r w:rsidRPr="00BA7529">
        <w:rPr>
          <w:snapToGrid/>
          <w:sz w:val="28"/>
          <w:szCs w:val="28"/>
        </w:rPr>
        <w:t> «ЕНС» можно разобраться во всех нюансах работы с единым налоговым счетом, а также вручили информационные материалы: брошюры и буклеты с информацией по ЕНС.</w:t>
      </w:r>
    </w:p>
    <w:p w:rsidR="00A26982" w:rsidRPr="00A26982" w:rsidRDefault="00A26982" w:rsidP="00A26982">
      <w:pPr>
        <w:jc w:val="both"/>
        <w:rPr>
          <w:snapToGrid/>
          <w:sz w:val="28"/>
          <w:szCs w:val="28"/>
        </w:rPr>
      </w:pPr>
    </w:p>
    <w:p w:rsidR="00020455" w:rsidRPr="00A26982" w:rsidRDefault="00020455" w:rsidP="00A26982">
      <w:pPr>
        <w:jc w:val="both"/>
        <w:rPr>
          <w:sz w:val="28"/>
          <w:szCs w:val="28"/>
        </w:rPr>
      </w:pPr>
    </w:p>
    <w:sectPr w:rsidR="00020455" w:rsidRPr="00A26982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295F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8E34D7"/>
    <w:rsid w:val="009614C2"/>
    <w:rsid w:val="009656DA"/>
    <w:rsid w:val="009709AC"/>
    <w:rsid w:val="00A26982"/>
    <w:rsid w:val="00A36CF4"/>
    <w:rsid w:val="00A532DA"/>
    <w:rsid w:val="00A667A4"/>
    <w:rsid w:val="00AB0462"/>
    <w:rsid w:val="00AD425E"/>
    <w:rsid w:val="00B1604D"/>
    <w:rsid w:val="00B619B0"/>
    <w:rsid w:val="00B908F3"/>
    <w:rsid w:val="00BA7529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2024-06-06T03:05:00Z</cp:lastPrinted>
  <dcterms:created xsi:type="dcterms:W3CDTF">2024-06-06T03:09:00Z</dcterms:created>
  <dcterms:modified xsi:type="dcterms:W3CDTF">2024-06-06T03:09:00Z</dcterms:modified>
</cp:coreProperties>
</file>