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FE" w:rsidRDefault="0017224D" w:rsidP="00AC65E5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22</w:t>
      </w:r>
      <w:r w:rsidR="005A3A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62E49">
        <w:rPr>
          <w:rFonts w:ascii="Arial" w:eastAsia="Times New Roman" w:hAnsi="Arial" w:cs="Arial"/>
          <w:b/>
          <w:sz w:val="32"/>
          <w:szCs w:val="32"/>
          <w:lang w:eastAsia="ru-RU"/>
        </w:rPr>
        <w:t>ОКТ</w:t>
      </w:r>
      <w:r w:rsidR="005A3AFE">
        <w:rPr>
          <w:rFonts w:ascii="Arial" w:eastAsia="Times New Roman" w:hAnsi="Arial" w:cs="Arial"/>
          <w:b/>
          <w:sz w:val="32"/>
          <w:szCs w:val="32"/>
          <w:lang w:eastAsia="ru-RU"/>
        </w:rPr>
        <w:t>ЯБРЯ 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E62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23</w:t>
      </w:r>
    </w:p>
    <w:p w:rsidR="00AC65E5" w:rsidRPr="00B42FEE" w:rsidRDefault="00AC65E5" w:rsidP="00AC65E5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AC65E5" w:rsidRDefault="009F3905" w:rsidP="00AC65E5">
      <w:pPr>
        <w:tabs>
          <w:tab w:val="center" w:pos="4677"/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БАЛАГАНСКОЕ МУНИЦИПАЛЬНОЕ ОБРАЗОВАНИЕ</w:t>
      </w:r>
    </w:p>
    <w:p w:rsidR="009F3905" w:rsidRPr="00B42FEE" w:rsidRDefault="009F3905" w:rsidP="00AC65E5">
      <w:pPr>
        <w:tabs>
          <w:tab w:val="center" w:pos="4677"/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C65E5" w:rsidRPr="00B42FEE" w:rsidRDefault="00AC65E5" w:rsidP="00604B4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C65E5" w:rsidRPr="00CA7B4F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ПЕРЕЧНЯ ГЛАВНЫХ АДМИНИСТРАТОРОВ ИСТОЧНИКОВ ФИНАНСИРОВАНИЯ ДЕФИЦИТА БЮДЖЕТА </w:t>
      </w:r>
      <w:r w:rsidR="009F39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БАЛАГАНСКОГО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МУ</w:t>
      </w: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НИЦИПАЛЬНОГО ОБРАЗОВАНИЯ </w:t>
      </w:r>
    </w:p>
    <w:p w:rsidR="009F3905" w:rsidRPr="00B42FEE" w:rsidRDefault="009F390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Default="00AC65E5" w:rsidP="00AC65E5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4 статьи 160.2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</w:t>
      </w:r>
      <w:hyperlink r:id="rId6" w:history="1">
        <w:r w:rsidRPr="00B42FEE">
          <w:rPr>
            <w:rFonts w:ascii="Arial" w:eastAsia="Times New Roman" w:hAnsi="Arial" w:cs="Arial"/>
            <w:sz w:val="24"/>
            <w:szCs w:val="24"/>
            <w:lang w:eastAsia="ru-RU"/>
          </w:rPr>
          <w:t>кодекс</w:t>
        </w:r>
      </w:hyperlink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 от 16.09.2021 года № 1568 «Об утверждении общих требований к заключению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Pr="00BE705C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5190A" w:rsidRPr="00B42FEE" w:rsidRDefault="00C5190A" w:rsidP="00AC65E5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AC65E5" w:rsidRPr="00294D23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 источников финансирования дефицита бюджета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начиная с бюджета на 202</w:t>
      </w:r>
      <w:r w:rsidR="0017224D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17224D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17224D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E62E49" w:rsidRDefault="0017224D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Постановление от 20</w:t>
      </w:r>
      <w:r w:rsidR="00E62E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4B4F">
        <w:rPr>
          <w:rFonts w:ascii="Arial" w:eastAsia="Times New Roman" w:hAnsi="Arial" w:cs="Arial"/>
          <w:sz w:val="24"/>
          <w:szCs w:val="24"/>
          <w:lang w:eastAsia="ru-RU"/>
        </w:rPr>
        <w:t>окт</w:t>
      </w:r>
      <w:r w:rsidR="00E62E49">
        <w:rPr>
          <w:rFonts w:ascii="Arial" w:eastAsia="Times New Roman" w:hAnsi="Arial" w:cs="Arial"/>
          <w:sz w:val="24"/>
          <w:szCs w:val="24"/>
          <w:lang w:eastAsia="ru-RU"/>
        </w:rPr>
        <w:t>яб</w:t>
      </w:r>
      <w:r w:rsidR="00E62E49" w:rsidRPr="00E62E49">
        <w:rPr>
          <w:rFonts w:ascii="Arial" w:eastAsia="Times New Roman" w:hAnsi="Arial" w:cs="Arial"/>
          <w:sz w:val="24"/>
          <w:szCs w:val="24"/>
          <w:lang w:eastAsia="ru-RU"/>
        </w:rPr>
        <w:t>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62E49" w:rsidRPr="00E62E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1</w:t>
      </w:r>
      <w:r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="00E62E49" w:rsidRPr="00E62E49">
        <w:rPr>
          <w:rFonts w:ascii="Arial" w:eastAsia="Times New Roman" w:hAnsi="Arial" w:cs="Arial"/>
          <w:sz w:val="24"/>
          <w:szCs w:val="24"/>
          <w:lang w:eastAsia="ru-RU"/>
        </w:rPr>
        <w:t xml:space="preserve"> «Об </w:t>
      </w:r>
      <w:r w:rsidR="00E62E49">
        <w:rPr>
          <w:rFonts w:ascii="Arial" w:eastAsia="Times New Roman" w:hAnsi="Arial" w:cs="Arial"/>
          <w:sz w:val="24"/>
          <w:szCs w:val="24"/>
          <w:lang w:eastAsia="ru-RU"/>
        </w:rPr>
        <w:t xml:space="preserve">  утверждении перечня главных администраторов источников финансирования дефицита бюджета Балаганского муниципального образования»</w:t>
      </w:r>
      <w:r w:rsidR="00E62E49" w:rsidRPr="00E62E49">
        <w:rPr>
          <w:rFonts w:ascii="Arial" w:eastAsia="Times New Roman" w:hAnsi="Arial" w:cs="Arial"/>
          <w:sz w:val="24"/>
          <w:szCs w:val="24"/>
          <w:lang w:eastAsia="ru-RU"/>
        </w:rPr>
        <w:t xml:space="preserve"> с 01.01.202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62E49" w:rsidRPr="00E62E49">
        <w:rPr>
          <w:rFonts w:ascii="Arial" w:eastAsia="Times New Roman" w:hAnsi="Arial" w:cs="Arial"/>
          <w:sz w:val="24"/>
          <w:szCs w:val="24"/>
          <w:lang w:eastAsia="ru-RU"/>
        </w:rPr>
        <w:t xml:space="preserve"> года считать утратившим силу.</w:t>
      </w:r>
    </w:p>
    <w:p w:rsidR="009F3905" w:rsidRDefault="00E62E49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>.На</w:t>
      </w:r>
      <w:r w:rsidR="00AC65E5"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="00AC65E5"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ие 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9F3905" w:rsidRPr="009F3905">
        <w:rPr>
          <w:rFonts w:ascii="Arial" w:eastAsia="Times New Roman" w:hAnsi="Arial" w:cs="Arial"/>
          <w:sz w:val="24"/>
          <w:szCs w:val="24"/>
          <w:lang w:eastAsia="ru-RU"/>
        </w:rPr>
        <w:t>в «Официальном вестнике Балаганского муниципального образования» и разместить на сайте администрации Балаганского муниципального образования в информационно –телекоммуникационной сети «Интернет» http://balagansk-adm.ru.</w:t>
      </w:r>
    </w:p>
    <w:p w:rsidR="00AC65E5" w:rsidRDefault="00E62E49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C65E5">
        <w:rPr>
          <w:rFonts w:ascii="Arial" w:eastAsia="Times New Roman" w:hAnsi="Arial" w:cs="Arial"/>
          <w:sz w:val="24"/>
          <w:szCs w:val="24"/>
          <w:lang w:eastAsia="ru-RU"/>
        </w:rPr>
        <w:t>.Д</w:t>
      </w:r>
      <w:r w:rsidR="00AC65E5" w:rsidRPr="00106333">
        <w:rPr>
          <w:rFonts w:ascii="Arial" w:eastAsia="Times New Roman" w:hAnsi="Arial" w:cs="Arial"/>
          <w:sz w:val="24"/>
          <w:szCs w:val="24"/>
          <w:lang w:eastAsia="ru-RU"/>
        </w:rPr>
        <w:t>анное постановление вступает в силу со дня его официального опубликования, но не ранее 01.01.202</w:t>
      </w:r>
      <w:r w:rsidR="0017224D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="00AC65E5" w:rsidRPr="0010633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AC65E5" w:rsidRPr="00B42FEE" w:rsidRDefault="00E62E49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C65E5" w:rsidRPr="00B42FEE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настоящего постановления оставляю за собой.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3A4" w:rsidRDefault="0017224D" w:rsidP="00AC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3905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</w:p>
    <w:p w:rsidR="00AC65E5" w:rsidRDefault="009F3905" w:rsidP="00604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</w:p>
    <w:p w:rsidR="00604B4F" w:rsidRDefault="00604B4F" w:rsidP="00604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</w:p>
    <w:p w:rsidR="00604B4F" w:rsidRDefault="00604B4F" w:rsidP="00604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17224D" w:rsidRDefault="0017224D" w:rsidP="00604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О.И.Бондаренко</w:t>
      </w:r>
    </w:p>
    <w:p w:rsidR="00604B4F" w:rsidRDefault="00604B4F" w:rsidP="00604B4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23CF0" w:rsidRPr="00430C96" w:rsidRDefault="00B23CF0" w:rsidP="00B23CF0">
      <w:pPr>
        <w:spacing w:after="0" w:line="240" w:lineRule="auto"/>
        <w:ind w:left="567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Утвержден</w:t>
      </w:r>
    </w:p>
    <w:p w:rsidR="00B23CF0" w:rsidRPr="00430C96" w:rsidRDefault="00B23CF0" w:rsidP="00B23CF0">
      <w:pPr>
        <w:spacing w:after="0" w:line="240" w:lineRule="auto"/>
        <w:ind w:left="567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</w:t>
      </w:r>
      <w:r w:rsidRPr="00430C96">
        <w:rPr>
          <w:rFonts w:ascii="Courier New" w:eastAsia="Times New Roman" w:hAnsi="Courier New" w:cs="Courier New"/>
          <w:lang w:eastAsia="ru-RU"/>
        </w:rPr>
        <w:t>остановлением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430C96">
        <w:rPr>
          <w:rFonts w:ascii="Courier New" w:eastAsia="Times New Roman" w:hAnsi="Courier New" w:cs="Courier New"/>
          <w:lang w:eastAsia="ru-RU"/>
        </w:rPr>
        <w:t>администрации</w:t>
      </w:r>
    </w:p>
    <w:p w:rsidR="00B23CF0" w:rsidRPr="00430C96" w:rsidRDefault="00B23CF0" w:rsidP="00B23CF0">
      <w:pPr>
        <w:spacing w:after="0" w:line="240" w:lineRule="auto"/>
        <w:ind w:left="5670"/>
        <w:rPr>
          <w:rFonts w:ascii="Courier New" w:eastAsia="Times New Roman" w:hAnsi="Courier New" w:cs="Courier New"/>
          <w:lang w:eastAsia="ru-RU"/>
        </w:rPr>
      </w:pPr>
      <w:r w:rsidRPr="00430C96">
        <w:rPr>
          <w:rFonts w:ascii="Courier New" w:eastAsia="Times New Roman" w:hAnsi="Courier New" w:cs="Courier New"/>
          <w:lang w:eastAsia="ru-RU"/>
        </w:rPr>
        <w:t xml:space="preserve">Балаганского </w:t>
      </w:r>
      <w:r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B23CF0" w:rsidRDefault="00B23CF0" w:rsidP="00B23CF0">
      <w:pPr>
        <w:spacing w:after="0" w:line="240" w:lineRule="auto"/>
        <w:ind w:left="5670"/>
        <w:rPr>
          <w:rFonts w:ascii="Courier New" w:eastAsia="Times New Roman" w:hAnsi="Courier New" w:cs="Courier New"/>
          <w:lang w:eastAsia="ru-RU"/>
        </w:rPr>
      </w:pPr>
      <w:r w:rsidRPr="00430C96">
        <w:rPr>
          <w:rFonts w:ascii="Courier New" w:eastAsia="Times New Roman" w:hAnsi="Courier New" w:cs="Courier New"/>
          <w:lang w:eastAsia="ru-RU"/>
        </w:rPr>
        <w:t xml:space="preserve">от </w:t>
      </w:r>
      <w:r w:rsidR="00604B4F">
        <w:rPr>
          <w:rFonts w:ascii="Courier New" w:eastAsia="Times New Roman" w:hAnsi="Courier New" w:cs="Courier New"/>
          <w:lang w:eastAsia="ru-RU"/>
        </w:rPr>
        <w:t>2</w:t>
      </w:r>
      <w:r w:rsidR="0017224D">
        <w:rPr>
          <w:rFonts w:ascii="Courier New" w:eastAsia="Times New Roman" w:hAnsi="Courier New" w:cs="Courier New"/>
          <w:lang w:eastAsia="ru-RU"/>
        </w:rPr>
        <w:t>2</w:t>
      </w:r>
      <w:r w:rsidRPr="00430C96">
        <w:rPr>
          <w:rFonts w:ascii="Courier New" w:eastAsia="Times New Roman" w:hAnsi="Courier New" w:cs="Courier New"/>
          <w:lang w:eastAsia="ru-RU"/>
        </w:rPr>
        <w:t>.1</w:t>
      </w:r>
      <w:r w:rsidR="00E62E49">
        <w:rPr>
          <w:rFonts w:ascii="Courier New" w:eastAsia="Times New Roman" w:hAnsi="Courier New" w:cs="Courier New"/>
          <w:lang w:eastAsia="ru-RU"/>
        </w:rPr>
        <w:t>0</w:t>
      </w:r>
      <w:r w:rsidRPr="00430C96">
        <w:rPr>
          <w:rFonts w:ascii="Courier New" w:eastAsia="Times New Roman" w:hAnsi="Courier New" w:cs="Courier New"/>
          <w:lang w:eastAsia="ru-RU"/>
        </w:rPr>
        <w:t>.20</w:t>
      </w:r>
      <w:r>
        <w:rPr>
          <w:rFonts w:ascii="Courier New" w:eastAsia="Times New Roman" w:hAnsi="Courier New" w:cs="Courier New"/>
          <w:lang w:eastAsia="ru-RU"/>
        </w:rPr>
        <w:t>2</w:t>
      </w:r>
      <w:r w:rsidR="0017224D">
        <w:rPr>
          <w:rFonts w:ascii="Courier New" w:eastAsia="Times New Roman" w:hAnsi="Courier New" w:cs="Courier New"/>
          <w:lang w:eastAsia="ru-RU"/>
        </w:rPr>
        <w:t>4</w:t>
      </w:r>
      <w:r w:rsidRPr="00430C96">
        <w:rPr>
          <w:rFonts w:ascii="Courier New" w:eastAsia="Times New Roman" w:hAnsi="Courier New" w:cs="Courier New"/>
          <w:lang w:eastAsia="ru-RU"/>
        </w:rPr>
        <w:t xml:space="preserve"> года №</w:t>
      </w:r>
      <w:r w:rsidR="00E62E49">
        <w:rPr>
          <w:rFonts w:ascii="Courier New" w:eastAsia="Times New Roman" w:hAnsi="Courier New" w:cs="Courier New"/>
          <w:lang w:eastAsia="ru-RU"/>
        </w:rPr>
        <w:t>1</w:t>
      </w:r>
      <w:r w:rsidR="0017224D">
        <w:rPr>
          <w:rFonts w:ascii="Courier New" w:eastAsia="Times New Roman" w:hAnsi="Courier New" w:cs="Courier New"/>
          <w:lang w:eastAsia="ru-RU"/>
        </w:rPr>
        <w:t>23</w:t>
      </w:r>
    </w:p>
    <w:p w:rsidR="00B23CF0" w:rsidRPr="008C1F76" w:rsidRDefault="00B23CF0" w:rsidP="00B23CF0">
      <w:pPr>
        <w:spacing w:after="0" w:line="240" w:lineRule="auto"/>
        <w:ind w:left="567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3CF0" w:rsidRDefault="00B23CF0" w:rsidP="00B23CF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351B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ПЕРЕЧЕНЬ ГЛАВНЫХ АДМИНИСТРАТОРОВ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ИСТОЧНИКОВ ФИНАНСИРОВАНИЯ ДЕФИЦИТА БЮДЖЕТА</w:t>
      </w:r>
    </w:p>
    <w:p w:rsidR="00B23CF0" w:rsidRPr="00E351BF" w:rsidRDefault="00B23CF0" w:rsidP="00B23CF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БАЛАГАНСКОГО </w:t>
      </w:r>
      <w:r w:rsidRPr="00E351B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МУНИЦИПАЛЬНОГО ОБРАЗОВАНИЯ </w:t>
      </w:r>
    </w:p>
    <w:p w:rsidR="00B23CF0" w:rsidRDefault="00B23CF0" w:rsidP="00B23C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5"/>
        <w:tblW w:w="9855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6174"/>
      </w:tblGrid>
      <w:tr w:rsidR="00B23CF0" w:rsidRPr="000825C4" w:rsidTr="00F11B14">
        <w:trPr>
          <w:trHeight w:val="675"/>
        </w:trPr>
        <w:tc>
          <w:tcPr>
            <w:tcW w:w="1555" w:type="dxa"/>
            <w:vMerge w:val="restart"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Код главного администратора источников финансирования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дефицита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бюджета</w:t>
            </w:r>
          </w:p>
        </w:tc>
        <w:tc>
          <w:tcPr>
            <w:tcW w:w="2126" w:type="dxa"/>
            <w:vMerge w:val="restart"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Код группы, подгруппы, статьи и (или)вида источников финансирования дефицита бюджета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Балаганского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6174" w:type="dxa"/>
            <w:vMerge w:val="restart"/>
            <w:hideMark/>
          </w:tcPr>
          <w:p w:rsidR="00B23CF0" w:rsidRPr="000825C4" w:rsidRDefault="00B23CF0" w:rsidP="00E62E4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Наименование главного администратора источников финансирования дефицита бюджета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Балаганского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/          Наименование кода группы, подгруппы, статьи и (или) вида источников финансирования дефицита бюджета</w:t>
            </w:r>
          </w:p>
        </w:tc>
      </w:tr>
      <w:tr w:rsidR="00B23CF0" w:rsidRPr="000825C4" w:rsidTr="00F11B14">
        <w:trPr>
          <w:trHeight w:val="1230"/>
        </w:trPr>
        <w:tc>
          <w:tcPr>
            <w:tcW w:w="1555" w:type="dxa"/>
            <w:vMerge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74" w:type="dxa"/>
            <w:vMerge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23CF0" w:rsidRPr="000825C4" w:rsidTr="00F11B14">
        <w:trPr>
          <w:trHeight w:val="315"/>
        </w:trPr>
        <w:tc>
          <w:tcPr>
            <w:tcW w:w="1555" w:type="dxa"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6174" w:type="dxa"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</w:tr>
      <w:tr w:rsidR="00B23CF0" w:rsidRPr="000825C4" w:rsidTr="00F11B14">
        <w:trPr>
          <w:trHeight w:val="315"/>
        </w:trPr>
        <w:tc>
          <w:tcPr>
            <w:tcW w:w="1555" w:type="dxa"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99</w:t>
            </w: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174" w:type="dxa"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Администрация Балаганского муниципального образования</w:t>
            </w:r>
          </w:p>
        </w:tc>
      </w:tr>
      <w:tr w:rsidR="00B23CF0" w:rsidRPr="000825C4" w:rsidTr="00F11B14">
        <w:trPr>
          <w:trHeight w:val="943"/>
        </w:trPr>
        <w:tc>
          <w:tcPr>
            <w:tcW w:w="1555" w:type="dxa"/>
            <w:hideMark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99</w:t>
            </w: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126" w:type="dxa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</w:t>
            </w:r>
            <w:r>
              <w:rPr>
                <w:rFonts w:ascii="Courier New" w:eastAsia="Times New Roman" w:hAnsi="Courier New" w:cs="Courier New"/>
                <w:lang w:eastAsia="ru-RU"/>
              </w:rPr>
              <w:t>1 02 00 00 10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0000 710</w:t>
            </w:r>
          </w:p>
        </w:tc>
        <w:tc>
          <w:tcPr>
            <w:tcW w:w="6174" w:type="dxa"/>
          </w:tcPr>
          <w:p w:rsidR="00B23CF0" w:rsidRPr="00E06546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06546">
              <w:rPr>
                <w:rFonts w:ascii="Courier New" w:eastAsia="Times New Roman" w:hAnsi="Courier New" w:cs="Courier New"/>
                <w:lang w:eastAsia="ru-RU"/>
              </w:rPr>
              <w:t xml:space="preserve">Привлечение </w:t>
            </w:r>
            <w:r w:rsidR="00EF4239">
              <w:rPr>
                <w:rFonts w:ascii="Courier New" w:eastAsia="Times New Roman" w:hAnsi="Courier New" w:cs="Courier New"/>
                <w:lang w:eastAsia="ru-RU"/>
              </w:rPr>
              <w:t xml:space="preserve">сельскими поселениями </w:t>
            </w:r>
            <w:r w:rsidRPr="00E06546">
              <w:rPr>
                <w:rFonts w:ascii="Courier New" w:eastAsia="Times New Roman" w:hAnsi="Courier New" w:cs="Courier New"/>
                <w:lang w:eastAsia="ru-RU"/>
              </w:rPr>
              <w:t xml:space="preserve">кредитов от кредитных организаций в валюте Российской Федерации </w:t>
            </w:r>
          </w:p>
          <w:p w:rsidR="00B23CF0" w:rsidRPr="00E06546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06546">
              <w:rPr>
                <w:rFonts w:ascii="Courier New" w:eastAsia="Times New Roman" w:hAnsi="Courier New" w:cs="Courier New"/>
                <w:lang w:eastAsia="ru-RU"/>
              </w:rPr>
              <w:br/>
            </w:r>
          </w:p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23CF0" w:rsidRPr="000825C4" w:rsidTr="00F11B14">
        <w:trPr>
          <w:trHeight w:val="1134"/>
        </w:trPr>
        <w:tc>
          <w:tcPr>
            <w:tcW w:w="1555" w:type="dxa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99</w:t>
            </w: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126" w:type="dxa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01 02 </w:t>
            </w:r>
            <w:r>
              <w:rPr>
                <w:rFonts w:ascii="Courier New" w:eastAsia="Times New Roman" w:hAnsi="Courier New" w:cs="Courier New"/>
                <w:lang w:eastAsia="ru-RU"/>
              </w:rPr>
              <w:t>00 00 10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0000 810</w:t>
            </w:r>
          </w:p>
        </w:tc>
        <w:tc>
          <w:tcPr>
            <w:tcW w:w="6174" w:type="dxa"/>
          </w:tcPr>
          <w:p w:rsidR="00EF4239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06546">
              <w:rPr>
                <w:rFonts w:ascii="Courier New" w:eastAsia="Times New Roman" w:hAnsi="Courier New" w:cs="Courier New"/>
                <w:lang w:eastAsia="ru-RU"/>
              </w:rPr>
              <w:t>Погашение сельски</w:t>
            </w:r>
            <w:r w:rsidR="00EF4239">
              <w:rPr>
                <w:rFonts w:ascii="Courier New" w:eastAsia="Times New Roman" w:hAnsi="Courier New" w:cs="Courier New"/>
                <w:lang w:eastAsia="ru-RU"/>
              </w:rPr>
              <w:t>ми поселениями</w:t>
            </w:r>
          </w:p>
          <w:p w:rsidR="00B23CF0" w:rsidRPr="00E06546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06546">
              <w:rPr>
                <w:rFonts w:ascii="Courier New" w:eastAsia="Times New Roman" w:hAnsi="Courier New" w:cs="Courier New"/>
                <w:lang w:eastAsia="ru-RU"/>
              </w:rPr>
              <w:t xml:space="preserve"> кредитов от кредитных организаций в валюте Российской Федерации</w:t>
            </w:r>
          </w:p>
          <w:p w:rsidR="00B23CF0" w:rsidRPr="00E06546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3CF0" w:rsidRPr="00E06546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23CF0" w:rsidRPr="000825C4" w:rsidTr="00F11B14">
        <w:trPr>
          <w:trHeight w:val="675"/>
        </w:trPr>
        <w:tc>
          <w:tcPr>
            <w:tcW w:w="9855" w:type="dxa"/>
            <w:gridSpan w:val="3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Иные источники финансирования дефицита бюджета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Балаганского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образования, администрирование которых осуществляется главными администраторами источников финансирования дефицита бюджета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Балаганского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в пределах их компетенции</w:t>
            </w:r>
          </w:p>
        </w:tc>
      </w:tr>
      <w:tr w:rsidR="00B23CF0" w:rsidRPr="000825C4" w:rsidTr="00F11B14">
        <w:trPr>
          <w:trHeight w:val="675"/>
        </w:trPr>
        <w:tc>
          <w:tcPr>
            <w:tcW w:w="1555" w:type="dxa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01 05 02 01 10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0000 510</w:t>
            </w:r>
          </w:p>
        </w:tc>
        <w:tc>
          <w:tcPr>
            <w:tcW w:w="6174" w:type="dxa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eastAsia="Times New Roman" w:hAnsi="Courier New" w:cs="Courier New"/>
                <w:lang w:eastAsia="ru-RU"/>
              </w:rPr>
              <w:t>сельских поселений</w:t>
            </w:r>
          </w:p>
        </w:tc>
      </w:tr>
      <w:tr w:rsidR="00B23CF0" w:rsidRPr="000825C4" w:rsidTr="00F11B14">
        <w:trPr>
          <w:trHeight w:val="675"/>
        </w:trPr>
        <w:tc>
          <w:tcPr>
            <w:tcW w:w="1555" w:type="dxa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01 05 02 01 10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0000 610</w:t>
            </w:r>
          </w:p>
        </w:tc>
        <w:tc>
          <w:tcPr>
            <w:tcW w:w="6174" w:type="dxa"/>
          </w:tcPr>
          <w:p w:rsidR="00B23CF0" w:rsidRPr="000825C4" w:rsidRDefault="00B23CF0" w:rsidP="00F11B1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eastAsia="Times New Roman" w:hAnsi="Courier New" w:cs="Courier New"/>
                <w:lang w:eastAsia="ru-RU"/>
              </w:rPr>
              <w:t>сельских поселений</w:t>
            </w:r>
          </w:p>
        </w:tc>
      </w:tr>
    </w:tbl>
    <w:p w:rsidR="00B23CF0" w:rsidRPr="000825C4" w:rsidRDefault="00B23CF0" w:rsidP="00B23CF0">
      <w:pPr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</w:p>
    <w:sectPr w:rsidR="00B23CF0" w:rsidRPr="000825C4" w:rsidSect="00961670">
      <w:headerReference w:type="default" r:id="rId7"/>
      <w:pgSz w:w="11907" w:h="16840" w:code="9"/>
      <w:pgMar w:top="567" w:right="708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11" w:rsidRDefault="00176C11">
      <w:pPr>
        <w:spacing w:after="0" w:line="240" w:lineRule="auto"/>
      </w:pPr>
      <w:r>
        <w:separator/>
      </w:r>
    </w:p>
  </w:endnote>
  <w:endnote w:type="continuationSeparator" w:id="0">
    <w:p w:rsidR="00176C11" w:rsidRDefault="0017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11" w:rsidRDefault="00176C11">
      <w:pPr>
        <w:spacing w:after="0" w:line="240" w:lineRule="auto"/>
      </w:pPr>
      <w:r>
        <w:separator/>
      </w:r>
    </w:p>
  </w:footnote>
  <w:footnote w:type="continuationSeparator" w:id="0">
    <w:p w:rsidR="00176C11" w:rsidRDefault="0017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16480"/>
      <w:docPartObj>
        <w:docPartGallery w:val="Page Numbers (Top of Page)"/>
        <w:docPartUnique/>
      </w:docPartObj>
    </w:sdtPr>
    <w:sdtEndPr/>
    <w:sdtContent>
      <w:p w:rsidR="000C071B" w:rsidRDefault="00AC65E5" w:rsidP="001A63D2">
        <w:pPr>
          <w:pStyle w:val="a3"/>
          <w:jc w:val="center"/>
        </w:pPr>
        <w:r w:rsidRPr="001A63D2">
          <w:rPr>
            <w:rFonts w:ascii="Arial" w:hAnsi="Arial" w:cs="Arial"/>
            <w:sz w:val="24"/>
            <w:szCs w:val="24"/>
          </w:rPr>
          <w:fldChar w:fldCharType="begin"/>
        </w:r>
        <w:r w:rsidRPr="001A63D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63D2">
          <w:rPr>
            <w:rFonts w:ascii="Arial" w:hAnsi="Arial" w:cs="Arial"/>
            <w:sz w:val="24"/>
            <w:szCs w:val="24"/>
          </w:rPr>
          <w:fldChar w:fldCharType="separate"/>
        </w:r>
        <w:r w:rsidR="0040313F">
          <w:rPr>
            <w:rFonts w:ascii="Arial" w:hAnsi="Arial" w:cs="Arial"/>
            <w:noProof/>
            <w:sz w:val="24"/>
            <w:szCs w:val="24"/>
          </w:rPr>
          <w:t>2</w:t>
        </w:r>
        <w:r w:rsidRPr="001A63D2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C"/>
    <w:rsid w:val="00024C3D"/>
    <w:rsid w:val="000825C4"/>
    <w:rsid w:val="000B3077"/>
    <w:rsid w:val="00120994"/>
    <w:rsid w:val="0017224D"/>
    <w:rsid w:val="00176C11"/>
    <w:rsid w:val="00246A38"/>
    <w:rsid w:val="002C2A4A"/>
    <w:rsid w:val="00303B31"/>
    <w:rsid w:val="00317838"/>
    <w:rsid w:val="003907CB"/>
    <w:rsid w:val="003E062B"/>
    <w:rsid w:val="003E5EE1"/>
    <w:rsid w:val="0040313F"/>
    <w:rsid w:val="00421FB8"/>
    <w:rsid w:val="00441E18"/>
    <w:rsid w:val="004E3F13"/>
    <w:rsid w:val="005140A3"/>
    <w:rsid w:val="00536DFB"/>
    <w:rsid w:val="005A3AFE"/>
    <w:rsid w:val="00604B4F"/>
    <w:rsid w:val="0063502C"/>
    <w:rsid w:val="006533A4"/>
    <w:rsid w:val="006C1382"/>
    <w:rsid w:val="008657B1"/>
    <w:rsid w:val="008E4360"/>
    <w:rsid w:val="009866D2"/>
    <w:rsid w:val="009F3905"/>
    <w:rsid w:val="00A43157"/>
    <w:rsid w:val="00AC65E5"/>
    <w:rsid w:val="00B23CF0"/>
    <w:rsid w:val="00C5190A"/>
    <w:rsid w:val="00C646BD"/>
    <w:rsid w:val="00E423F8"/>
    <w:rsid w:val="00E62E49"/>
    <w:rsid w:val="00EF4239"/>
    <w:rsid w:val="00F1042D"/>
    <w:rsid w:val="00F14829"/>
    <w:rsid w:val="00F65DDD"/>
    <w:rsid w:val="00FB6640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3021-4381-40DF-82C1-038C1C3A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5E5"/>
  </w:style>
  <w:style w:type="table" w:styleId="a5">
    <w:name w:val="Table Grid"/>
    <w:basedOn w:val="a1"/>
    <w:uiPriority w:val="39"/>
    <w:rsid w:val="00AC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2024-10-22T09:28:00Z</cp:lastPrinted>
  <dcterms:created xsi:type="dcterms:W3CDTF">2024-10-22T09:30:00Z</dcterms:created>
  <dcterms:modified xsi:type="dcterms:W3CDTF">2024-10-22T09:30:00Z</dcterms:modified>
</cp:coreProperties>
</file>