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1" w:rsidRDefault="001910F1" w:rsidP="00071DEB">
      <w:pPr>
        <w:jc w:val="both"/>
        <w:rPr>
          <w:b/>
          <w:szCs w:val="24"/>
        </w:rPr>
      </w:pPr>
      <w:r>
        <w:rPr>
          <w:b/>
          <w:szCs w:val="24"/>
        </w:rPr>
        <w:t>Информационное сообщение для СМИ</w:t>
      </w:r>
    </w:p>
    <w:p w:rsidR="001910F1" w:rsidRDefault="001910F1" w:rsidP="00071DEB">
      <w:pPr>
        <w:jc w:val="both"/>
        <w:rPr>
          <w:b/>
          <w:szCs w:val="24"/>
        </w:rPr>
      </w:pPr>
    </w:p>
    <w:p w:rsidR="00071DEB" w:rsidRPr="00106472" w:rsidRDefault="00106472" w:rsidP="00071DEB">
      <w:pPr>
        <w:jc w:val="both"/>
        <w:rPr>
          <w:b/>
          <w:szCs w:val="24"/>
        </w:rPr>
      </w:pPr>
      <w:r w:rsidRPr="00106472">
        <w:rPr>
          <w:b/>
          <w:szCs w:val="24"/>
        </w:rPr>
        <w:t>Бизнес,</w:t>
      </w:r>
      <w:r w:rsidR="00071DEB" w:rsidRPr="00106472">
        <w:rPr>
          <w:b/>
          <w:szCs w:val="24"/>
        </w:rPr>
        <w:t xml:space="preserve"> испытывающи</w:t>
      </w:r>
      <w:r w:rsidRPr="00106472">
        <w:rPr>
          <w:b/>
          <w:szCs w:val="24"/>
        </w:rPr>
        <w:t>й</w:t>
      </w:r>
      <w:r w:rsidR="00071DEB" w:rsidRPr="00106472">
        <w:rPr>
          <w:b/>
          <w:szCs w:val="24"/>
        </w:rPr>
        <w:t xml:space="preserve"> трудности с платежеспособностью, </w:t>
      </w:r>
      <w:r w:rsidRPr="00106472">
        <w:rPr>
          <w:b/>
          <w:szCs w:val="24"/>
        </w:rPr>
        <w:t xml:space="preserve">может </w:t>
      </w:r>
      <w:r w:rsidR="00071DEB" w:rsidRPr="00106472">
        <w:rPr>
          <w:b/>
          <w:szCs w:val="24"/>
        </w:rPr>
        <w:t>воспользоваться поддержкой Площадки реструктуризации долга</w:t>
      </w:r>
    </w:p>
    <w:p w:rsidR="00071DEB" w:rsidRPr="00106472" w:rsidRDefault="00071DEB" w:rsidP="00106472">
      <w:pPr>
        <w:jc w:val="both"/>
        <w:rPr>
          <w:szCs w:val="24"/>
        </w:rPr>
      </w:pPr>
    </w:p>
    <w:p w:rsidR="00581244" w:rsidRPr="00106472" w:rsidRDefault="00581244" w:rsidP="00581244">
      <w:pPr>
        <w:pStyle w:val="a3"/>
        <w:tabs>
          <w:tab w:val="clear" w:pos="4677"/>
        </w:tabs>
        <w:jc w:val="both"/>
        <w:rPr>
          <w:snapToGrid w:val="0"/>
          <w:sz w:val="24"/>
        </w:rPr>
      </w:pPr>
      <w:r w:rsidRPr="00106472">
        <w:rPr>
          <w:sz w:val="24"/>
        </w:rPr>
        <w:t xml:space="preserve">Налоговые органы </w:t>
      </w:r>
      <w:r w:rsidR="00A845F8">
        <w:rPr>
          <w:sz w:val="24"/>
        </w:rPr>
        <w:t xml:space="preserve">Иркутской области </w:t>
      </w:r>
      <w:r w:rsidRPr="00106472">
        <w:rPr>
          <w:sz w:val="24"/>
        </w:rPr>
        <w:t>презентовали налогоплательщикам схему взаимодействия с Площадкой реструктуризации долга</w:t>
      </w:r>
      <w:r>
        <w:rPr>
          <w:sz w:val="24"/>
        </w:rPr>
        <w:t>. О</w:t>
      </w:r>
      <w:r w:rsidRPr="00106472">
        <w:rPr>
          <w:sz w:val="24"/>
        </w:rPr>
        <w:t>собый интерес она вызывает у</w:t>
      </w:r>
      <w:r w:rsidRPr="00106472">
        <w:rPr>
          <w:b/>
          <w:sz w:val="24"/>
        </w:rPr>
        <w:t xml:space="preserve"> </w:t>
      </w:r>
      <w:r w:rsidRPr="00106472">
        <w:rPr>
          <w:sz w:val="24"/>
        </w:rPr>
        <w:t xml:space="preserve">директоров организаций, представителей </w:t>
      </w:r>
      <w:r w:rsidRPr="00106472">
        <w:rPr>
          <w:snapToGrid w:val="0"/>
          <w:sz w:val="24"/>
        </w:rPr>
        <w:t>саморегулируемых организаций арбитражных управляющих, действующи</w:t>
      </w:r>
      <w:r w:rsidR="00A845F8">
        <w:rPr>
          <w:snapToGrid w:val="0"/>
          <w:sz w:val="24"/>
        </w:rPr>
        <w:t>х</w:t>
      </w:r>
      <w:r w:rsidRPr="00106472">
        <w:rPr>
          <w:snapToGrid w:val="0"/>
          <w:sz w:val="24"/>
        </w:rPr>
        <w:t xml:space="preserve"> на территории Иркутской области. Это доступный для восприятия алгоритм взаимодействия с субъектами предпринимательства при возникновении отрицательного сальдо по налогам.</w:t>
      </w:r>
      <w:r>
        <w:rPr>
          <w:snapToGrid w:val="0"/>
          <w:sz w:val="24"/>
        </w:rPr>
        <w:t xml:space="preserve"> </w:t>
      </w:r>
    </w:p>
    <w:p w:rsidR="00581244" w:rsidRDefault="00581244" w:rsidP="00581244">
      <w:pPr>
        <w:tabs>
          <w:tab w:val="left" w:pos="709"/>
        </w:tabs>
        <w:jc w:val="both"/>
        <w:rPr>
          <w:bCs/>
          <w:szCs w:val="24"/>
        </w:rPr>
      </w:pPr>
    </w:p>
    <w:p w:rsidR="00D62496" w:rsidRPr="00106472" w:rsidRDefault="00FC7F6A" w:rsidP="00B36A52">
      <w:pPr>
        <w:jc w:val="both"/>
        <w:rPr>
          <w:szCs w:val="24"/>
        </w:rPr>
      </w:pPr>
      <w:r w:rsidRPr="00106472">
        <w:rPr>
          <w:szCs w:val="24"/>
        </w:rPr>
        <w:t xml:space="preserve">Площадки реструктуризации долга – новый инициативный проект ФНС России, действующий с </w:t>
      </w:r>
      <w:r w:rsidR="004B6754" w:rsidRPr="00106472">
        <w:rPr>
          <w:szCs w:val="24"/>
        </w:rPr>
        <w:t xml:space="preserve">апреля </w:t>
      </w:r>
      <w:r w:rsidRPr="00106472">
        <w:rPr>
          <w:szCs w:val="24"/>
        </w:rPr>
        <w:t xml:space="preserve">2022 </w:t>
      </w:r>
      <w:r w:rsidR="004B6754" w:rsidRPr="00106472">
        <w:rPr>
          <w:szCs w:val="24"/>
        </w:rPr>
        <w:t xml:space="preserve">года </w:t>
      </w:r>
      <w:r w:rsidRPr="00106472">
        <w:rPr>
          <w:szCs w:val="24"/>
        </w:rPr>
        <w:t>на базе Межрегиональной инспекции по управлению долгом</w:t>
      </w:r>
      <w:r w:rsidR="00106472">
        <w:rPr>
          <w:szCs w:val="24"/>
        </w:rPr>
        <w:t xml:space="preserve"> (г. Москва)</w:t>
      </w:r>
      <w:r w:rsidR="004B6754" w:rsidRPr="00106472">
        <w:rPr>
          <w:szCs w:val="24"/>
        </w:rPr>
        <w:t xml:space="preserve">. </w:t>
      </w:r>
      <w:r w:rsidR="00D62496" w:rsidRPr="00106472">
        <w:rPr>
          <w:szCs w:val="24"/>
        </w:rPr>
        <w:t>По сути, это</w:t>
      </w:r>
      <w:r w:rsidRPr="00106472">
        <w:rPr>
          <w:szCs w:val="24"/>
        </w:rPr>
        <w:t xml:space="preserve"> центр компетенции по оказанию содействия налогоплательщикам, испытывающим т</w:t>
      </w:r>
      <w:r w:rsidR="004B6754" w:rsidRPr="00106472">
        <w:rPr>
          <w:szCs w:val="24"/>
        </w:rPr>
        <w:t xml:space="preserve">рудности с платежеспособностью, </w:t>
      </w:r>
      <w:r w:rsidRPr="00106472">
        <w:rPr>
          <w:szCs w:val="24"/>
        </w:rPr>
        <w:t xml:space="preserve">где должники и кредиторы при содействии </w:t>
      </w:r>
      <w:r w:rsidR="004B6754" w:rsidRPr="00106472">
        <w:rPr>
          <w:szCs w:val="24"/>
        </w:rPr>
        <w:t>налоговой службы</w:t>
      </w:r>
      <w:r w:rsidRPr="00106472">
        <w:rPr>
          <w:szCs w:val="24"/>
        </w:rPr>
        <w:t xml:space="preserve"> могут найти оптимальный путь урегулирования образовавшейся задолженности, получить квалифицированную помощь в предупреждении и развитии согласительных процедур банкротства. </w:t>
      </w:r>
    </w:p>
    <w:p w:rsidR="00D62496" w:rsidRPr="00106472" w:rsidRDefault="00D62496" w:rsidP="00B36A52">
      <w:pPr>
        <w:jc w:val="both"/>
        <w:rPr>
          <w:szCs w:val="24"/>
        </w:rPr>
      </w:pPr>
    </w:p>
    <w:p w:rsidR="00CD1996" w:rsidRPr="00106472" w:rsidRDefault="00FC7F6A" w:rsidP="004B6754">
      <w:pPr>
        <w:jc w:val="both"/>
        <w:rPr>
          <w:szCs w:val="24"/>
        </w:rPr>
      </w:pPr>
      <w:r w:rsidRPr="00106472">
        <w:rPr>
          <w:szCs w:val="24"/>
        </w:rPr>
        <w:t>Главной задачей является обеспечение на безвозмездной основе взаимодействия между должниками и кредиторами с целью восстановления платежеспособности должников путем рассмотрения всех возможных способов урегулирования задолженности</w:t>
      </w:r>
      <w:r w:rsidR="007656B2" w:rsidRPr="00106472">
        <w:rPr>
          <w:szCs w:val="24"/>
        </w:rPr>
        <w:t>. В</w:t>
      </w:r>
      <w:r w:rsidRPr="00106472">
        <w:rPr>
          <w:szCs w:val="24"/>
        </w:rPr>
        <w:t xml:space="preserve"> условиях сложившейся экономической ситуации </w:t>
      </w:r>
      <w:r w:rsidR="007656B2" w:rsidRPr="00106472">
        <w:rPr>
          <w:szCs w:val="24"/>
        </w:rPr>
        <w:t>это</w:t>
      </w:r>
      <w:r w:rsidRPr="00106472">
        <w:rPr>
          <w:szCs w:val="24"/>
        </w:rPr>
        <w:t xml:space="preserve"> означает помощь бизнесу, восстановление платежеспособности</w:t>
      </w:r>
      <w:r w:rsidR="00DB5833" w:rsidRPr="00106472">
        <w:rPr>
          <w:szCs w:val="24"/>
        </w:rPr>
        <w:t xml:space="preserve"> и </w:t>
      </w:r>
      <w:r w:rsidRPr="00106472">
        <w:rPr>
          <w:szCs w:val="24"/>
        </w:rPr>
        <w:t>финансовой устойчивости бизнеса</w:t>
      </w:r>
      <w:r w:rsidR="000E76D3" w:rsidRPr="00106472">
        <w:rPr>
          <w:szCs w:val="24"/>
        </w:rPr>
        <w:t xml:space="preserve">, исключение </w:t>
      </w:r>
      <w:r w:rsidRPr="00106472">
        <w:rPr>
          <w:szCs w:val="24"/>
        </w:rPr>
        <w:t>его банкротства и, что немаловажно</w:t>
      </w:r>
      <w:r w:rsidR="001B4DB3" w:rsidRPr="00106472">
        <w:rPr>
          <w:szCs w:val="24"/>
        </w:rPr>
        <w:t xml:space="preserve"> в социальном плане</w:t>
      </w:r>
      <w:r w:rsidR="00F617C3">
        <w:rPr>
          <w:szCs w:val="24"/>
        </w:rPr>
        <w:t xml:space="preserve"> -</w:t>
      </w:r>
      <w:r w:rsidRPr="00106472">
        <w:rPr>
          <w:szCs w:val="24"/>
        </w:rPr>
        <w:t xml:space="preserve"> сохранение рабочих мест</w:t>
      </w:r>
      <w:r w:rsidR="001B4DB3" w:rsidRPr="00106472">
        <w:rPr>
          <w:szCs w:val="24"/>
        </w:rPr>
        <w:t>.</w:t>
      </w:r>
    </w:p>
    <w:p w:rsidR="00A845F8" w:rsidRDefault="00A845F8" w:rsidP="00A845F8">
      <w:pPr>
        <w:jc w:val="both"/>
        <w:rPr>
          <w:szCs w:val="24"/>
        </w:rPr>
      </w:pPr>
    </w:p>
    <w:p w:rsidR="00A845F8" w:rsidRPr="00106472" w:rsidRDefault="00A845F8" w:rsidP="00F00F7D">
      <w:pPr>
        <w:jc w:val="both"/>
        <w:rPr>
          <w:snapToGrid w:val="0"/>
        </w:rPr>
      </w:pPr>
      <w:r w:rsidRPr="00106472">
        <w:rPr>
          <w:szCs w:val="24"/>
        </w:rPr>
        <w:t>Деятельность этой площадки осуществляется по согласованию с Минфином России и с участием Фонда содействия реструктуризации долга при поддержке Торгово-промышленной палаты Российской Федерации, ФНС России, Ассоциации банков России и Федеральной корпорации по развитию малого и среднего предпринимательства.</w:t>
      </w:r>
      <w:r w:rsidR="00F00F7D" w:rsidRPr="00F00F7D">
        <w:rPr>
          <w:szCs w:val="24"/>
        </w:rPr>
        <w:t xml:space="preserve"> </w:t>
      </w:r>
      <w:r w:rsidR="0095625A">
        <w:rPr>
          <w:snapToGrid w:val="0"/>
        </w:rPr>
        <w:t>Подробно познакомиться</w:t>
      </w:r>
      <w:r>
        <w:rPr>
          <w:snapToGrid w:val="0"/>
        </w:rPr>
        <w:t xml:space="preserve"> с предлагаемой схемой можно в любой инспекции региона (за исключением МИ ФНС России №№17, 25 по Иркутской области).</w:t>
      </w:r>
    </w:p>
    <w:p w:rsidR="00CD1996" w:rsidRDefault="00CD1996" w:rsidP="004B6754">
      <w:pPr>
        <w:jc w:val="both"/>
        <w:rPr>
          <w:szCs w:val="24"/>
        </w:rPr>
      </w:pPr>
    </w:p>
    <w:p w:rsidR="00A845F8" w:rsidRPr="00106472" w:rsidRDefault="00A845F8" w:rsidP="004B6754">
      <w:pPr>
        <w:jc w:val="both"/>
        <w:rPr>
          <w:szCs w:val="24"/>
        </w:rPr>
      </w:pPr>
    </w:p>
    <w:p w:rsidR="00335FC9" w:rsidRDefault="00F81524" w:rsidP="00F00F7D">
      <w:pPr>
        <w:jc w:val="both"/>
      </w:pPr>
      <w:r w:rsidRPr="00760FB4">
        <w:rPr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335FC9" w:rsidSect="00A845F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6A"/>
    <w:rsid w:val="00071DEB"/>
    <w:rsid w:val="000E76D3"/>
    <w:rsid w:val="00106472"/>
    <w:rsid w:val="001910F1"/>
    <w:rsid w:val="001B4DB3"/>
    <w:rsid w:val="00335FC9"/>
    <w:rsid w:val="004B6754"/>
    <w:rsid w:val="00581244"/>
    <w:rsid w:val="007656B2"/>
    <w:rsid w:val="0095625A"/>
    <w:rsid w:val="009B79FB"/>
    <w:rsid w:val="00A845F8"/>
    <w:rsid w:val="00B36A52"/>
    <w:rsid w:val="00B8503C"/>
    <w:rsid w:val="00CD1996"/>
    <w:rsid w:val="00D62496"/>
    <w:rsid w:val="00DB5833"/>
    <w:rsid w:val="00F00F7D"/>
    <w:rsid w:val="00F617C3"/>
    <w:rsid w:val="00F81524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2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81524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F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7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15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81524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2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81524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F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7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15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81524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3</cp:revision>
  <dcterms:created xsi:type="dcterms:W3CDTF">2023-11-27T08:26:00Z</dcterms:created>
  <dcterms:modified xsi:type="dcterms:W3CDTF">2023-11-27T09:56:00Z</dcterms:modified>
</cp:coreProperties>
</file>