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FE" w:rsidRDefault="00E62E49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5A3A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ОКТ</w:t>
      </w:r>
      <w:r w:rsidR="005A3AFE">
        <w:rPr>
          <w:rFonts w:ascii="Arial" w:eastAsia="Times New Roman" w:hAnsi="Arial" w:cs="Arial"/>
          <w:b/>
          <w:sz w:val="32"/>
          <w:szCs w:val="32"/>
          <w:lang w:eastAsia="ru-RU"/>
        </w:rPr>
        <w:t>ЯБРЯ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 ГОДА №130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B42FEE" w:rsidRDefault="00AC65E5" w:rsidP="00AC65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ИСТОЧНИКОВ ФИНАНСИРОВАНИЯ ДЕФИЦИТА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НИЦИПАЛЬНОГО ОБРАЗОВАНИЯ </w:t>
      </w:r>
    </w:p>
    <w:p w:rsidR="009F3905" w:rsidRPr="00B42FEE" w:rsidRDefault="009F390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 статьи 160.2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</w:t>
      </w:r>
      <w:hyperlink r:id="rId6" w:history="1">
        <w:r w:rsidRPr="00B42FE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16.09.2021 года № 1568 «Об утверждении общих требований к заключению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190A" w:rsidRPr="00B42FEE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</w:t>
      </w:r>
      <w:r w:rsidR="00C646B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C646B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C646B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E62E49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Постановление от 10 нояб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>ря 2021 года № 1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утверждении перечня главных администраторов источников финансирования дефицита бюджета Балаганского муниципального образования»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 xml:space="preserve"> с 01.01.2023 года считать утратившим силу.</w:t>
      </w:r>
    </w:p>
    <w:p w:rsidR="009F3905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.На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AC65E5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.Д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опубликования, но не ранее 01.01.202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303B31" w:rsidRDefault="00303B31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B31" w:rsidRDefault="00303B31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3A4" w:rsidRDefault="006533A4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9F390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 МО</w:t>
      </w:r>
    </w:p>
    <w:p w:rsidR="009F3905" w:rsidRPr="00B42FEE" w:rsidRDefault="006533A4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О.И.Бондаренко</w:t>
      </w:r>
      <w:proofErr w:type="spellEnd"/>
    </w:p>
    <w:p w:rsidR="00AC65E5" w:rsidRPr="001A63D2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  <w:sectPr w:rsidR="00AC65E5" w:rsidRPr="001A63D2" w:rsidSect="00E423F8">
          <w:headerReference w:type="default" r:id="rId7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Pr="00430C96">
        <w:rPr>
          <w:rFonts w:ascii="Courier New" w:eastAsia="Times New Roman" w:hAnsi="Courier New" w:cs="Courier New"/>
          <w:lang w:eastAsia="ru-RU"/>
        </w:rPr>
        <w:t>остановлением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30C96">
        <w:rPr>
          <w:rFonts w:ascii="Courier New" w:eastAsia="Times New Roman" w:hAnsi="Courier New" w:cs="Courier New"/>
          <w:lang w:eastAsia="ru-RU"/>
        </w:rPr>
        <w:t>администрации</w:t>
      </w: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30C96">
        <w:rPr>
          <w:rFonts w:ascii="Courier New" w:eastAsia="Times New Roman" w:hAnsi="Courier New" w:cs="Courier New"/>
          <w:lang w:eastAsia="ru-RU"/>
        </w:rPr>
        <w:t xml:space="preserve">Балаганского </w:t>
      </w: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23CF0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30C96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</w:t>
      </w:r>
      <w:r w:rsidR="00E62E49">
        <w:rPr>
          <w:rFonts w:ascii="Courier New" w:eastAsia="Times New Roman" w:hAnsi="Courier New" w:cs="Courier New"/>
          <w:lang w:eastAsia="ru-RU"/>
        </w:rPr>
        <w:t>9</w:t>
      </w:r>
      <w:r w:rsidRPr="00430C96">
        <w:rPr>
          <w:rFonts w:ascii="Courier New" w:eastAsia="Times New Roman" w:hAnsi="Courier New" w:cs="Courier New"/>
          <w:lang w:eastAsia="ru-RU"/>
        </w:rPr>
        <w:t>.1</w:t>
      </w:r>
      <w:r w:rsidR="00E62E49">
        <w:rPr>
          <w:rFonts w:ascii="Courier New" w:eastAsia="Times New Roman" w:hAnsi="Courier New" w:cs="Courier New"/>
          <w:lang w:eastAsia="ru-RU"/>
        </w:rPr>
        <w:t>0</w:t>
      </w:r>
      <w:r w:rsidRPr="00430C96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</w:t>
      </w:r>
      <w:r w:rsidR="00E62E49">
        <w:rPr>
          <w:rFonts w:ascii="Courier New" w:eastAsia="Times New Roman" w:hAnsi="Courier New" w:cs="Courier New"/>
          <w:lang w:eastAsia="ru-RU"/>
        </w:rPr>
        <w:t>2</w:t>
      </w:r>
      <w:r w:rsidRPr="00430C96">
        <w:rPr>
          <w:rFonts w:ascii="Courier New" w:eastAsia="Times New Roman" w:hAnsi="Courier New" w:cs="Courier New"/>
          <w:lang w:eastAsia="ru-RU"/>
        </w:rPr>
        <w:t xml:space="preserve"> года №</w:t>
      </w:r>
      <w:r w:rsidR="00E62E49">
        <w:rPr>
          <w:rFonts w:ascii="Courier New" w:eastAsia="Times New Roman" w:hAnsi="Courier New" w:cs="Courier New"/>
          <w:lang w:eastAsia="ru-RU"/>
        </w:rPr>
        <w:t>130</w:t>
      </w:r>
    </w:p>
    <w:p w:rsidR="00B23CF0" w:rsidRPr="008C1F76" w:rsidRDefault="00B23CF0" w:rsidP="00B23CF0">
      <w:pPr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3CF0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ГЛАВНЫХ АДМИНИСТРАТОРОВ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ИСТОЧНИКОВ ФИНАНСИРОВАНИЯ ДЕФИЦИТА БЮДЖЕТА</w:t>
      </w:r>
    </w:p>
    <w:p w:rsidR="00B23CF0" w:rsidRPr="00E351BF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БАЛАГАНСКОГО </w:t>
      </w: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</w:p>
    <w:p w:rsidR="00B23CF0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6174"/>
      </w:tblGrid>
      <w:tr w:rsidR="00B23CF0" w:rsidRPr="000825C4" w:rsidTr="00F11B14">
        <w:trPr>
          <w:trHeight w:val="675"/>
        </w:trPr>
        <w:tc>
          <w:tcPr>
            <w:tcW w:w="1555" w:type="dxa"/>
            <w:vMerge w:val="restart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 источников финансирования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дефицита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бюджета</w:t>
            </w:r>
          </w:p>
        </w:tc>
        <w:tc>
          <w:tcPr>
            <w:tcW w:w="2126" w:type="dxa"/>
            <w:vMerge w:val="restart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Код группы, подгруппы, статьи и (или)вида источников финансирования дефицита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6174" w:type="dxa"/>
            <w:vMerge w:val="restart"/>
            <w:hideMark/>
          </w:tcPr>
          <w:p w:rsidR="00B23CF0" w:rsidRPr="000825C4" w:rsidRDefault="00B23CF0" w:rsidP="00E62E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источников финансирования дефицита бюджета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/          Наименование кода группы, подгруппы, статьи и (или) вида источников финансирования дефицита бюджета</w:t>
            </w:r>
          </w:p>
        </w:tc>
      </w:tr>
      <w:tr w:rsidR="00B23CF0" w:rsidRPr="000825C4" w:rsidTr="00F11B14">
        <w:trPr>
          <w:trHeight w:val="1230"/>
        </w:trPr>
        <w:tc>
          <w:tcPr>
            <w:tcW w:w="1555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74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315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174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B23CF0" w:rsidRPr="000825C4" w:rsidTr="00F11B14">
        <w:trPr>
          <w:trHeight w:val="315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74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B23CF0" w:rsidRPr="000825C4" w:rsidTr="00F11B14">
        <w:trPr>
          <w:trHeight w:val="943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1 02 00 00 10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0000 710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Привлечение </w:t>
            </w:r>
            <w:r w:rsidR="000231E1">
              <w:rPr>
                <w:rFonts w:ascii="Courier New" w:eastAsia="Times New Roman" w:hAnsi="Courier New" w:cs="Courier New"/>
                <w:lang w:eastAsia="ru-RU"/>
              </w:rPr>
              <w:t xml:space="preserve">сельскими поселениями </w:t>
            </w: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кредитов от кредитных организаций в валюте Российской Федерации 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br/>
            </w: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1134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01 02 </w:t>
            </w:r>
            <w:r>
              <w:rPr>
                <w:rFonts w:ascii="Courier New" w:eastAsia="Times New Roman" w:hAnsi="Courier New" w:cs="Courier New"/>
                <w:lang w:eastAsia="ru-RU"/>
              </w:rPr>
              <w:t>00 00 10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0000 810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>Погашение сельски</w:t>
            </w:r>
            <w:r w:rsidR="000231E1">
              <w:rPr>
                <w:rFonts w:ascii="Courier New" w:eastAsia="Times New Roman" w:hAnsi="Courier New" w:cs="Courier New"/>
                <w:lang w:eastAsia="ru-RU"/>
              </w:rPr>
              <w:t>ми</w:t>
            </w: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 поселени</w:t>
            </w:r>
            <w:r w:rsidR="000231E1">
              <w:rPr>
                <w:rFonts w:ascii="Courier New" w:eastAsia="Times New Roman" w:hAnsi="Courier New" w:cs="Courier New"/>
                <w:lang w:eastAsia="ru-RU"/>
              </w:rPr>
              <w:t>ями</w:t>
            </w: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1184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1 03 01 00 10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0000 710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Федерации 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br/>
            </w: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996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1 03 01 00 10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 0000 810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кредитов </w:t>
            </w:r>
            <w:bookmarkStart w:id="0" w:name="_GoBack"/>
            <w:bookmarkEnd w:id="0"/>
            <w:r w:rsidRPr="00E06546">
              <w:rPr>
                <w:rFonts w:ascii="Courier New" w:eastAsia="Times New Roman" w:hAnsi="Courier New" w:cs="Courier New"/>
                <w:lang w:eastAsia="ru-RU"/>
              </w:rPr>
              <w:t>из других бюджетов бюджетной системы Российской Федерации в валюте Российской Федерации</w:t>
            </w: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</w:tr>
      <w:tr w:rsidR="00B23CF0" w:rsidRPr="000825C4" w:rsidTr="00F11B14">
        <w:trPr>
          <w:trHeight w:val="675"/>
        </w:trPr>
        <w:tc>
          <w:tcPr>
            <w:tcW w:w="9855" w:type="dxa"/>
            <w:gridSpan w:val="3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Иные источники финансирования дефицита бюджета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Балаганского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образования, администрирование которых осуществляется главными администраторами источников финансирования дефицита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в пределах их компетенции</w:t>
            </w:r>
          </w:p>
        </w:tc>
      </w:tr>
      <w:tr w:rsidR="00B23CF0" w:rsidRPr="000825C4" w:rsidTr="00F11B14">
        <w:trPr>
          <w:trHeight w:val="675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0000 510</w:t>
            </w:r>
          </w:p>
        </w:tc>
        <w:tc>
          <w:tcPr>
            <w:tcW w:w="6174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  <w:tr w:rsidR="00B23CF0" w:rsidRPr="000825C4" w:rsidTr="00F11B14">
        <w:trPr>
          <w:trHeight w:val="675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0000 610</w:t>
            </w:r>
          </w:p>
        </w:tc>
        <w:tc>
          <w:tcPr>
            <w:tcW w:w="6174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</w:tbl>
    <w:p w:rsidR="00B23CF0" w:rsidRPr="000825C4" w:rsidRDefault="00B23CF0" w:rsidP="00B23CF0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sectPr w:rsidR="00B23CF0" w:rsidRPr="000825C4" w:rsidSect="00961670">
      <w:headerReference w:type="default" r:id="rId8"/>
      <w:pgSz w:w="11907" w:h="16840" w:code="9"/>
      <w:pgMar w:top="567" w:right="708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9B" w:rsidRDefault="00A9439B">
      <w:pPr>
        <w:spacing w:after="0" w:line="240" w:lineRule="auto"/>
      </w:pPr>
      <w:r>
        <w:separator/>
      </w:r>
    </w:p>
  </w:endnote>
  <w:endnote w:type="continuationSeparator" w:id="0">
    <w:p w:rsidR="00A9439B" w:rsidRDefault="00A9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9B" w:rsidRDefault="00A9439B">
      <w:pPr>
        <w:spacing w:after="0" w:line="240" w:lineRule="auto"/>
      </w:pPr>
      <w:r>
        <w:separator/>
      </w:r>
    </w:p>
  </w:footnote>
  <w:footnote w:type="continuationSeparator" w:id="0">
    <w:p w:rsidR="00A9439B" w:rsidRDefault="00A9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869"/>
      <w:docPartObj>
        <w:docPartGallery w:val="Page Numbers (Top of Page)"/>
        <w:docPartUnique/>
      </w:docPartObj>
    </w:sdtPr>
    <w:sdtEndPr/>
    <w:sdtContent>
      <w:p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0231E1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16480"/>
      <w:docPartObj>
        <w:docPartGallery w:val="Page Numbers (Top of Page)"/>
        <w:docPartUnique/>
      </w:docPartObj>
    </w:sdtPr>
    <w:sdtEndPr/>
    <w:sdtContent>
      <w:p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B23CF0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31E1"/>
    <w:rsid w:val="00024C3D"/>
    <w:rsid w:val="000825C4"/>
    <w:rsid w:val="000B3077"/>
    <w:rsid w:val="00120994"/>
    <w:rsid w:val="002C2A4A"/>
    <w:rsid w:val="00303B31"/>
    <w:rsid w:val="003907CB"/>
    <w:rsid w:val="003E5EE1"/>
    <w:rsid w:val="003E7071"/>
    <w:rsid w:val="00421FB8"/>
    <w:rsid w:val="00441E18"/>
    <w:rsid w:val="005140A3"/>
    <w:rsid w:val="00536DFB"/>
    <w:rsid w:val="005A3AFE"/>
    <w:rsid w:val="0063502C"/>
    <w:rsid w:val="006533A4"/>
    <w:rsid w:val="006C1382"/>
    <w:rsid w:val="008657B1"/>
    <w:rsid w:val="008E4360"/>
    <w:rsid w:val="009866D2"/>
    <w:rsid w:val="009F3905"/>
    <w:rsid w:val="00A43157"/>
    <w:rsid w:val="00A71D35"/>
    <w:rsid w:val="00A9439B"/>
    <w:rsid w:val="00AC65E5"/>
    <w:rsid w:val="00B23CF0"/>
    <w:rsid w:val="00C5190A"/>
    <w:rsid w:val="00C646BD"/>
    <w:rsid w:val="00E423F8"/>
    <w:rsid w:val="00E62E49"/>
    <w:rsid w:val="00F1042D"/>
    <w:rsid w:val="00F14829"/>
    <w:rsid w:val="00F65DDD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E1D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2022-10-20T08:50:00Z</cp:lastPrinted>
  <dcterms:created xsi:type="dcterms:W3CDTF">2022-10-25T01:09:00Z</dcterms:created>
  <dcterms:modified xsi:type="dcterms:W3CDTF">2022-11-29T03:56:00Z</dcterms:modified>
</cp:coreProperties>
</file>