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E11" w:rsidRPr="00C8198A" w:rsidRDefault="00652E11" w:rsidP="00652E11">
      <w:pPr>
        <w:pStyle w:val="1"/>
      </w:pPr>
      <w:r w:rsidRPr="00C8198A">
        <w:t>ОБОРОТ РОЗНИЧНОЙ ТОРГОВЛИ</w:t>
      </w:r>
      <w:bookmarkStart w:id="0" w:name="_Toc481578458"/>
      <w:r w:rsidRPr="00C8198A">
        <w:t xml:space="preserve"> И ОБЩЕСТВЕННОГО ПИТАНИЯ</w:t>
      </w:r>
      <w:bookmarkStart w:id="1" w:name="_Toc481578459"/>
      <w:bookmarkEnd w:id="0"/>
      <w:r>
        <w:br/>
      </w:r>
      <w:r w:rsidRPr="00C8198A">
        <w:t>КРУПНЫХ И СРЕДНИХ ПРЕДПРИЯТИЙ</w:t>
      </w:r>
      <w:r>
        <w:rPr>
          <w:rStyle w:val="a5"/>
        </w:rPr>
        <w:t>2</w:t>
      </w:r>
      <w:r>
        <w:br/>
      </w:r>
      <w:r w:rsidRPr="00C8198A">
        <w:t>ПО МУНИЦИПАЛЬНЫМ ОБРАЗОВАНИЯМ ЗА ЯНВАРЬ-</w:t>
      </w:r>
      <w:r>
        <w:t>МАРТ</w:t>
      </w:r>
      <w:r w:rsidRPr="00C8198A">
        <w:t xml:space="preserve"> 202</w:t>
      </w:r>
      <w:r>
        <w:t>4</w:t>
      </w:r>
      <w:r w:rsidRPr="00C8198A">
        <w:t xml:space="preserve"> ГОДА</w:t>
      </w:r>
    </w:p>
    <w:bookmarkEnd w:id="1"/>
    <w:p w:rsidR="00652E11" w:rsidRDefault="00652E11" w:rsidP="00652E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2"/>
          <w:szCs w:val="22"/>
        </w:rPr>
      </w:pPr>
      <w:r w:rsidRPr="00C2667B">
        <w:rPr>
          <w:rFonts w:ascii="Arial Black" w:hAnsi="Arial Black"/>
          <w:color w:val="FF0000"/>
          <w:sz w:val="18"/>
          <w:szCs w:val="18"/>
        </w:rPr>
        <w:t xml:space="preserve">                                      </w:t>
      </w:r>
    </w:p>
    <w:tbl>
      <w:tblPr>
        <w:tblW w:w="9692" w:type="dxa"/>
        <w:tblInd w:w="93" w:type="dxa"/>
        <w:tblLook w:val="04A0" w:firstRow="1" w:lastRow="0" w:firstColumn="1" w:lastColumn="0" w:noHBand="0" w:noVBand="1"/>
      </w:tblPr>
      <w:tblGrid>
        <w:gridCol w:w="3417"/>
        <w:gridCol w:w="1560"/>
        <w:gridCol w:w="1559"/>
        <w:gridCol w:w="1559"/>
        <w:gridCol w:w="1597"/>
      </w:tblGrid>
      <w:tr w:rsidR="00652E11" w:rsidRPr="00BB3E6E" w:rsidTr="0043200C"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BB3E6E" w:rsidRDefault="00652E11" w:rsidP="0043200C">
            <w:pPr>
              <w:spacing w:line="276" w:lineRule="auto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BB3E6E">
              <w:rPr>
                <w:rFonts w:ascii="Arial CYR" w:hAnsi="Arial CYR" w:cs="Arial CYR"/>
                <w:bCs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11" w:rsidRPr="00BB3E6E" w:rsidRDefault="00652E11" w:rsidP="0043200C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3E6E">
              <w:rPr>
                <w:rFonts w:ascii="Arial" w:hAnsi="Arial" w:cs="Arial"/>
                <w:b/>
                <w:sz w:val="16"/>
                <w:szCs w:val="16"/>
              </w:rPr>
              <w:t>Розничная торговля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11" w:rsidRPr="00BB3E6E" w:rsidRDefault="00652E11" w:rsidP="0043200C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3E6E">
              <w:rPr>
                <w:rFonts w:ascii="Arial" w:hAnsi="Arial" w:cs="Arial"/>
                <w:b/>
                <w:sz w:val="16"/>
                <w:szCs w:val="16"/>
              </w:rPr>
              <w:t>Общественное питание</w:t>
            </w:r>
          </w:p>
        </w:tc>
      </w:tr>
      <w:tr w:rsidR="00652E11" w:rsidRPr="00BB3E6E" w:rsidTr="0043200C">
        <w:tc>
          <w:tcPr>
            <w:tcW w:w="3417" w:type="dxa"/>
            <w:vMerge/>
            <w:tcBorders>
              <w:left w:val="single" w:sz="4" w:space="0" w:color="auto"/>
              <w:bottom w:val="thickThinMediumGap" w:sz="12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</w:tcPr>
          <w:p w:rsidR="00652E11" w:rsidRPr="00BB3E6E" w:rsidRDefault="00652E11" w:rsidP="0043200C">
            <w:pPr>
              <w:spacing w:line="276" w:lineRule="auto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thinThickSmallGap" w:sz="12" w:space="0" w:color="auto"/>
              <w:bottom w:val="thickThinMedium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BB3E6E" w:rsidRDefault="00652E11" w:rsidP="0043200C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3E6E">
              <w:rPr>
                <w:rFonts w:ascii="Arial" w:hAnsi="Arial" w:cs="Arial"/>
                <w:b/>
                <w:sz w:val="16"/>
                <w:szCs w:val="16"/>
              </w:rPr>
              <w:t>тыс.</w:t>
            </w:r>
            <w:r w:rsidRPr="00BB3E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BB3E6E">
              <w:rPr>
                <w:rFonts w:ascii="Arial" w:hAnsi="Arial" w:cs="Arial"/>
                <w:b/>
                <w:sz w:val="16"/>
                <w:szCs w:val="16"/>
              </w:rPr>
              <w:t>рублей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thickThinMediumGap" w:sz="12" w:space="0" w:color="auto"/>
              <w:right w:val="single" w:sz="4" w:space="0" w:color="auto"/>
            </w:tcBorders>
          </w:tcPr>
          <w:p w:rsidR="00652E11" w:rsidRPr="00BB3E6E" w:rsidRDefault="00652E11" w:rsidP="0043200C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3E6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 % к </w:t>
            </w:r>
            <w:proofErr w:type="spellStart"/>
            <w:proofErr w:type="gramStart"/>
            <w:r w:rsidRPr="00BB3E6E">
              <w:rPr>
                <w:rFonts w:ascii="Arial CYR" w:hAnsi="Arial CYR" w:cs="Arial CYR"/>
                <w:b/>
                <w:bCs/>
                <w:sz w:val="16"/>
                <w:szCs w:val="16"/>
              </w:rPr>
              <w:t>соответст</w:t>
            </w:r>
            <w:proofErr w:type="spellEnd"/>
            <w:r w:rsidRPr="00BB3E6E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  <w:r w:rsidRPr="00BB3E6E">
              <w:rPr>
                <w:rFonts w:ascii="Arial CYR" w:hAnsi="Arial CYR" w:cs="Arial CYR"/>
                <w:b/>
                <w:bCs/>
                <w:sz w:val="16"/>
                <w:szCs w:val="16"/>
              </w:rPr>
              <w:br/>
            </w:r>
            <w:proofErr w:type="spellStart"/>
            <w:r w:rsidRPr="00BB3E6E">
              <w:rPr>
                <w:rFonts w:ascii="Arial CYR" w:hAnsi="Arial CYR" w:cs="Arial CYR"/>
                <w:b/>
                <w:bCs/>
                <w:sz w:val="16"/>
                <w:szCs w:val="16"/>
              </w:rPr>
              <w:t>вующему</w:t>
            </w:r>
            <w:proofErr w:type="spellEnd"/>
            <w:proofErr w:type="gramEnd"/>
            <w:r w:rsidRPr="00BB3E6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периоду </w:t>
            </w:r>
            <w:r w:rsidRPr="00BB3E6E">
              <w:rPr>
                <w:rFonts w:ascii="Arial CYR" w:hAnsi="Arial CYR" w:cs="Arial CYR"/>
                <w:b/>
                <w:bCs/>
                <w:sz w:val="16"/>
                <w:szCs w:val="16"/>
              </w:rPr>
              <w:br/>
              <w:t>прошлого года</w:t>
            </w:r>
            <w:r w:rsidRPr="00BB3E6E">
              <w:rPr>
                <w:rFonts w:ascii="Arial CYR" w:hAnsi="Arial CYR" w:cs="Arial CYR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ckThinMedium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BB3E6E" w:rsidRDefault="00652E11" w:rsidP="0043200C">
            <w:pPr>
              <w:spacing w:before="40" w:line="276" w:lineRule="auto"/>
              <w:ind w:right="17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3E6E">
              <w:rPr>
                <w:rFonts w:ascii="Arial" w:hAnsi="Arial" w:cs="Arial"/>
                <w:b/>
                <w:sz w:val="16"/>
                <w:szCs w:val="16"/>
              </w:rPr>
              <w:t>тыс.</w:t>
            </w:r>
            <w:r w:rsidRPr="00BB3E6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BB3E6E">
              <w:rPr>
                <w:rFonts w:ascii="Arial" w:hAnsi="Arial" w:cs="Arial"/>
                <w:b/>
                <w:sz w:val="16"/>
                <w:szCs w:val="16"/>
              </w:rPr>
              <w:t>рублей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thickThinMediumGap" w:sz="12" w:space="0" w:color="auto"/>
              <w:right w:val="single" w:sz="4" w:space="0" w:color="auto"/>
            </w:tcBorders>
          </w:tcPr>
          <w:p w:rsidR="00652E11" w:rsidRPr="00BB3E6E" w:rsidRDefault="00652E11" w:rsidP="0043200C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3E6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 % к </w:t>
            </w:r>
            <w:proofErr w:type="spellStart"/>
            <w:proofErr w:type="gramStart"/>
            <w:r w:rsidRPr="00BB3E6E">
              <w:rPr>
                <w:rFonts w:ascii="Arial CYR" w:hAnsi="Arial CYR" w:cs="Arial CYR"/>
                <w:b/>
                <w:bCs/>
                <w:sz w:val="16"/>
                <w:szCs w:val="16"/>
              </w:rPr>
              <w:t>соответст</w:t>
            </w:r>
            <w:proofErr w:type="spellEnd"/>
            <w:r w:rsidRPr="00BB3E6E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  <w:r w:rsidRPr="00BB3E6E">
              <w:rPr>
                <w:rFonts w:ascii="Arial CYR" w:hAnsi="Arial CYR" w:cs="Arial CYR"/>
                <w:b/>
                <w:bCs/>
                <w:sz w:val="16"/>
                <w:szCs w:val="16"/>
              </w:rPr>
              <w:br/>
            </w:r>
            <w:proofErr w:type="spellStart"/>
            <w:r w:rsidRPr="00BB3E6E">
              <w:rPr>
                <w:rFonts w:ascii="Arial CYR" w:hAnsi="Arial CYR" w:cs="Arial CYR"/>
                <w:b/>
                <w:bCs/>
                <w:sz w:val="16"/>
                <w:szCs w:val="16"/>
              </w:rPr>
              <w:t>вующему</w:t>
            </w:r>
            <w:proofErr w:type="spellEnd"/>
            <w:proofErr w:type="gramEnd"/>
            <w:r w:rsidRPr="00BB3E6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BB3E6E">
              <w:rPr>
                <w:rFonts w:ascii="Arial CYR" w:hAnsi="Arial CYR" w:cs="Arial CYR"/>
                <w:b/>
                <w:bCs/>
                <w:sz w:val="16"/>
                <w:szCs w:val="16"/>
              </w:rPr>
              <w:br/>
              <w:t xml:space="preserve">периоду </w:t>
            </w:r>
            <w:r w:rsidRPr="00BB3E6E">
              <w:rPr>
                <w:rFonts w:ascii="Arial CYR" w:hAnsi="Arial CYR" w:cs="Arial CYR"/>
                <w:b/>
                <w:bCs/>
                <w:sz w:val="16"/>
                <w:szCs w:val="16"/>
              </w:rPr>
              <w:br/>
              <w:t>прошлого года</w:t>
            </w:r>
            <w:r w:rsidRPr="00BB3E6E">
              <w:rPr>
                <w:rFonts w:ascii="Arial CYR" w:hAnsi="Arial CYR" w:cs="Arial CYR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</w:tr>
      <w:tr w:rsidR="00652E11" w:rsidRPr="009A314A" w:rsidTr="0043200C">
        <w:tc>
          <w:tcPr>
            <w:tcW w:w="3417" w:type="dxa"/>
            <w:tcBorders>
              <w:top w:val="thickThinMediumGap" w:sz="12" w:space="0" w:color="auto"/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right="-4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314A">
              <w:rPr>
                <w:rFonts w:ascii="Arial" w:hAnsi="Arial" w:cs="Arial"/>
                <w:b/>
                <w:bCs/>
                <w:sz w:val="18"/>
                <w:szCs w:val="18"/>
              </w:rPr>
              <w:t>Всего по области</w:t>
            </w:r>
          </w:p>
        </w:tc>
        <w:tc>
          <w:tcPr>
            <w:tcW w:w="1560" w:type="dxa"/>
            <w:tcBorders>
              <w:top w:val="thickThinMedium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b/>
                <w:bCs/>
                <w:sz w:val="18"/>
                <w:szCs w:val="18"/>
              </w:rPr>
              <w:t>74358556.9</w:t>
            </w:r>
          </w:p>
        </w:tc>
        <w:tc>
          <w:tcPr>
            <w:tcW w:w="1559" w:type="dxa"/>
            <w:tcBorders>
              <w:top w:val="thickThinMediumGap" w:sz="12" w:space="0" w:color="auto"/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b/>
                <w:bCs/>
                <w:sz w:val="18"/>
                <w:szCs w:val="18"/>
              </w:rPr>
              <w:t>117.7</w:t>
            </w:r>
          </w:p>
        </w:tc>
        <w:tc>
          <w:tcPr>
            <w:tcW w:w="1559" w:type="dxa"/>
            <w:tcBorders>
              <w:top w:val="thickThinMediumGap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b/>
                <w:bCs/>
                <w:sz w:val="18"/>
                <w:szCs w:val="18"/>
              </w:rPr>
              <w:t>3187040.2</w:t>
            </w:r>
          </w:p>
        </w:tc>
        <w:tc>
          <w:tcPr>
            <w:tcW w:w="1597" w:type="dxa"/>
            <w:tcBorders>
              <w:top w:val="thickThinMediumGap" w:sz="12" w:space="0" w:color="auto"/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b/>
                <w:bCs/>
                <w:sz w:val="18"/>
                <w:szCs w:val="18"/>
              </w:rPr>
              <w:t>102.6</w:t>
            </w: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right="-4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314A">
              <w:rPr>
                <w:rFonts w:ascii="Arial" w:hAnsi="Arial" w:cs="Arial"/>
                <w:b/>
                <w:bCs/>
                <w:sz w:val="18"/>
                <w:szCs w:val="18"/>
              </w:rPr>
              <w:t>Городские округа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E11" w:rsidRPr="009A314A" w:rsidRDefault="00652E11" w:rsidP="0043200C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E11" w:rsidRPr="009A314A" w:rsidRDefault="00652E11" w:rsidP="0043200C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97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9A314A">
              <w:rPr>
                <w:rFonts w:ascii="Arial" w:hAnsi="Arial" w:cs="Arial"/>
                <w:sz w:val="18"/>
                <w:szCs w:val="18"/>
              </w:rPr>
              <w:t>Ангарский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7686651.8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111.3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108343.1</w:t>
            </w:r>
          </w:p>
        </w:tc>
        <w:tc>
          <w:tcPr>
            <w:tcW w:w="1597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99.9</w:t>
            </w: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9A314A">
              <w:rPr>
                <w:rFonts w:ascii="Arial" w:hAnsi="Arial" w:cs="Arial"/>
                <w:sz w:val="18"/>
                <w:szCs w:val="18"/>
              </w:rPr>
              <w:t xml:space="preserve">МО города Братска 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6676498.5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110.4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19712.4</w:t>
            </w:r>
          </w:p>
        </w:tc>
        <w:tc>
          <w:tcPr>
            <w:tcW w:w="1597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102.0</w:t>
            </w: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314A">
              <w:rPr>
                <w:rFonts w:ascii="Arial" w:hAnsi="Arial" w:cs="Arial"/>
                <w:sz w:val="18"/>
                <w:szCs w:val="18"/>
              </w:rPr>
              <w:t>Зиминское</w:t>
            </w:r>
            <w:proofErr w:type="spellEnd"/>
            <w:r w:rsidRPr="009A314A">
              <w:rPr>
                <w:rFonts w:ascii="Arial" w:hAnsi="Arial" w:cs="Arial"/>
                <w:sz w:val="18"/>
                <w:szCs w:val="18"/>
              </w:rPr>
              <w:t xml:space="preserve"> городское МО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516752.0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113.1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12052.2</w:t>
            </w:r>
          </w:p>
        </w:tc>
        <w:tc>
          <w:tcPr>
            <w:tcW w:w="1597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84.2</w:t>
            </w: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9A314A">
              <w:rPr>
                <w:rFonts w:ascii="Arial" w:hAnsi="Arial" w:cs="Arial"/>
                <w:sz w:val="18"/>
                <w:szCs w:val="18"/>
              </w:rPr>
              <w:t>г. Иркутск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38040259.3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122.7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1606561</w:t>
            </w:r>
          </w:p>
        </w:tc>
        <w:tc>
          <w:tcPr>
            <w:tcW w:w="1597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110.0</w:t>
            </w: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9A314A">
              <w:rPr>
                <w:rFonts w:ascii="Arial" w:hAnsi="Arial" w:cs="Arial"/>
                <w:sz w:val="18"/>
                <w:szCs w:val="18"/>
              </w:rPr>
              <w:t>г. Саянск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772720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122.6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8293.5</w:t>
            </w:r>
          </w:p>
        </w:tc>
        <w:tc>
          <w:tcPr>
            <w:tcW w:w="1597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112.6</w:t>
            </w: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9A314A">
              <w:rPr>
                <w:rFonts w:ascii="Arial" w:hAnsi="Arial" w:cs="Arial"/>
                <w:sz w:val="18"/>
                <w:szCs w:val="18"/>
              </w:rPr>
              <w:t>г. Свирск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94931.1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112.9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6238.1</w:t>
            </w:r>
          </w:p>
        </w:tc>
        <w:tc>
          <w:tcPr>
            <w:tcW w:w="1597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102.6</w:t>
            </w: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9A314A">
              <w:rPr>
                <w:rFonts w:ascii="Arial" w:hAnsi="Arial" w:cs="Arial"/>
                <w:sz w:val="18"/>
                <w:szCs w:val="18"/>
              </w:rPr>
              <w:t>г. Тулун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1178507.8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126.9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28339.0</w:t>
            </w:r>
          </w:p>
        </w:tc>
        <w:tc>
          <w:tcPr>
            <w:tcW w:w="1597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109.2</w:t>
            </w: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9A314A">
              <w:rPr>
                <w:rFonts w:ascii="Arial" w:hAnsi="Arial" w:cs="Arial"/>
                <w:sz w:val="18"/>
                <w:szCs w:val="18"/>
              </w:rPr>
              <w:t>г. Усолье-Сибирское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2237931.4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106.9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38071.0</w:t>
            </w:r>
          </w:p>
        </w:tc>
        <w:tc>
          <w:tcPr>
            <w:tcW w:w="1597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93.9</w:t>
            </w: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9A314A">
              <w:rPr>
                <w:rFonts w:ascii="Arial" w:hAnsi="Arial" w:cs="Arial"/>
                <w:sz w:val="18"/>
                <w:szCs w:val="18"/>
              </w:rPr>
              <w:t>г. Усть-Илимск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1164954.4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115.4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97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9A314A">
              <w:rPr>
                <w:rFonts w:ascii="Arial" w:hAnsi="Arial" w:cs="Arial"/>
                <w:sz w:val="18"/>
                <w:szCs w:val="18"/>
              </w:rPr>
              <w:t>г. Черемхово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1221118.2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114.5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28.7</w:t>
            </w:r>
          </w:p>
        </w:tc>
        <w:tc>
          <w:tcPr>
            <w:tcW w:w="1597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63.8</w:t>
            </w: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right="-44"/>
              <w:rPr>
                <w:rFonts w:ascii="Arial" w:hAnsi="Arial" w:cs="Arial"/>
                <w:sz w:val="18"/>
                <w:szCs w:val="18"/>
              </w:rPr>
            </w:pPr>
            <w:r w:rsidRPr="009A314A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Муниципальные районы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97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2E11">
              <w:rPr>
                <w:rFonts w:ascii="Arial" w:hAnsi="Arial" w:cs="Arial"/>
                <w:sz w:val="18"/>
                <w:szCs w:val="18"/>
                <w:highlight w:val="yellow"/>
              </w:rPr>
              <w:t>Балаганский</w:t>
            </w:r>
            <w:proofErr w:type="spellEnd"/>
            <w:r w:rsidRPr="00652E11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район</w:t>
            </w:r>
            <w:bookmarkStart w:id="2" w:name="_GoBack"/>
            <w:bookmarkEnd w:id="2"/>
          </w:p>
        </w:tc>
        <w:tc>
          <w:tcPr>
            <w:tcW w:w="156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652E11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  <w:highlight w:val="yellow"/>
              </w:rPr>
            </w:pPr>
            <w:r w:rsidRPr="00652E11">
              <w:rPr>
                <w:rFonts w:ascii="Arial CYR" w:hAnsi="Arial CYR" w:cs="Arial CYR"/>
                <w:sz w:val="18"/>
                <w:szCs w:val="18"/>
                <w:highlight w:val="yellow"/>
              </w:rPr>
              <w:t>48044.9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652E11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  <w:highlight w:val="yellow"/>
              </w:rPr>
            </w:pPr>
            <w:r w:rsidRPr="00652E11">
              <w:rPr>
                <w:rFonts w:ascii="Arial CYR" w:hAnsi="Arial CYR" w:cs="Arial CYR"/>
                <w:sz w:val="18"/>
                <w:szCs w:val="18"/>
                <w:highlight w:val="yellow"/>
              </w:rPr>
              <w:t>96.5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652E11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  <w:highlight w:val="yellow"/>
              </w:rPr>
            </w:pPr>
            <w:r w:rsidRPr="00652E11">
              <w:rPr>
                <w:rFonts w:ascii="Arial CYR" w:hAnsi="Arial CYR" w:cs="Arial CYR"/>
                <w:sz w:val="18"/>
                <w:szCs w:val="18"/>
                <w:highlight w:val="yellow"/>
              </w:rPr>
              <w:t>3915.8</w:t>
            </w:r>
          </w:p>
        </w:tc>
        <w:tc>
          <w:tcPr>
            <w:tcW w:w="1597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652E11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  <w:highlight w:val="yellow"/>
              </w:rPr>
            </w:pPr>
            <w:r w:rsidRPr="00652E11">
              <w:rPr>
                <w:rFonts w:ascii="Arial CYR" w:hAnsi="Arial CYR" w:cs="Arial CYR"/>
                <w:sz w:val="18"/>
                <w:szCs w:val="18"/>
                <w:highlight w:val="yellow"/>
              </w:rPr>
              <w:t>95.6</w:t>
            </w: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9A314A">
              <w:rPr>
                <w:rFonts w:ascii="Arial" w:hAnsi="Arial" w:cs="Arial"/>
                <w:sz w:val="18"/>
                <w:szCs w:val="18"/>
              </w:rPr>
              <w:t>МО города Бодайбо и района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45652.9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213.1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349167.5</w:t>
            </w:r>
          </w:p>
        </w:tc>
        <w:tc>
          <w:tcPr>
            <w:tcW w:w="1597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117.6</w:t>
            </w: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9A314A">
              <w:rPr>
                <w:rFonts w:ascii="Arial" w:hAnsi="Arial" w:cs="Arial"/>
                <w:sz w:val="18"/>
                <w:szCs w:val="18"/>
              </w:rPr>
              <w:t>Братский район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733336.8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106.3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4916.7</w:t>
            </w:r>
          </w:p>
        </w:tc>
        <w:tc>
          <w:tcPr>
            <w:tcW w:w="1597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94.1</w:t>
            </w: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314A">
              <w:rPr>
                <w:rFonts w:ascii="Arial" w:hAnsi="Arial" w:cs="Arial"/>
                <w:sz w:val="18"/>
                <w:szCs w:val="18"/>
              </w:rPr>
              <w:t>Жигаловский</w:t>
            </w:r>
            <w:proofErr w:type="spellEnd"/>
            <w:r w:rsidRPr="009A314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184762.1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115.2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224319.9</w:t>
            </w:r>
          </w:p>
        </w:tc>
        <w:tc>
          <w:tcPr>
            <w:tcW w:w="1597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77.6</w:t>
            </w: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314A">
              <w:rPr>
                <w:rFonts w:ascii="Arial" w:hAnsi="Arial" w:cs="Arial"/>
                <w:sz w:val="18"/>
                <w:szCs w:val="18"/>
              </w:rPr>
              <w:t>Заларинский</w:t>
            </w:r>
            <w:proofErr w:type="spellEnd"/>
            <w:r w:rsidRPr="009A314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558175.2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106.4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8772.5</w:t>
            </w:r>
          </w:p>
        </w:tc>
        <w:tc>
          <w:tcPr>
            <w:tcW w:w="1597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63.6</w:t>
            </w: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314A">
              <w:rPr>
                <w:rFonts w:ascii="Arial" w:hAnsi="Arial" w:cs="Arial"/>
                <w:sz w:val="18"/>
                <w:szCs w:val="18"/>
              </w:rPr>
              <w:t>Зиминский</w:t>
            </w:r>
            <w:proofErr w:type="spellEnd"/>
            <w:r w:rsidRPr="009A314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310118.3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100.2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6560.8</w:t>
            </w:r>
          </w:p>
        </w:tc>
        <w:tc>
          <w:tcPr>
            <w:tcW w:w="1597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90.9</w:t>
            </w: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9A314A">
              <w:rPr>
                <w:rFonts w:ascii="Arial" w:hAnsi="Arial" w:cs="Arial"/>
                <w:sz w:val="18"/>
                <w:szCs w:val="18"/>
              </w:rPr>
              <w:t>Иркутское районное МО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2161217.2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141.2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73803</w:t>
            </w:r>
          </w:p>
        </w:tc>
        <w:tc>
          <w:tcPr>
            <w:tcW w:w="1597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60.2</w:t>
            </w: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314A">
              <w:rPr>
                <w:rFonts w:ascii="Arial" w:hAnsi="Arial" w:cs="Arial"/>
                <w:sz w:val="18"/>
                <w:szCs w:val="18"/>
              </w:rPr>
              <w:t>Казачинско</w:t>
            </w:r>
            <w:proofErr w:type="spellEnd"/>
            <w:r w:rsidRPr="009A314A">
              <w:rPr>
                <w:rFonts w:ascii="Arial" w:hAnsi="Arial" w:cs="Arial"/>
                <w:sz w:val="18"/>
                <w:szCs w:val="18"/>
              </w:rPr>
              <w:t>-Ленский район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239825.3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99.3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43749.8</w:t>
            </w:r>
          </w:p>
        </w:tc>
        <w:tc>
          <w:tcPr>
            <w:tcW w:w="1597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41.5</w:t>
            </w: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314A">
              <w:rPr>
                <w:rFonts w:ascii="Arial" w:hAnsi="Arial" w:cs="Arial"/>
                <w:sz w:val="18"/>
                <w:szCs w:val="18"/>
              </w:rPr>
              <w:t>Катангский</w:t>
            </w:r>
            <w:proofErr w:type="spellEnd"/>
            <w:r w:rsidRPr="009A314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819.9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232.4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230483.5</w:t>
            </w:r>
          </w:p>
        </w:tc>
        <w:tc>
          <w:tcPr>
            <w:tcW w:w="1597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111.5</w:t>
            </w: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314A">
              <w:rPr>
                <w:rFonts w:ascii="Arial" w:hAnsi="Arial" w:cs="Arial"/>
                <w:sz w:val="18"/>
                <w:szCs w:val="18"/>
              </w:rPr>
              <w:t>Качугский</w:t>
            </w:r>
            <w:proofErr w:type="spellEnd"/>
            <w:r w:rsidRPr="009A314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72556.7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98.4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5674.5</w:t>
            </w:r>
          </w:p>
        </w:tc>
        <w:tc>
          <w:tcPr>
            <w:tcW w:w="1597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63.6</w:t>
            </w: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9A314A">
              <w:rPr>
                <w:rFonts w:ascii="Arial" w:hAnsi="Arial" w:cs="Arial"/>
                <w:sz w:val="18"/>
                <w:szCs w:val="18"/>
              </w:rPr>
              <w:t>Киренский район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71593.0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383.1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12631.0</w:t>
            </w:r>
          </w:p>
        </w:tc>
        <w:tc>
          <w:tcPr>
            <w:tcW w:w="1597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108.6</w:t>
            </w: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314A">
              <w:rPr>
                <w:rFonts w:ascii="Arial" w:hAnsi="Arial" w:cs="Arial"/>
                <w:sz w:val="18"/>
                <w:szCs w:val="18"/>
              </w:rPr>
              <w:t>Куйтунский</w:t>
            </w:r>
            <w:proofErr w:type="spellEnd"/>
            <w:r w:rsidRPr="009A314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474882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99.1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20705.8</w:t>
            </w:r>
          </w:p>
        </w:tc>
        <w:tc>
          <w:tcPr>
            <w:tcW w:w="1597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119.1</w:t>
            </w: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9A314A">
              <w:rPr>
                <w:rFonts w:ascii="Arial" w:hAnsi="Arial" w:cs="Arial"/>
                <w:sz w:val="18"/>
                <w:szCs w:val="18"/>
              </w:rPr>
              <w:t>МО Мамско-Чуйского района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11.3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92.4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271.0</w:t>
            </w:r>
          </w:p>
        </w:tc>
        <w:tc>
          <w:tcPr>
            <w:tcW w:w="1597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84.2</w:t>
            </w: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314A">
              <w:rPr>
                <w:rFonts w:ascii="Arial" w:hAnsi="Arial" w:cs="Arial"/>
                <w:sz w:val="18"/>
                <w:szCs w:val="18"/>
              </w:rPr>
              <w:t>Нижнеилимский</w:t>
            </w:r>
            <w:proofErr w:type="spellEnd"/>
            <w:r w:rsidRPr="009A314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381835.4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99.6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21096.5</w:t>
            </w:r>
          </w:p>
        </w:tc>
        <w:tc>
          <w:tcPr>
            <w:tcW w:w="1597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90.1</w:t>
            </w: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314A">
              <w:rPr>
                <w:rFonts w:ascii="Arial" w:hAnsi="Arial" w:cs="Arial"/>
                <w:sz w:val="18"/>
                <w:szCs w:val="18"/>
              </w:rPr>
              <w:t>Нижнеудинский</w:t>
            </w:r>
            <w:proofErr w:type="spellEnd"/>
            <w:r w:rsidRPr="009A314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1310241.5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118.6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21602.7</w:t>
            </w:r>
          </w:p>
        </w:tc>
        <w:tc>
          <w:tcPr>
            <w:tcW w:w="1597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95.0</w:t>
            </w: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314A">
              <w:rPr>
                <w:rFonts w:ascii="Arial" w:hAnsi="Arial" w:cs="Arial"/>
                <w:sz w:val="18"/>
                <w:szCs w:val="18"/>
              </w:rPr>
              <w:t>Ольхонское</w:t>
            </w:r>
            <w:proofErr w:type="spellEnd"/>
            <w:r w:rsidRPr="009A314A">
              <w:rPr>
                <w:rFonts w:ascii="Arial" w:hAnsi="Arial" w:cs="Arial"/>
                <w:sz w:val="18"/>
                <w:szCs w:val="18"/>
              </w:rPr>
              <w:t xml:space="preserve"> районное МО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105129.3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116.8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313.7</w:t>
            </w:r>
          </w:p>
        </w:tc>
        <w:tc>
          <w:tcPr>
            <w:tcW w:w="1597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88.4</w:t>
            </w: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314A">
              <w:rPr>
                <w:rFonts w:ascii="Arial" w:hAnsi="Arial" w:cs="Arial"/>
                <w:sz w:val="18"/>
                <w:szCs w:val="18"/>
              </w:rPr>
              <w:t>Слюдянский</w:t>
            </w:r>
            <w:proofErr w:type="spellEnd"/>
            <w:r w:rsidRPr="009A314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1438151.1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113.5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78310.0</w:t>
            </w:r>
          </w:p>
        </w:tc>
        <w:tc>
          <w:tcPr>
            <w:tcW w:w="1597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98.1</w:t>
            </w: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314A">
              <w:rPr>
                <w:rFonts w:ascii="Arial" w:hAnsi="Arial" w:cs="Arial"/>
                <w:sz w:val="18"/>
                <w:szCs w:val="18"/>
              </w:rPr>
              <w:t>Тайшетский</w:t>
            </w:r>
            <w:proofErr w:type="spellEnd"/>
            <w:r w:rsidRPr="009A314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1098146.4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124.1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37666.5</w:t>
            </w:r>
          </w:p>
        </w:tc>
        <w:tc>
          <w:tcPr>
            <w:tcW w:w="1597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99.2</w:t>
            </w: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314A">
              <w:rPr>
                <w:rFonts w:ascii="Arial" w:hAnsi="Arial" w:cs="Arial"/>
                <w:sz w:val="18"/>
                <w:szCs w:val="18"/>
              </w:rPr>
              <w:t>Тулунский</w:t>
            </w:r>
            <w:proofErr w:type="spellEnd"/>
            <w:r w:rsidRPr="009A314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114803.2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121.9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1051.6</w:t>
            </w:r>
          </w:p>
        </w:tc>
        <w:tc>
          <w:tcPr>
            <w:tcW w:w="1597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117.9</w:t>
            </w: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9A314A">
              <w:rPr>
                <w:rFonts w:ascii="Arial" w:hAnsi="Arial" w:cs="Arial"/>
                <w:sz w:val="18"/>
                <w:szCs w:val="18"/>
              </w:rPr>
              <w:t xml:space="preserve">МО </w:t>
            </w:r>
            <w:proofErr w:type="spellStart"/>
            <w:r w:rsidRPr="009A314A">
              <w:rPr>
                <w:rFonts w:ascii="Arial" w:hAnsi="Arial" w:cs="Arial"/>
                <w:sz w:val="18"/>
                <w:szCs w:val="18"/>
              </w:rPr>
              <w:t>Усольский</w:t>
            </w:r>
            <w:proofErr w:type="spellEnd"/>
            <w:r w:rsidRPr="009A314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443886.9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104.3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6661.8</w:t>
            </w:r>
          </w:p>
        </w:tc>
        <w:tc>
          <w:tcPr>
            <w:tcW w:w="1597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19.9</w:t>
            </w: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9A314A">
              <w:rPr>
                <w:rFonts w:ascii="Arial" w:hAnsi="Arial" w:cs="Arial"/>
                <w:sz w:val="18"/>
                <w:szCs w:val="18"/>
              </w:rPr>
              <w:t>Усть-Илимский район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109.6</w:t>
            </w:r>
          </w:p>
        </w:tc>
        <w:tc>
          <w:tcPr>
            <w:tcW w:w="1597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84.4</w:t>
            </w: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9A314A">
              <w:rPr>
                <w:rFonts w:ascii="Arial" w:hAnsi="Arial" w:cs="Arial"/>
                <w:sz w:val="18"/>
                <w:szCs w:val="18"/>
              </w:rPr>
              <w:t xml:space="preserve">МО </w:t>
            </w:r>
            <w:proofErr w:type="spellStart"/>
            <w:r w:rsidRPr="009A314A">
              <w:rPr>
                <w:rFonts w:ascii="Arial" w:hAnsi="Arial" w:cs="Arial"/>
                <w:sz w:val="18"/>
                <w:szCs w:val="18"/>
              </w:rPr>
              <w:t>Усть-Кутский</w:t>
            </w:r>
            <w:proofErr w:type="spellEnd"/>
            <w:r w:rsidRPr="009A314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1632974.7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102.4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131003.4</w:t>
            </w:r>
          </w:p>
        </w:tc>
        <w:tc>
          <w:tcPr>
            <w:tcW w:w="1597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235.0</w:t>
            </w: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314A">
              <w:rPr>
                <w:rFonts w:ascii="Arial" w:hAnsi="Arial" w:cs="Arial"/>
                <w:sz w:val="18"/>
                <w:szCs w:val="18"/>
              </w:rPr>
              <w:t>Усть-Удинский</w:t>
            </w:r>
            <w:proofErr w:type="spellEnd"/>
            <w:r w:rsidRPr="009A314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71481.1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107.3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E11" w:rsidRPr="009A314A" w:rsidRDefault="00652E11" w:rsidP="0043200C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97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9A314A">
              <w:rPr>
                <w:rFonts w:ascii="Arial" w:hAnsi="Arial" w:cs="Arial"/>
                <w:sz w:val="18"/>
                <w:szCs w:val="18"/>
              </w:rPr>
              <w:t>Черемховское районное МО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181690.6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102.9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4663.2</w:t>
            </w:r>
          </w:p>
        </w:tc>
        <w:tc>
          <w:tcPr>
            <w:tcW w:w="1597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101.6</w:t>
            </w: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314A">
              <w:rPr>
                <w:rFonts w:ascii="Arial" w:hAnsi="Arial" w:cs="Arial"/>
                <w:sz w:val="18"/>
                <w:szCs w:val="18"/>
              </w:rPr>
              <w:t>Чунское</w:t>
            </w:r>
            <w:proofErr w:type="spellEnd"/>
            <w:r w:rsidRPr="009A314A">
              <w:rPr>
                <w:rFonts w:ascii="Arial" w:hAnsi="Arial" w:cs="Arial"/>
                <w:sz w:val="18"/>
                <w:szCs w:val="18"/>
              </w:rPr>
              <w:t xml:space="preserve"> районное МО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237737.6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106.0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17666.9</w:t>
            </w:r>
          </w:p>
        </w:tc>
        <w:tc>
          <w:tcPr>
            <w:tcW w:w="1597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106.3</w:t>
            </w: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314A">
              <w:rPr>
                <w:rFonts w:ascii="Arial" w:hAnsi="Arial" w:cs="Arial"/>
                <w:sz w:val="18"/>
                <w:szCs w:val="18"/>
              </w:rPr>
              <w:t>Шелеховский</w:t>
            </w:r>
            <w:proofErr w:type="spellEnd"/>
            <w:r w:rsidRPr="009A314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1509895.2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108.9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5553.5</w:t>
            </w:r>
          </w:p>
        </w:tc>
        <w:tc>
          <w:tcPr>
            <w:tcW w:w="1597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80.3</w:t>
            </w: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314A">
              <w:rPr>
                <w:rFonts w:ascii="Arial" w:hAnsi="Arial" w:cs="Arial"/>
                <w:sz w:val="18"/>
                <w:szCs w:val="18"/>
              </w:rPr>
              <w:t>Аларский</w:t>
            </w:r>
            <w:proofErr w:type="spellEnd"/>
            <w:r w:rsidRPr="009A314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318926.3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108.8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4945.8</w:t>
            </w:r>
          </w:p>
        </w:tc>
        <w:tc>
          <w:tcPr>
            <w:tcW w:w="1597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57.2</w:t>
            </w: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314A">
              <w:rPr>
                <w:rFonts w:ascii="Arial" w:hAnsi="Arial" w:cs="Arial"/>
                <w:sz w:val="18"/>
                <w:szCs w:val="18"/>
              </w:rPr>
              <w:t>Баяндаевский</w:t>
            </w:r>
            <w:proofErr w:type="spellEnd"/>
            <w:r w:rsidRPr="009A314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116929.4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162.2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3895.6</w:t>
            </w:r>
          </w:p>
        </w:tc>
        <w:tc>
          <w:tcPr>
            <w:tcW w:w="1597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70.4</w:t>
            </w: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314A">
              <w:rPr>
                <w:rFonts w:ascii="Arial" w:hAnsi="Arial" w:cs="Arial"/>
                <w:sz w:val="18"/>
                <w:szCs w:val="18"/>
              </w:rPr>
              <w:t>Боханский</w:t>
            </w:r>
            <w:proofErr w:type="spellEnd"/>
            <w:r w:rsidRPr="009A314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256387.7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110.8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3126.5</w:t>
            </w:r>
          </w:p>
        </w:tc>
        <w:tc>
          <w:tcPr>
            <w:tcW w:w="1597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120.0</w:t>
            </w: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314A">
              <w:rPr>
                <w:rFonts w:ascii="Arial" w:hAnsi="Arial" w:cs="Arial"/>
                <w:sz w:val="18"/>
                <w:szCs w:val="18"/>
              </w:rPr>
              <w:t>Нукутский</w:t>
            </w:r>
            <w:proofErr w:type="spellEnd"/>
            <w:r w:rsidRPr="009A314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93265.1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106.8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10286.5</w:t>
            </w:r>
          </w:p>
        </w:tc>
        <w:tc>
          <w:tcPr>
            <w:tcW w:w="1597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106.8</w:t>
            </w: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314A">
              <w:rPr>
                <w:rFonts w:ascii="Arial" w:hAnsi="Arial" w:cs="Arial"/>
                <w:sz w:val="18"/>
                <w:szCs w:val="18"/>
              </w:rPr>
              <w:t>Осинский</w:t>
            </w:r>
            <w:proofErr w:type="spellEnd"/>
            <w:r w:rsidRPr="009A314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156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196383.2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149.1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13798.0</w:t>
            </w:r>
          </w:p>
        </w:tc>
        <w:tc>
          <w:tcPr>
            <w:tcW w:w="1597" w:type="dxa"/>
            <w:tcBorders>
              <w:left w:val="nil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95.8</w:t>
            </w:r>
          </w:p>
        </w:tc>
      </w:tr>
      <w:tr w:rsidR="00652E11" w:rsidRPr="009A314A" w:rsidTr="0043200C"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  <w:hideMark/>
          </w:tcPr>
          <w:p w:rsidR="00652E11" w:rsidRPr="009A314A" w:rsidRDefault="00652E11" w:rsidP="0043200C">
            <w:pPr>
              <w:spacing w:line="276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314A">
              <w:rPr>
                <w:rFonts w:ascii="Arial" w:hAnsi="Arial" w:cs="Arial"/>
                <w:sz w:val="18"/>
                <w:szCs w:val="18"/>
              </w:rPr>
              <w:t>Эхирит-Булагатский</w:t>
            </w:r>
            <w:proofErr w:type="spellEnd"/>
            <w:r w:rsidRPr="009A314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1560" w:type="dxa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359372.1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108.5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12677.6</w:t>
            </w:r>
          </w:p>
        </w:tc>
        <w:tc>
          <w:tcPr>
            <w:tcW w:w="159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11" w:rsidRPr="009A314A" w:rsidRDefault="00652E11" w:rsidP="0043200C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314A">
              <w:rPr>
                <w:rFonts w:ascii="Arial CYR" w:hAnsi="Arial CYR" w:cs="Arial CYR"/>
                <w:sz w:val="18"/>
                <w:szCs w:val="18"/>
              </w:rPr>
              <w:t>101.5</w:t>
            </w:r>
          </w:p>
        </w:tc>
      </w:tr>
    </w:tbl>
    <w:p w:rsidR="00652E11" w:rsidRDefault="00652E11" w:rsidP="00652E11">
      <w:pPr>
        <w:pStyle w:val="a3"/>
        <w:ind w:left="142" w:hanging="14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5B9EB" wp14:editId="53CA45AF">
                <wp:simplePos x="0" y="0"/>
                <wp:positionH relativeFrom="column">
                  <wp:posOffset>22860</wp:posOffset>
                </wp:positionH>
                <wp:positionV relativeFrom="paragraph">
                  <wp:posOffset>119380</wp:posOffset>
                </wp:positionV>
                <wp:extent cx="163830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9D1CC2" id="Прямая соединительная линия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9.4pt" to="130.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" strokecolor="black [3213]" strokeweight=".5pt">
                <v:stroke joinstyle="miter"/>
              </v:line>
            </w:pict>
          </mc:Fallback>
        </mc:AlternateContent>
      </w:r>
    </w:p>
    <w:p w:rsidR="00652E11" w:rsidRDefault="00652E11" w:rsidP="00652E11">
      <w:pPr>
        <w:pStyle w:val="a3"/>
        <w:ind w:left="142" w:hanging="142"/>
        <w:jc w:val="both"/>
      </w:pPr>
      <w:r>
        <w:rPr>
          <w:rStyle w:val="a5"/>
        </w:rPr>
        <w:t>2</w:t>
      </w:r>
      <w:r w:rsidRPr="00B062C6">
        <w:t xml:space="preserve"> </w:t>
      </w:r>
      <w:r w:rsidRPr="00AF53FB">
        <w:rPr>
          <w:rFonts w:ascii="Arial" w:hAnsi="Arial" w:cs="Arial"/>
          <w:sz w:val="18"/>
          <w:szCs w:val="18"/>
        </w:rPr>
        <w:t>Информация по муниципальным образованиям</w:t>
      </w:r>
      <w:r>
        <w:t xml:space="preserve"> - б</w:t>
      </w:r>
      <w:r w:rsidRPr="00A533EF">
        <w:rPr>
          <w:rFonts w:ascii="Arial" w:hAnsi="Arial" w:cs="Arial"/>
          <w:sz w:val="18"/>
          <w:szCs w:val="18"/>
        </w:rPr>
        <w:t>ез учета сокрытого оборота</w:t>
      </w:r>
      <w:r>
        <w:rPr>
          <w:rFonts w:ascii="Arial" w:hAnsi="Arial" w:cs="Arial"/>
          <w:sz w:val="18"/>
          <w:szCs w:val="18"/>
        </w:rPr>
        <w:t>. Темпы роста рассчитаны с использованием областного индекса цен.</w:t>
      </w:r>
    </w:p>
    <w:p w:rsidR="00652E11" w:rsidRPr="00D313A7" w:rsidRDefault="00652E11" w:rsidP="00652E11">
      <w:pPr>
        <w:widowControl w:val="0"/>
        <w:autoSpaceDE w:val="0"/>
        <w:autoSpaceDN w:val="0"/>
        <w:adjustRightInd w:val="0"/>
        <w:jc w:val="center"/>
        <w:rPr>
          <w:rFonts w:ascii="Arial Black" w:hAnsi="Arial Black"/>
          <w:sz w:val="8"/>
          <w:szCs w:val="8"/>
        </w:rPr>
      </w:pPr>
    </w:p>
    <w:p w:rsidR="00652E11" w:rsidRDefault="00652E11" w:rsidP="00652E11">
      <w:pPr>
        <w:widowControl w:val="0"/>
        <w:shd w:val="clear" w:color="auto" w:fill="F7CAAC" w:themeFill="accent2" w:themeFillTint="66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</w:rPr>
      </w:pPr>
      <w:proofErr w:type="spellStart"/>
      <w:r w:rsidRPr="009A0985">
        <w:rPr>
          <w:rFonts w:ascii="Arial Narrow" w:hAnsi="Arial Narrow"/>
          <w:b/>
          <w:sz w:val="18"/>
          <w:szCs w:val="18"/>
        </w:rPr>
        <w:t>Иркутскстат</w:t>
      </w:r>
      <w:proofErr w:type="spellEnd"/>
      <w:r w:rsidRPr="009A0985">
        <w:rPr>
          <w:rFonts w:ascii="Arial Narrow" w:hAnsi="Arial Narrow"/>
          <w:b/>
          <w:sz w:val="18"/>
          <w:szCs w:val="18"/>
        </w:rPr>
        <w:t>,</w:t>
      </w:r>
    </w:p>
    <w:p w:rsidR="00652E11" w:rsidRDefault="00652E11" w:rsidP="00652E11">
      <w:pPr>
        <w:widowControl w:val="0"/>
        <w:shd w:val="clear" w:color="auto" w:fill="F7CAAC" w:themeFill="accent2" w:themeFillTint="66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</w:rPr>
      </w:pPr>
      <w:r w:rsidRPr="009A0985">
        <w:rPr>
          <w:rFonts w:ascii="Arial Narrow" w:hAnsi="Arial Narrow"/>
          <w:b/>
          <w:sz w:val="18"/>
          <w:szCs w:val="18"/>
        </w:rPr>
        <w:t>Чкалова ул., д.39, Иркутск, 664025</w:t>
      </w:r>
    </w:p>
    <w:p w:rsidR="00652E11" w:rsidRPr="00652E11" w:rsidRDefault="00652E11" w:rsidP="00652E11">
      <w:pPr>
        <w:widowControl w:val="0"/>
        <w:shd w:val="clear" w:color="auto" w:fill="F7CAAC" w:themeFill="accent2" w:themeFillTint="66"/>
        <w:autoSpaceDE w:val="0"/>
        <w:autoSpaceDN w:val="0"/>
        <w:adjustRightInd w:val="0"/>
        <w:jc w:val="center"/>
      </w:pPr>
      <w:r>
        <w:rPr>
          <w:rFonts w:ascii="Arial Narrow" w:hAnsi="Arial Narrow"/>
          <w:b/>
          <w:sz w:val="18"/>
          <w:szCs w:val="18"/>
        </w:rPr>
        <w:t>май 2024</w:t>
      </w:r>
    </w:p>
    <w:sectPr w:rsidR="00652E11" w:rsidRPr="00652E11" w:rsidSect="00652E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Arial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D7"/>
    <w:rsid w:val="002C479F"/>
    <w:rsid w:val="00652E11"/>
    <w:rsid w:val="00E0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410AB-E424-4F36-9B48-200CB741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rsid w:val="00652E11"/>
    <w:pPr>
      <w:shd w:val="clear" w:color="auto" w:fill="C45911" w:themeFill="accent2" w:themeFillShade="BF"/>
      <w:jc w:val="center"/>
    </w:pPr>
    <w:rPr>
      <w:rFonts w:ascii="Arial Narrow" w:hAnsi="Arial Narrow"/>
      <w:b/>
      <w:bCs/>
      <w:color w:val="FFFFFF"/>
      <w:sz w:val="28"/>
    </w:rPr>
  </w:style>
  <w:style w:type="paragraph" w:styleId="a3">
    <w:name w:val="footnote text"/>
    <w:basedOn w:val="a"/>
    <w:link w:val="a4"/>
    <w:semiHidden/>
    <w:rsid w:val="00652E1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52E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52E11"/>
    <w:rPr>
      <w:vertAlign w:val="superscript"/>
    </w:rPr>
  </w:style>
  <w:style w:type="character" w:customStyle="1" w:styleId="10">
    <w:name w:val="Стиль1 Знак"/>
    <w:link w:val="1"/>
    <w:rsid w:val="00652E11"/>
    <w:rPr>
      <w:rFonts w:ascii="Arial Narrow" w:eastAsia="Times New Roman" w:hAnsi="Arial Narrow" w:cs="Times New Roman"/>
      <w:b/>
      <w:bCs/>
      <w:color w:val="FFFFFF"/>
      <w:sz w:val="28"/>
      <w:szCs w:val="24"/>
      <w:shd w:val="clear" w:color="auto" w:fill="C45911" w:themeFill="accent2" w:themeFill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2024-06-26T09:34:00Z</dcterms:created>
  <dcterms:modified xsi:type="dcterms:W3CDTF">2024-06-26T09:37:00Z</dcterms:modified>
</cp:coreProperties>
</file>